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C25D8" w14:textId="6E453129" w:rsidR="004D5CAF" w:rsidRPr="003C1458" w:rsidRDefault="004147C9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C1458">
        <w:rPr>
          <w:rFonts w:ascii="Arial" w:hAnsi="Arial"/>
          <w:b/>
          <w:bCs/>
          <w:sz w:val="28"/>
          <w:szCs w:val="28"/>
        </w:rPr>
        <w:t xml:space="preserve">MĚSTYS </w:t>
      </w:r>
      <w:r w:rsidR="00F56677" w:rsidRPr="003C1458">
        <w:rPr>
          <w:rFonts w:ascii="Arial" w:hAnsi="Arial"/>
          <w:b/>
          <w:bCs/>
          <w:sz w:val="28"/>
          <w:szCs w:val="28"/>
        </w:rPr>
        <w:t>ČERNÁ HORA</w:t>
      </w:r>
    </w:p>
    <w:p w14:paraId="60D47B13" w14:textId="0A0F515E" w:rsidR="004D5CAF" w:rsidRPr="004674E6" w:rsidRDefault="004147C9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674E6">
        <w:rPr>
          <w:rFonts w:ascii="Arial" w:hAnsi="Arial" w:cs="Arial"/>
          <w:b/>
          <w:bCs/>
          <w:sz w:val="22"/>
          <w:szCs w:val="22"/>
        </w:rPr>
        <w:t xml:space="preserve">ZASTUPITELSTVO </w:t>
      </w:r>
      <w:r w:rsidR="00F56677" w:rsidRPr="004674E6">
        <w:rPr>
          <w:rFonts w:ascii="Arial" w:hAnsi="Arial" w:cs="Arial"/>
          <w:b/>
          <w:bCs/>
          <w:sz w:val="22"/>
          <w:szCs w:val="22"/>
        </w:rPr>
        <w:t>MĚSTYSE</w:t>
      </w:r>
      <w:r w:rsidRPr="004674E6">
        <w:rPr>
          <w:rFonts w:ascii="Arial" w:hAnsi="Arial" w:cs="Arial"/>
          <w:b/>
          <w:bCs/>
          <w:sz w:val="22"/>
          <w:szCs w:val="22"/>
        </w:rPr>
        <w:t xml:space="preserve"> </w:t>
      </w:r>
      <w:r w:rsidR="00F56677" w:rsidRPr="004674E6">
        <w:rPr>
          <w:rFonts w:ascii="Arial" w:hAnsi="Arial" w:cs="Arial"/>
          <w:b/>
          <w:bCs/>
          <w:sz w:val="22"/>
          <w:szCs w:val="22"/>
        </w:rPr>
        <w:t>ČERNÁ HORA</w:t>
      </w:r>
    </w:p>
    <w:p w14:paraId="52827D2A" w14:textId="41E3A754" w:rsidR="004D5CAF" w:rsidRPr="004674E6" w:rsidRDefault="004147C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674E6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  <w:r w:rsidR="0096379F" w:rsidRPr="004674E6">
        <w:rPr>
          <w:rFonts w:ascii="Arial" w:hAnsi="Arial" w:cs="Arial"/>
          <w:b/>
          <w:bCs/>
          <w:sz w:val="22"/>
          <w:szCs w:val="22"/>
        </w:rPr>
        <w:t>městyse</w:t>
      </w:r>
      <w:r w:rsidRPr="004674E6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668EB" w:rsidRPr="004674E6">
        <w:rPr>
          <w:rFonts w:ascii="Arial" w:hAnsi="Arial" w:cs="Arial"/>
          <w:b/>
          <w:bCs/>
          <w:sz w:val="22"/>
          <w:szCs w:val="22"/>
        </w:rPr>
        <w:t>2</w:t>
      </w:r>
      <w:r w:rsidRPr="0096210C">
        <w:rPr>
          <w:rFonts w:ascii="Arial" w:hAnsi="Arial" w:cs="Arial"/>
          <w:b/>
          <w:bCs/>
          <w:sz w:val="22"/>
          <w:szCs w:val="22"/>
        </w:rPr>
        <w:t>/</w:t>
      </w:r>
      <w:r w:rsidR="00F56677" w:rsidRPr="0096210C">
        <w:rPr>
          <w:rFonts w:ascii="Arial" w:hAnsi="Arial" w:cs="Arial"/>
          <w:b/>
          <w:bCs/>
          <w:sz w:val="22"/>
          <w:szCs w:val="22"/>
        </w:rPr>
        <w:t>2021,</w:t>
      </w:r>
    </w:p>
    <w:p w14:paraId="2BC9F50A" w14:textId="3C0AFB79" w:rsidR="004D5CAF" w:rsidRPr="004674E6" w:rsidRDefault="004147C9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 xml:space="preserve">kterou se stanovují pravidla pro pohyb psů na veřejném prostranství </w:t>
      </w:r>
      <w:r w:rsidRPr="00C675DC">
        <w:rPr>
          <w:rFonts w:ascii="Arial" w:hAnsi="Arial" w:cs="Arial"/>
          <w:b/>
          <w:bCs/>
          <w:sz w:val="22"/>
          <w:szCs w:val="22"/>
        </w:rPr>
        <w:br/>
        <w:t>v </w:t>
      </w:r>
      <w:r w:rsidR="00F56677" w:rsidRPr="00C675DC">
        <w:rPr>
          <w:rFonts w:ascii="Arial" w:hAnsi="Arial" w:cs="Arial"/>
          <w:b/>
          <w:bCs/>
          <w:sz w:val="22"/>
          <w:szCs w:val="22"/>
        </w:rPr>
        <w:t>městysu Černá Hora</w:t>
      </w:r>
    </w:p>
    <w:p w14:paraId="52D055BD" w14:textId="6CB21D30" w:rsidR="004D5CAF" w:rsidRPr="004674E6" w:rsidRDefault="004147C9" w:rsidP="0096379F">
      <w:pPr>
        <w:widowControl w:val="0"/>
        <w:spacing w:before="360"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 xml:space="preserve">Zastupitelstvo </w:t>
      </w:r>
      <w:r w:rsidR="00F56677" w:rsidRPr="00C675DC">
        <w:rPr>
          <w:rFonts w:ascii="Arial" w:hAnsi="Arial" w:cs="Arial"/>
          <w:sz w:val="22"/>
          <w:szCs w:val="22"/>
        </w:rPr>
        <w:t>městyse</w:t>
      </w:r>
      <w:r w:rsidRPr="00C675DC">
        <w:rPr>
          <w:rFonts w:ascii="Arial" w:hAnsi="Arial" w:cs="Arial"/>
          <w:sz w:val="22"/>
          <w:szCs w:val="22"/>
        </w:rPr>
        <w:t xml:space="preserve"> </w:t>
      </w:r>
      <w:r w:rsidR="00F56677" w:rsidRPr="00C675DC">
        <w:rPr>
          <w:rFonts w:ascii="Arial" w:hAnsi="Arial" w:cs="Arial"/>
          <w:sz w:val="22"/>
          <w:szCs w:val="22"/>
        </w:rPr>
        <w:t>Černá Hora</w:t>
      </w:r>
      <w:r w:rsidRPr="0096210C">
        <w:rPr>
          <w:rFonts w:ascii="Arial" w:hAnsi="Arial" w:cs="Arial"/>
          <w:sz w:val="22"/>
          <w:szCs w:val="22"/>
        </w:rPr>
        <w:t xml:space="preserve"> se na svém zasedání</w:t>
      </w:r>
      <w:r w:rsidRPr="009621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210C">
        <w:rPr>
          <w:rFonts w:ascii="Arial" w:hAnsi="Arial" w:cs="Arial"/>
          <w:sz w:val="22"/>
          <w:szCs w:val="22"/>
        </w:rPr>
        <w:t xml:space="preserve">dne </w:t>
      </w:r>
      <w:r w:rsidR="00830016" w:rsidRPr="0096210C">
        <w:rPr>
          <w:rFonts w:ascii="Arial" w:hAnsi="Arial" w:cs="Arial"/>
          <w:sz w:val="22"/>
          <w:szCs w:val="22"/>
        </w:rPr>
        <w:t>2</w:t>
      </w:r>
      <w:r w:rsidR="00F668EB" w:rsidRPr="0096210C">
        <w:rPr>
          <w:rFonts w:ascii="Arial" w:hAnsi="Arial" w:cs="Arial"/>
          <w:sz w:val="22"/>
          <w:szCs w:val="22"/>
        </w:rPr>
        <w:t>3</w:t>
      </w:r>
      <w:r w:rsidR="00830016" w:rsidRPr="0096210C">
        <w:rPr>
          <w:rFonts w:ascii="Arial" w:hAnsi="Arial" w:cs="Arial"/>
          <w:sz w:val="22"/>
          <w:szCs w:val="22"/>
        </w:rPr>
        <w:t>.</w:t>
      </w:r>
      <w:r w:rsidR="009C0523" w:rsidRPr="0096210C">
        <w:rPr>
          <w:rFonts w:ascii="Arial" w:hAnsi="Arial" w:cs="Arial"/>
          <w:sz w:val="22"/>
          <w:szCs w:val="22"/>
        </w:rPr>
        <w:t xml:space="preserve"> </w:t>
      </w:r>
      <w:r w:rsidR="00F668EB" w:rsidRPr="0096210C">
        <w:rPr>
          <w:rFonts w:ascii="Arial" w:hAnsi="Arial" w:cs="Arial"/>
          <w:sz w:val="22"/>
          <w:szCs w:val="22"/>
        </w:rPr>
        <w:t>8</w:t>
      </w:r>
      <w:r w:rsidR="00830016" w:rsidRPr="0096210C">
        <w:rPr>
          <w:rFonts w:ascii="Arial" w:hAnsi="Arial" w:cs="Arial"/>
          <w:sz w:val="22"/>
          <w:szCs w:val="22"/>
        </w:rPr>
        <w:t>.</w:t>
      </w:r>
      <w:r w:rsidR="009C0523" w:rsidRPr="0096210C">
        <w:rPr>
          <w:rFonts w:ascii="Arial" w:hAnsi="Arial" w:cs="Arial"/>
          <w:sz w:val="22"/>
          <w:szCs w:val="22"/>
        </w:rPr>
        <w:t xml:space="preserve"> </w:t>
      </w:r>
      <w:r w:rsidR="00830016" w:rsidRPr="0096210C">
        <w:rPr>
          <w:rFonts w:ascii="Arial" w:hAnsi="Arial" w:cs="Arial"/>
          <w:sz w:val="22"/>
          <w:szCs w:val="22"/>
        </w:rPr>
        <w:t>2021</w:t>
      </w:r>
      <w:r w:rsidRPr="0096210C">
        <w:rPr>
          <w:rFonts w:ascii="Arial" w:hAnsi="Arial" w:cs="Arial"/>
          <w:sz w:val="22"/>
          <w:szCs w:val="22"/>
        </w:rPr>
        <w:t xml:space="preserve"> usnesením č. </w:t>
      </w:r>
      <w:r w:rsidR="00830016" w:rsidRPr="0096210C">
        <w:rPr>
          <w:rFonts w:ascii="Arial" w:hAnsi="Arial" w:cs="Arial"/>
          <w:sz w:val="22"/>
          <w:szCs w:val="22"/>
        </w:rPr>
        <w:t>3</w:t>
      </w:r>
      <w:r w:rsidRPr="0096210C">
        <w:rPr>
          <w:rFonts w:ascii="Arial" w:hAnsi="Arial" w:cs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 35 a §</w:t>
      </w:r>
      <w:r w:rsidR="009C0523" w:rsidRPr="0096210C">
        <w:rPr>
          <w:rFonts w:ascii="Arial" w:hAnsi="Arial" w:cs="Arial"/>
          <w:sz w:val="22"/>
          <w:szCs w:val="22"/>
        </w:rPr>
        <w:t> </w:t>
      </w:r>
      <w:r w:rsidRPr="0096210C">
        <w:rPr>
          <w:rFonts w:ascii="Arial" w:hAnsi="Arial" w:cs="Arial"/>
          <w:sz w:val="22"/>
          <w:szCs w:val="22"/>
        </w:rPr>
        <w:t>84 odst. 2 písm. h) zákona č. 128/2000 Sb., o obcích (obecní zřízení), ve znění pozdějších předpisů, tuto obecně závaznou vyhlášku:</w:t>
      </w:r>
    </w:p>
    <w:p w14:paraId="1D760BB4" w14:textId="77777777" w:rsidR="004D5CAF" w:rsidRPr="004674E6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>Čl. 1</w:t>
      </w:r>
    </w:p>
    <w:p w14:paraId="54ABBC46" w14:textId="77777777" w:rsidR="004D5CAF" w:rsidRPr="004674E6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>Pravidla pro pohyb psů na veřejném prostranství</w:t>
      </w:r>
    </w:p>
    <w:p w14:paraId="5B62B8FF" w14:textId="08169E79" w:rsidR="004D5CAF" w:rsidRPr="004674E6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 w:cs="Arial"/>
        </w:rPr>
      </w:pPr>
      <w:r w:rsidRPr="00C675DC">
        <w:rPr>
          <w:rFonts w:ascii="Arial" w:hAnsi="Arial" w:cs="Arial"/>
        </w:rPr>
        <w:t>Stanovují se následující pravidla pro pohyb psů na veřejném prostranství v </w:t>
      </w:r>
      <w:r w:rsidR="0012780D" w:rsidRPr="00C675DC">
        <w:rPr>
          <w:rFonts w:ascii="Arial" w:hAnsi="Arial" w:cs="Arial"/>
        </w:rPr>
        <w:t>městys</w:t>
      </w:r>
      <w:r w:rsidR="00F668EB" w:rsidRPr="0096210C">
        <w:rPr>
          <w:rFonts w:ascii="Arial" w:hAnsi="Arial" w:cs="Arial"/>
        </w:rPr>
        <w:t>u</w:t>
      </w:r>
      <w:r w:rsidRPr="0096210C">
        <w:rPr>
          <w:rStyle w:val="Znakapoznpodarou"/>
          <w:rFonts w:ascii="Arial" w:eastAsia="Times New Roman" w:hAnsi="Arial" w:cs="Arial"/>
        </w:rPr>
        <w:footnoteReference w:id="2"/>
      </w:r>
      <w:r w:rsidRPr="004674E6">
        <w:rPr>
          <w:rFonts w:ascii="Arial" w:hAnsi="Arial" w:cs="Arial"/>
        </w:rPr>
        <w:t>:</w:t>
      </w:r>
    </w:p>
    <w:p w14:paraId="755FFA3B" w14:textId="1AD26377" w:rsidR="004D5CAF" w:rsidRPr="0096210C" w:rsidRDefault="004147C9" w:rsidP="0035162E">
      <w:pPr>
        <w:pStyle w:val="Odstavecseseznamem"/>
        <w:widowControl w:val="0"/>
        <w:numPr>
          <w:ilvl w:val="1"/>
          <w:numId w:val="2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 w:cs="Arial"/>
        </w:rPr>
      </w:pPr>
      <w:bookmarkStart w:id="0" w:name="_Hlk72404278"/>
      <w:r w:rsidRPr="00C675DC">
        <w:rPr>
          <w:rFonts w:ascii="Arial" w:hAnsi="Arial" w:cs="Arial"/>
          <w:b/>
          <w:bCs/>
        </w:rPr>
        <w:t>na veřejných prostranstvích v</w:t>
      </w:r>
      <w:r w:rsidR="00EB00EF" w:rsidRPr="00C675DC">
        <w:rPr>
          <w:rFonts w:ascii="Arial" w:hAnsi="Arial" w:cs="Arial"/>
          <w:b/>
          <w:bCs/>
        </w:rPr>
        <w:t xml:space="preserve"> zastavěném území v </w:t>
      </w:r>
      <w:r w:rsidR="00F668EB" w:rsidRPr="00C675DC">
        <w:rPr>
          <w:rFonts w:ascii="Arial" w:hAnsi="Arial" w:cs="Arial"/>
          <w:b/>
          <w:bCs/>
        </w:rPr>
        <w:t>městysu</w:t>
      </w:r>
      <w:r w:rsidRPr="0096210C">
        <w:rPr>
          <w:rFonts w:ascii="Arial" w:hAnsi="Arial" w:cs="Arial"/>
        </w:rPr>
        <w:t xml:space="preserve"> </w:t>
      </w:r>
      <w:bookmarkEnd w:id="0"/>
      <w:r w:rsidRPr="0096210C">
        <w:rPr>
          <w:rFonts w:ascii="Arial" w:hAnsi="Arial" w:cs="Arial"/>
        </w:rPr>
        <w:t xml:space="preserve">je možný pohyb psů pouze </w:t>
      </w:r>
      <w:r w:rsidR="00F56677" w:rsidRPr="0096210C">
        <w:rPr>
          <w:rFonts w:ascii="Arial" w:hAnsi="Arial" w:cs="Arial"/>
          <w:i/>
          <w:iCs/>
        </w:rPr>
        <w:t>„</w:t>
      </w:r>
      <w:r w:rsidRPr="0096210C">
        <w:rPr>
          <w:rFonts w:ascii="Arial" w:hAnsi="Arial" w:cs="Arial"/>
          <w:i/>
          <w:iCs/>
        </w:rPr>
        <w:t>na vodítku</w:t>
      </w:r>
      <w:r w:rsidR="00F56677" w:rsidRPr="0096210C">
        <w:rPr>
          <w:rFonts w:ascii="Arial" w:hAnsi="Arial" w:cs="Arial"/>
          <w:i/>
          <w:iCs/>
        </w:rPr>
        <w:t>“</w:t>
      </w:r>
      <w:r w:rsidR="00F56677" w:rsidRPr="0096210C">
        <w:rPr>
          <w:rFonts w:ascii="Arial" w:hAnsi="Arial" w:cs="Arial"/>
        </w:rPr>
        <w:t xml:space="preserve"> nebo </w:t>
      </w:r>
      <w:r w:rsidRPr="0096210C">
        <w:rPr>
          <w:rFonts w:ascii="Arial" w:hAnsi="Arial" w:cs="Arial"/>
          <w:i/>
          <w:iCs/>
        </w:rPr>
        <w:t>„s náhubkem“</w:t>
      </w:r>
      <w:r w:rsidRPr="0096210C">
        <w:rPr>
          <w:rFonts w:ascii="Arial" w:hAnsi="Arial" w:cs="Arial"/>
        </w:rPr>
        <w:t>,</w:t>
      </w:r>
    </w:p>
    <w:p w14:paraId="2D3AE2D4" w14:textId="2D83806A" w:rsidR="0041682D" w:rsidRPr="0096210C" w:rsidRDefault="0041682D" w:rsidP="0035162E">
      <w:pPr>
        <w:pStyle w:val="Odstavecseseznamem"/>
        <w:widowControl w:val="0"/>
        <w:numPr>
          <w:ilvl w:val="1"/>
          <w:numId w:val="2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 w:cs="Arial"/>
        </w:rPr>
      </w:pPr>
      <w:r w:rsidRPr="0096210C">
        <w:rPr>
          <w:rFonts w:ascii="Arial" w:hAnsi="Arial" w:cs="Arial"/>
          <w:b/>
          <w:bCs/>
        </w:rPr>
        <w:t xml:space="preserve">na veřejných prostranstvích v zastavěném území v </w:t>
      </w:r>
      <w:r w:rsidR="00F668EB" w:rsidRPr="0096210C">
        <w:rPr>
          <w:rFonts w:ascii="Arial" w:hAnsi="Arial" w:cs="Arial"/>
          <w:b/>
          <w:bCs/>
        </w:rPr>
        <w:t>městysu</w:t>
      </w:r>
      <w:r w:rsidRPr="0096210C">
        <w:rPr>
          <w:rFonts w:ascii="Arial" w:hAnsi="Arial" w:cs="Arial"/>
        </w:rPr>
        <w:t xml:space="preserve"> se zakazuje výcvik psů.</w:t>
      </w:r>
    </w:p>
    <w:p w14:paraId="70E335FB" w14:textId="7E8A2531" w:rsidR="004D5CAF" w:rsidRPr="004674E6" w:rsidRDefault="004147C9" w:rsidP="00EB00EF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 w:cs="Arial"/>
        </w:rPr>
      </w:pPr>
      <w:r w:rsidRPr="0096210C">
        <w:rPr>
          <w:rFonts w:ascii="Arial" w:hAnsi="Arial" w:cs="Arial"/>
        </w:rPr>
        <w:t>Splnění povinností stanovených v odst. 1 zajišťuje fyzická osoba, která má psa na veřejném prostranství pod kontrolou či dohledem</w:t>
      </w:r>
      <w:r w:rsidRPr="0096210C">
        <w:rPr>
          <w:rStyle w:val="Znakapoznpodarou"/>
          <w:rFonts w:ascii="Arial" w:eastAsia="Times New Roman" w:hAnsi="Arial" w:cs="Arial"/>
        </w:rPr>
        <w:footnoteReference w:id="3"/>
      </w:r>
      <w:r w:rsidRPr="004674E6">
        <w:rPr>
          <w:rFonts w:ascii="Arial" w:hAnsi="Arial" w:cs="Arial"/>
        </w:rPr>
        <w:t>.</w:t>
      </w:r>
    </w:p>
    <w:p w14:paraId="579ADC83" w14:textId="3D1D64D4" w:rsidR="004D5CAF" w:rsidRPr="004674E6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 w:cs="Arial"/>
        </w:rPr>
      </w:pPr>
      <w:r w:rsidRPr="00C675DC">
        <w:rPr>
          <w:rFonts w:ascii="Arial" w:hAnsi="Arial" w:cs="Arial"/>
        </w:rPr>
        <w:t>Pravidla stanovená v odst. 1 se nevztahuj</w:t>
      </w:r>
      <w:r w:rsidR="0012780D" w:rsidRPr="00C675DC">
        <w:rPr>
          <w:rFonts w:ascii="Arial" w:hAnsi="Arial" w:cs="Arial"/>
        </w:rPr>
        <w:t>í</w:t>
      </w:r>
      <w:r w:rsidRPr="00C675DC">
        <w:rPr>
          <w:rFonts w:ascii="Arial" w:hAnsi="Arial" w:cs="Arial"/>
        </w:rPr>
        <w:t xml:space="preserve"> na psy při jejich použití dle zvláštních předpisů</w:t>
      </w:r>
      <w:r w:rsidRPr="0096210C">
        <w:rPr>
          <w:rStyle w:val="Znakapoznpodarou"/>
          <w:rFonts w:ascii="Arial" w:eastAsia="Times New Roman" w:hAnsi="Arial" w:cs="Arial"/>
        </w:rPr>
        <w:footnoteReference w:id="4"/>
      </w:r>
      <w:r w:rsidRPr="004674E6">
        <w:rPr>
          <w:rFonts w:ascii="Arial" w:hAnsi="Arial" w:cs="Arial"/>
        </w:rPr>
        <w:t>.</w:t>
      </w:r>
    </w:p>
    <w:p w14:paraId="756A33F2" w14:textId="41D5F1AE" w:rsidR="005E3C49" w:rsidRDefault="006B3984" w:rsidP="005E3C4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 w:cs="Arial"/>
        </w:rPr>
      </w:pPr>
      <w:r w:rsidRPr="00C675DC">
        <w:rPr>
          <w:rFonts w:ascii="Arial" w:hAnsi="Arial" w:cs="Arial"/>
        </w:rPr>
        <w:t>Pravidla stanovená v odst. 1 se nevztahuj</w:t>
      </w:r>
      <w:r w:rsidR="0012780D" w:rsidRPr="00C675DC">
        <w:rPr>
          <w:rFonts w:ascii="Arial" w:hAnsi="Arial" w:cs="Arial"/>
        </w:rPr>
        <w:t>í</w:t>
      </w:r>
      <w:r w:rsidRPr="00C675DC">
        <w:rPr>
          <w:rFonts w:ascii="Arial" w:hAnsi="Arial" w:cs="Arial"/>
        </w:rPr>
        <w:t xml:space="preserve"> na osoby doprovázené vodícími a asistenčními psy a osoby provád</w:t>
      </w:r>
      <w:r w:rsidRPr="0096210C">
        <w:rPr>
          <w:rFonts w:ascii="Arial" w:hAnsi="Arial" w:cs="Arial"/>
        </w:rPr>
        <w:t>ějící odborný výcvik vodících a asistenčních psů.</w:t>
      </w:r>
    </w:p>
    <w:p w14:paraId="47A57C5F" w14:textId="77777777" w:rsidR="005E3C49" w:rsidRPr="005E3C49" w:rsidRDefault="005E3C49" w:rsidP="005E3C49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</w:p>
    <w:p w14:paraId="79749560" w14:textId="58DB6436" w:rsidR="00EB00EF" w:rsidRPr="0096210C" w:rsidRDefault="00EB00EF" w:rsidP="008705D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6210C">
        <w:rPr>
          <w:rFonts w:ascii="Arial" w:hAnsi="Arial" w:cs="Arial"/>
          <w:b/>
          <w:bCs/>
          <w:sz w:val="22"/>
          <w:szCs w:val="22"/>
        </w:rPr>
        <w:t>Čl. 2</w:t>
      </w:r>
    </w:p>
    <w:p w14:paraId="6B0A7104" w14:textId="281C1815" w:rsidR="004D5CAF" w:rsidRPr="0096210C" w:rsidRDefault="00EB00EF" w:rsidP="008705DC">
      <w:pPr>
        <w:widowControl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6210C">
        <w:rPr>
          <w:rFonts w:ascii="Arial" w:hAnsi="Arial" w:cs="Arial"/>
          <w:b/>
          <w:bCs/>
          <w:sz w:val="22"/>
          <w:szCs w:val="22"/>
        </w:rPr>
        <w:t>Zákaz vstupu se psy</w:t>
      </w:r>
    </w:p>
    <w:p w14:paraId="58D4B2F9" w14:textId="071B7793" w:rsidR="00EB00EF" w:rsidRPr="0096210C" w:rsidRDefault="00EB00EF" w:rsidP="00693862">
      <w:pPr>
        <w:widowControl w:val="0"/>
        <w:spacing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96210C">
        <w:rPr>
          <w:rFonts w:ascii="Arial" w:eastAsia="Times New Roman" w:hAnsi="Arial" w:cs="Arial"/>
          <w:sz w:val="22"/>
          <w:szCs w:val="22"/>
        </w:rPr>
        <w:t>Zakazuje se vstupovat se psy na dětská hřiště, pískoviště, koupaliště, sportoviště a</w:t>
      </w:r>
      <w:r w:rsidR="009C0523" w:rsidRPr="0096210C">
        <w:rPr>
          <w:rFonts w:ascii="Arial" w:eastAsia="Times New Roman" w:hAnsi="Arial" w:cs="Arial"/>
          <w:sz w:val="22"/>
          <w:szCs w:val="22"/>
        </w:rPr>
        <w:t> </w:t>
      </w:r>
      <w:r w:rsidRPr="0096210C">
        <w:rPr>
          <w:rFonts w:ascii="Arial" w:eastAsia="Times New Roman" w:hAnsi="Arial" w:cs="Arial"/>
          <w:sz w:val="22"/>
          <w:szCs w:val="22"/>
        </w:rPr>
        <w:t xml:space="preserve">jiná veřejná prostranství v </w:t>
      </w:r>
      <w:r w:rsidR="00F668EB" w:rsidRPr="0096210C">
        <w:rPr>
          <w:rFonts w:ascii="Arial" w:eastAsia="Times New Roman" w:hAnsi="Arial" w:cs="Arial"/>
          <w:sz w:val="22"/>
          <w:szCs w:val="22"/>
        </w:rPr>
        <w:t>městysu</w:t>
      </w:r>
      <w:r w:rsidRPr="0096210C">
        <w:rPr>
          <w:rFonts w:ascii="Arial" w:eastAsia="Times New Roman" w:hAnsi="Arial" w:cs="Arial"/>
          <w:sz w:val="22"/>
          <w:szCs w:val="22"/>
        </w:rPr>
        <w:t xml:space="preserve">, která byla </w:t>
      </w:r>
      <w:r w:rsidR="0035162E" w:rsidRPr="0096210C">
        <w:rPr>
          <w:rFonts w:ascii="Arial" w:eastAsia="Times New Roman" w:hAnsi="Arial" w:cs="Arial"/>
          <w:sz w:val="22"/>
          <w:szCs w:val="22"/>
        </w:rPr>
        <w:t>městysem Černá Hora</w:t>
      </w:r>
      <w:r w:rsidRPr="0096210C">
        <w:rPr>
          <w:rFonts w:ascii="Arial" w:eastAsia="Times New Roman" w:hAnsi="Arial" w:cs="Arial"/>
          <w:sz w:val="22"/>
          <w:szCs w:val="22"/>
        </w:rPr>
        <w:t xml:space="preserve"> označena zvláštním piktogramem, jehož vzor stanoví příloha č. </w:t>
      </w:r>
      <w:r w:rsidR="0035162E" w:rsidRPr="0096210C">
        <w:rPr>
          <w:rFonts w:ascii="Arial" w:eastAsia="Times New Roman" w:hAnsi="Arial" w:cs="Arial"/>
          <w:sz w:val="22"/>
          <w:szCs w:val="22"/>
        </w:rPr>
        <w:t>1</w:t>
      </w:r>
      <w:r w:rsidRPr="0096210C">
        <w:rPr>
          <w:rFonts w:ascii="Arial" w:eastAsia="Times New Roman" w:hAnsi="Arial" w:cs="Arial"/>
          <w:sz w:val="22"/>
          <w:szCs w:val="22"/>
        </w:rPr>
        <w:t xml:space="preserve"> této obecně závazné vyhlášky</w:t>
      </w:r>
      <w:r w:rsidR="0012780D" w:rsidRPr="0096210C">
        <w:rPr>
          <w:rFonts w:ascii="Arial" w:eastAsia="Times New Roman" w:hAnsi="Arial" w:cs="Arial"/>
          <w:sz w:val="22"/>
          <w:szCs w:val="22"/>
        </w:rPr>
        <w:t xml:space="preserve"> a jsou </w:t>
      </w:r>
      <w:r w:rsidR="006948FC" w:rsidRPr="0096210C">
        <w:rPr>
          <w:rFonts w:ascii="Arial" w:eastAsia="Times New Roman" w:hAnsi="Arial" w:cs="Arial"/>
          <w:sz w:val="22"/>
          <w:szCs w:val="22"/>
        </w:rPr>
        <w:t xml:space="preserve">uvedena v tabulce, která je přílohou č. 2 této </w:t>
      </w:r>
      <w:r w:rsidR="003B0287" w:rsidRPr="0096210C">
        <w:rPr>
          <w:rFonts w:ascii="Arial" w:eastAsia="Times New Roman" w:hAnsi="Arial" w:cs="Arial"/>
          <w:sz w:val="22"/>
          <w:szCs w:val="22"/>
        </w:rPr>
        <w:t>obecně závazné vyhlášky</w:t>
      </w:r>
      <w:r w:rsidR="006948FC" w:rsidRPr="0096210C">
        <w:rPr>
          <w:rFonts w:ascii="Arial" w:eastAsia="Times New Roman" w:hAnsi="Arial" w:cs="Arial"/>
          <w:sz w:val="22"/>
          <w:szCs w:val="22"/>
        </w:rPr>
        <w:t xml:space="preserve"> a</w:t>
      </w:r>
      <w:r w:rsidR="003B0287" w:rsidRPr="0096210C">
        <w:rPr>
          <w:rFonts w:ascii="Arial" w:eastAsia="Times New Roman" w:hAnsi="Arial" w:cs="Arial"/>
          <w:sz w:val="22"/>
          <w:szCs w:val="22"/>
        </w:rPr>
        <w:t> </w:t>
      </w:r>
      <w:r w:rsidR="0012780D" w:rsidRPr="0096210C">
        <w:rPr>
          <w:rFonts w:ascii="Arial" w:eastAsia="Times New Roman" w:hAnsi="Arial" w:cs="Arial"/>
          <w:sz w:val="22"/>
          <w:szCs w:val="22"/>
        </w:rPr>
        <w:t>vyznačena na situačním výkrese</w:t>
      </w:r>
      <w:r w:rsidR="006948FC" w:rsidRPr="0096210C">
        <w:rPr>
          <w:rFonts w:ascii="Arial" w:eastAsia="Times New Roman" w:hAnsi="Arial" w:cs="Arial"/>
          <w:sz w:val="22"/>
          <w:szCs w:val="22"/>
        </w:rPr>
        <w:t xml:space="preserve">, který je přílohou č. 3 této </w:t>
      </w:r>
      <w:r w:rsidR="003B0287" w:rsidRPr="0096210C">
        <w:rPr>
          <w:rFonts w:ascii="Arial" w:eastAsia="Times New Roman" w:hAnsi="Arial" w:cs="Arial"/>
          <w:sz w:val="22"/>
          <w:szCs w:val="22"/>
        </w:rPr>
        <w:t>obecně závazné vyhlášky</w:t>
      </w:r>
      <w:r w:rsidR="0035162E" w:rsidRPr="0096210C">
        <w:rPr>
          <w:rFonts w:ascii="Arial" w:eastAsia="Times New Roman" w:hAnsi="Arial" w:cs="Arial"/>
          <w:sz w:val="22"/>
          <w:szCs w:val="22"/>
        </w:rPr>
        <w:t>.</w:t>
      </w:r>
    </w:p>
    <w:p w14:paraId="086DB671" w14:textId="39D60F24" w:rsidR="0035162E" w:rsidRPr="004674E6" w:rsidRDefault="0035162E" w:rsidP="008705D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74E6">
        <w:rPr>
          <w:rFonts w:ascii="Arial" w:hAnsi="Arial" w:cs="Arial"/>
          <w:b/>
          <w:bCs/>
          <w:sz w:val="22"/>
          <w:szCs w:val="22"/>
        </w:rPr>
        <w:lastRenderedPageBreak/>
        <w:t>Čl. 3</w:t>
      </w:r>
    </w:p>
    <w:p w14:paraId="73FCB210" w14:textId="77777777" w:rsidR="0035162E" w:rsidRPr="00C675DC" w:rsidRDefault="0035162E" w:rsidP="008705DC">
      <w:pPr>
        <w:widowControl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>Sankce</w:t>
      </w:r>
    </w:p>
    <w:p w14:paraId="1FF90580" w14:textId="0127BFE0" w:rsidR="0035162E" w:rsidRPr="0096210C" w:rsidRDefault="0035162E" w:rsidP="00693862">
      <w:pPr>
        <w:widowControl w:val="0"/>
        <w:spacing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96210C">
        <w:rPr>
          <w:rFonts w:ascii="Arial" w:eastAsia="Times New Roman" w:hAnsi="Arial" w:cs="Arial"/>
          <w:sz w:val="22"/>
          <w:szCs w:val="22"/>
        </w:rPr>
        <w:t>Porušení t</w:t>
      </w:r>
      <w:r w:rsidR="004674E6" w:rsidRPr="0096210C">
        <w:rPr>
          <w:rFonts w:ascii="Arial" w:eastAsia="Times New Roman" w:hAnsi="Arial" w:cs="Arial"/>
          <w:sz w:val="22"/>
          <w:szCs w:val="22"/>
        </w:rPr>
        <w:t>é</w:t>
      </w:r>
      <w:r w:rsidRPr="0096210C">
        <w:rPr>
          <w:rFonts w:ascii="Arial" w:eastAsia="Times New Roman" w:hAnsi="Arial" w:cs="Arial"/>
          <w:sz w:val="22"/>
          <w:szCs w:val="22"/>
        </w:rPr>
        <w:t xml:space="preserve">to </w:t>
      </w:r>
      <w:r w:rsidR="004674E6" w:rsidRPr="0096210C">
        <w:rPr>
          <w:rFonts w:ascii="Arial" w:eastAsia="Times New Roman" w:hAnsi="Arial" w:cs="Arial"/>
          <w:sz w:val="22"/>
          <w:szCs w:val="22"/>
        </w:rPr>
        <w:t xml:space="preserve">obecně závazné </w:t>
      </w:r>
      <w:r w:rsidRPr="0096210C">
        <w:rPr>
          <w:rFonts w:ascii="Arial" w:eastAsia="Times New Roman" w:hAnsi="Arial" w:cs="Arial"/>
          <w:sz w:val="22"/>
          <w:szCs w:val="22"/>
        </w:rPr>
        <w:t>vyhlášk</w:t>
      </w:r>
      <w:r w:rsidR="004674E6" w:rsidRPr="0096210C">
        <w:rPr>
          <w:rFonts w:ascii="Arial" w:eastAsia="Times New Roman" w:hAnsi="Arial" w:cs="Arial"/>
          <w:sz w:val="22"/>
          <w:szCs w:val="22"/>
        </w:rPr>
        <w:t>y</w:t>
      </w:r>
      <w:r w:rsidRPr="0096210C">
        <w:rPr>
          <w:rFonts w:ascii="Arial" w:eastAsia="Times New Roman" w:hAnsi="Arial" w:cs="Arial"/>
          <w:sz w:val="22"/>
          <w:szCs w:val="22"/>
        </w:rPr>
        <w:t xml:space="preserve"> bude posuzováno podle zvláštních </w:t>
      </w:r>
      <w:r w:rsidR="004674E6" w:rsidRPr="0096210C">
        <w:rPr>
          <w:rFonts w:ascii="Arial" w:eastAsia="Times New Roman" w:hAnsi="Arial" w:cs="Arial"/>
          <w:sz w:val="22"/>
          <w:szCs w:val="22"/>
        </w:rPr>
        <w:t xml:space="preserve">právních </w:t>
      </w:r>
      <w:r w:rsidRPr="0096210C">
        <w:rPr>
          <w:rFonts w:ascii="Arial" w:eastAsia="Times New Roman" w:hAnsi="Arial" w:cs="Arial"/>
          <w:sz w:val="22"/>
          <w:szCs w:val="22"/>
        </w:rPr>
        <w:t>předpisů</w:t>
      </w:r>
      <w:r w:rsidR="0012780D" w:rsidRPr="0096210C">
        <w:rPr>
          <w:rStyle w:val="Znakapoznpodarou"/>
          <w:rFonts w:ascii="Arial" w:eastAsia="Times New Roman" w:hAnsi="Arial" w:cs="Arial"/>
          <w:sz w:val="22"/>
          <w:szCs w:val="22"/>
        </w:rPr>
        <w:footnoteReference w:id="5"/>
      </w:r>
      <w:r w:rsidRPr="0096210C">
        <w:rPr>
          <w:rFonts w:ascii="Arial" w:eastAsia="Times New Roman" w:hAnsi="Arial" w:cs="Arial"/>
          <w:sz w:val="22"/>
          <w:szCs w:val="22"/>
        </w:rPr>
        <w:t>.</w:t>
      </w:r>
    </w:p>
    <w:p w14:paraId="5B1FC254" w14:textId="1460B873" w:rsidR="004674E6" w:rsidRPr="0096210C" w:rsidRDefault="004674E6" w:rsidP="005E3C49">
      <w:pPr>
        <w:widowControl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210C">
        <w:rPr>
          <w:rFonts w:ascii="Arial" w:hAnsi="Arial" w:cs="Arial"/>
          <w:b/>
          <w:bCs/>
          <w:sz w:val="22"/>
          <w:szCs w:val="22"/>
        </w:rPr>
        <w:t>Čl. 4</w:t>
      </w:r>
    </w:p>
    <w:p w14:paraId="6C6EE4CF" w14:textId="4D8C2F76" w:rsidR="004674E6" w:rsidRPr="0096210C" w:rsidRDefault="004674E6" w:rsidP="005E3C49">
      <w:pPr>
        <w:widowControl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210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54CC04C" w14:textId="6EDCB7BE" w:rsidR="004674E6" w:rsidRPr="004674E6" w:rsidRDefault="004674E6" w:rsidP="0096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74E6">
        <w:rPr>
          <w:rFonts w:ascii="Arial" w:hAnsi="Arial" w:cs="Arial"/>
          <w:sz w:val="22"/>
          <w:szCs w:val="22"/>
        </w:rPr>
        <w:t>Zrušuje se Obecně závazná vyhláška městyse č. 1/20</w:t>
      </w:r>
      <w:r>
        <w:rPr>
          <w:rFonts w:ascii="Arial" w:hAnsi="Arial" w:cs="Arial"/>
          <w:sz w:val="22"/>
          <w:szCs w:val="22"/>
        </w:rPr>
        <w:t>21</w:t>
      </w:r>
      <w:r w:rsidRPr="004674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pravidla pro pohyb psů na veřejném prostran</w:t>
      </w:r>
      <w:r w:rsidR="00B7749E">
        <w:rPr>
          <w:rFonts w:ascii="Arial" w:hAnsi="Arial" w:cs="Arial"/>
          <w:sz w:val="22"/>
          <w:szCs w:val="22"/>
        </w:rPr>
        <w:t>ství v městysu Černá Hora</w:t>
      </w:r>
      <w:r w:rsidR="007F2EC9">
        <w:rPr>
          <w:rFonts w:ascii="Arial" w:hAnsi="Arial" w:cs="Arial"/>
          <w:sz w:val="22"/>
          <w:szCs w:val="22"/>
        </w:rPr>
        <w:t>, schválená Zastupitelstvem městyse Černá Hora na jeho zasedání dne 21</w:t>
      </w:r>
      <w:r w:rsidRPr="004674E6">
        <w:rPr>
          <w:rFonts w:ascii="Arial" w:hAnsi="Arial" w:cs="Arial"/>
          <w:sz w:val="22"/>
          <w:szCs w:val="22"/>
        </w:rPr>
        <w:t>.</w:t>
      </w:r>
      <w:r w:rsidR="007F2EC9">
        <w:rPr>
          <w:rFonts w:ascii="Arial" w:hAnsi="Arial" w:cs="Arial"/>
          <w:sz w:val="22"/>
          <w:szCs w:val="22"/>
        </w:rPr>
        <w:t xml:space="preserve"> 6. 2021.</w:t>
      </w:r>
    </w:p>
    <w:p w14:paraId="5065594D" w14:textId="77777777" w:rsidR="004674E6" w:rsidRPr="004674E6" w:rsidRDefault="004674E6" w:rsidP="00693862">
      <w:pPr>
        <w:widowControl w:val="0"/>
        <w:spacing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5589766" w14:textId="6CF8ACCB" w:rsidR="004D5CAF" w:rsidRPr="004674E6" w:rsidRDefault="004147C9" w:rsidP="005E3C49">
      <w:pPr>
        <w:pStyle w:val="Zkladntext"/>
        <w:spacing w:after="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674E6" w:rsidRPr="00C675DC">
        <w:rPr>
          <w:rFonts w:ascii="Arial" w:hAnsi="Arial" w:cs="Arial"/>
          <w:b/>
          <w:bCs/>
          <w:sz w:val="22"/>
          <w:szCs w:val="22"/>
        </w:rPr>
        <w:t>5</w:t>
      </w:r>
    </w:p>
    <w:p w14:paraId="72B50708" w14:textId="77777777" w:rsidR="004D5CAF" w:rsidRPr="004674E6" w:rsidRDefault="004147C9" w:rsidP="005E3C49">
      <w:pPr>
        <w:pStyle w:val="Zkladntext"/>
        <w:spacing w:after="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675DC">
        <w:rPr>
          <w:rFonts w:ascii="Arial" w:hAnsi="Arial" w:cs="Arial"/>
          <w:b/>
          <w:bCs/>
          <w:sz w:val="22"/>
          <w:szCs w:val="22"/>
        </w:rPr>
        <w:t>Účinnost</w:t>
      </w:r>
    </w:p>
    <w:p w14:paraId="0C2E51D0" w14:textId="4942BED6" w:rsidR="004147C9" w:rsidRPr="0096210C" w:rsidRDefault="004147C9" w:rsidP="00693862">
      <w:pPr>
        <w:widowControl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96210C">
        <w:rPr>
          <w:rFonts w:ascii="Arial" w:hAnsi="Arial" w:cs="Arial"/>
          <w:sz w:val="22"/>
          <w:szCs w:val="22"/>
        </w:rPr>
        <w:t xml:space="preserve">Tato </w:t>
      </w:r>
      <w:r w:rsidR="0052237E" w:rsidRPr="0096210C">
        <w:rPr>
          <w:rFonts w:ascii="Arial" w:hAnsi="Arial" w:cs="Arial"/>
          <w:sz w:val="22"/>
          <w:szCs w:val="22"/>
        </w:rPr>
        <w:t xml:space="preserve">obecně závazná </w:t>
      </w:r>
      <w:r w:rsidRPr="0096210C">
        <w:rPr>
          <w:rFonts w:ascii="Arial" w:hAnsi="Arial" w:cs="Arial"/>
          <w:sz w:val="22"/>
          <w:szCs w:val="22"/>
        </w:rPr>
        <w:t xml:space="preserve">vyhláška nabývá účinnosti </w:t>
      </w:r>
      <w:r w:rsidR="0052237E" w:rsidRPr="0096210C">
        <w:rPr>
          <w:rFonts w:ascii="Arial" w:hAnsi="Arial" w:cs="Arial"/>
          <w:sz w:val="22"/>
          <w:szCs w:val="22"/>
        </w:rPr>
        <w:t>patnáctým dnem po dni vyhlášení</w:t>
      </w:r>
      <w:r w:rsidRPr="0096210C">
        <w:rPr>
          <w:rFonts w:ascii="Arial" w:hAnsi="Arial" w:cs="Arial"/>
          <w:sz w:val="22"/>
          <w:szCs w:val="22"/>
        </w:rPr>
        <w:t>.</w:t>
      </w:r>
    </w:p>
    <w:p w14:paraId="68055CD2" w14:textId="77777777" w:rsidR="004147C9" w:rsidRPr="004674E6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08B3B538" w14:textId="77777777" w:rsidR="004D5CAF" w:rsidRPr="004674E6" w:rsidRDefault="004D5CAF" w:rsidP="0035162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13BDB84" w14:textId="77777777" w:rsidR="004D5CAF" w:rsidRPr="004674E6" w:rsidRDefault="004D5CAF" w:rsidP="0035162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0613D4F" w14:textId="31BBAE08" w:rsidR="004D5CAF" w:rsidRPr="004674E6" w:rsidRDefault="004147C9" w:rsidP="0035162E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ab/>
      </w:r>
    </w:p>
    <w:p w14:paraId="4D79B7F8" w14:textId="6FFB331D" w:rsidR="004D5CAF" w:rsidRPr="004674E6" w:rsidRDefault="004147C9" w:rsidP="009C0523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>…………</w:t>
      </w:r>
      <w:r w:rsidR="009C0523" w:rsidRPr="00C675DC">
        <w:rPr>
          <w:rFonts w:ascii="Arial" w:hAnsi="Arial" w:cs="Arial"/>
          <w:sz w:val="22"/>
          <w:szCs w:val="22"/>
        </w:rPr>
        <w:t>…………………….</w:t>
      </w:r>
      <w:r w:rsidRPr="0096210C">
        <w:rPr>
          <w:rFonts w:ascii="Arial" w:hAnsi="Arial" w:cs="Arial"/>
          <w:sz w:val="22"/>
          <w:szCs w:val="22"/>
        </w:rPr>
        <w:tab/>
        <w:t>……………</w:t>
      </w:r>
      <w:r w:rsidR="009C0523" w:rsidRPr="0096210C">
        <w:rPr>
          <w:rFonts w:ascii="Arial" w:hAnsi="Arial" w:cs="Arial"/>
          <w:sz w:val="22"/>
          <w:szCs w:val="22"/>
        </w:rPr>
        <w:t>……………..</w:t>
      </w:r>
      <w:r w:rsidRPr="0096210C">
        <w:rPr>
          <w:rFonts w:ascii="Arial" w:hAnsi="Arial" w:cs="Arial"/>
          <w:sz w:val="22"/>
          <w:szCs w:val="22"/>
        </w:rPr>
        <w:t>…</w:t>
      </w:r>
    </w:p>
    <w:p w14:paraId="51938EBE" w14:textId="1EB46858" w:rsidR="004D5CAF" w:rsidRPr="004674E6" w:rsidRDefault="00693862" w:rsidP="0035162E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>Mgr. Jana Kubelková</w:t>
      </w:r>
      <w:r w:rsidR="004147C9" w:rsidRPr="0096210C">
        <w:rPr>
          <w:rFonts w:ascii="Arial" w:hAnsi="Arial" w:cs="Arial"/>
          <w:sz w:val="22"/>
          <w:szCs w:val="22"/>
        </w:rPr>
        <w:tab/>
      </w:r>
      <w:r w:rsidRPr="0096210C">
        <w:rPr>
          <w:rFonts w:ascii="Arial" w:hAnsi="Arial" w:cs="Arial"/>
          <w:sz w:val="22"/>
          <w:szCs w:val="22"/>
        </w:rPr>
        <w:t>Ing. Aleš Luksch</w:t>
      </w:r>
    </w:p>
    <w:p w14:paraId="24D7ED36" w14:textId="68D2E5C5" w:rsidR="004D5CAF" w:rsidRPr="004674E6" w:rsidRDefault="004147C9" w:rsidP="0035162E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>místostarosta</w:t>
      </w:r>
      <w:r w:rsidRPr="00C675DC">
        <w:rPr>
          <w:rFonts w:ascii="Arial" w:hAnsi="Arial" w:cs="Arial"/>
          <w:sz w:val="22"/>
          <w:szCs w:val="22"/>
        </w:rPr>
        <w:tab/>
        <w:t>starosta</w:t>
      </w:r>
    </w:p>
    <w:p w14:paraId="0AB3F076" w14:textId="77777777" w:rsidR="004D5CAF" w:rsidRPr="004674E6" w:rsidRDefault="004D5CAF" w:rsidP="0035162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41C890E" w14:textId="77777777" w:rsidR="004147C9" w:rsidRPr="004674E6" w:rsidRDefault="004147C9" w:rsidP="0035162E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4D0A3837" w14:textId="77777777" w:rsidR="009C0523" w:rsidRPr="00C675DC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3071F3C" w14:textId="77777777" w:rsidR="009C0523" w:rsidRPr="0096210C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ECCE6B1" w14:textId="2B712B68" w:rsidR="009C0523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F9B064E" w14:textId="694DA9C9" w:rsidR="005E3C49" w:rsidRDefault="005E3C49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37780D9" w14:textId="77777777" w:rsidR="005E3C49" w:rsidRPr="0096210C" w:rsidRDefault="005E3C49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A3C31BE" w14:textId="77777777" w:rsidR="009C0523" w:rsidRPr="0096210C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5C29BAD" w14:textId="30ACF9D6" w:rsidR="004D5CAF" w:rsidRPr="0096210C" w:rsidRDefault="004147C9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96210C">
        <w:rPr>
          <w:rFonts w:ascii="Arial" w:hAnsi="Arial" w:cs="Arial"/>
          <w:sz w:val="22"/>
          <w:szCs w:val="22"/>
        </w:rPr>
        <w:t>Vyvěšeno na úřední desce dne:</w:t>
      </w:r>
      <w:r w:rsidR="009D793A">
        <w:rPr>
          <w:rFonts w:ascii="Arial" w:hAnsi="Arial" w:cs="Arial"/>
          <w:sz w:val="22"/>
          <w:szCs w:val="22"/>
        </w:rPr>
        <w:t xml:space="preserve"> 8. 9. 2021</w:t>
      </w:r>
    </w:p>
    <w:p w14:paraId="6D9113A2" w14:textId="71AB2A88" w:rsidR="009C0523" w:rsidRPr="0096210C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E8B86D6" w14:textId="77777777" w:rsidR="009C0523" w:rsidRPr="004674E6" w:rsidRDefault="009C0523" w:rsidP="0035162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4A15FA9D" w14:textId="0D56484D" w:rsidR="0096210C" w:rsidRPr="00497F0A" w:rsidRDefault="004147C9" w:rsidP="00497F0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 w:rsidRPr="00C675DC">
        <w:rPr>
          <w:rFonts w:ascii="Arial" w:hAnsi="Arial" w:cs="Arial"/>
          <w:sz w:val="22"/>
          <w:szCs w:val="22"/>
        </w:rPr>
        <w:t>Sejmuto z úřední desky dne:</w:t>
      </w:r>
      <w:r w:rsidR="009D793A">
        <w:rPr>
          <w:rFonts w:ascii="Arial" w:hAnsi="Arial" w:cs="Arial"/>
          <w:sz w:val="22"/>
          <w:szCs w:val="22"/>
        </w:rPr>
        <w:t xml:space="preserve"> 8. 10. 2021</w:t>
      </w:r>
    </w:p>
    <w:sectPr w:rsidR="0096210C" w:rsidRPr="00497F0A" w:rsidSect="00351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0F36A" w14:textId="77777777" w:rsidR="00311361" w:rsidRDefault="00311361">
      <w:r>
        <w:separator/>
      </w:r>
    </w:p>
  </w:endnote>
  <w:endnote w:type="continuationSeparator" w:id="0">
    <w:p w14:paraId="603C6A66" w14:textId="77777777" w:rsidR="00311361" w:rsidRDefault="003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30BB" w14:textId="77777777" w:rsidR="003E112D" w:rsidRDefault="003E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734BE" w14:textId="77777777" w:rsidR="003E112D" w:rsidRDefault="003E11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7AB6" w14:textId="77777777" w:rsidR="003E112D" w:rsidRDefault="003E1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773A" w14:textId="77777777" w:rsidR="00311361" w:rsidRDefault="00311361">
      <w:r>
        <w:separator/>
      </w:r>
    </w:p>
  </w:footnote>
  <w:footnote w:type="continuationSeparator" w:id="0">
    <w:p w14:paraId="6446B907" w14:textId="77777777" w:rsidR="00311361" w:rsidRDefault="00311361">
      <w:r>
        <w:continuationSeparator/>
      </w:r>
    </w:p>
  </w:footnote>
  <w:footnote w:type="continuationNotice" w:id="1">
    <w:p w14:paraId="7A1D3C9D" w14:textId="77777777" w:rsidR="00311361" w:rsidRDefault="00311361"/>
  </w:footnote>
  <w:footnote w:id="2">
    <w:p w14:paraId="068B9833" w14:textId="7D958C68" w:rsidR="004D5CAF" w:rsidRDefault="004147C9" w:rsidP="00BA1439">
      <w:pPr>
        <w:pStyle w:val="Textpoznpodarou"/>
        <w:ind w:left="142" w:hanging="142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</w:rPr>
        <w:t xml:space="preserve"> 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>§ 34 zákona č. 128/2000 Sb., o obcích (obecní zřízení), ve znění pozdějších předpisů.</w:t>
      </w:r>
      <w:r>
        <w:rPr>
          <w:rFonts w:ascii="Arial" w:hAnsi="Arial"/>
        </w:rPr>
        <w:t xml:space="preserve"> </w:t>
      </w:r>
    </w:p>
  </w:footnote>
  <w:footnote w:id="3">
    <w:p w14:paraId="345AA176" w14:textId="329564A2" w:rsidR="004D5CAF" w:rsidRDefault="004147C9" w:rsidP="00BA1439">
      <w:pPr>
        <w:pStyle w:val="Textpoznpodarou"/>
        <w:ind w:left="142" w:hanging="142"/>
        <w:jc w:val="both"/>
      </w:pPr>
      <w:r w:rsidRPr="00BA1439">
        <w:rPr>
          <w:rFonts w:ascii="Arial" w:eastAsia="Arial" w:hAnsi="Arial" w:cs="Arial"/>
          <w:vertAlign w:val="superscript"/>
        </w:rPr>
        <w:footnoteRef/>
      </w:r>
      <w:r w:rsidRPr="00BA1439">
        <w:rPr>
          <w:rFonts w:ascii="Arial" w:eastAsia="Arial" w:hAnsi="Arial" w:cs="Arial"/>
          <w:vertAlign w:val="superscript"/>
        </w:rPr>
        <w:t xml:space="preserve"> 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>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</w:t>
      </w:r>
      <w:r>
        <w:t xml:space="preserve"> </w:t>
      </w:r>
    </w:p>
  </w:footnote>
  <w:footnote w:id="4">
    <w:p w14:paraId="13F109E8" w14:textId="7F9C4896" w:rsidR="004D5CAF" w:rsidRDefault="004147C9" w:rsidP="00BA143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 w:rsidR="00BA1439">
        <w:rPr>
          <w:rFonts w:ascii="Arial" w:eastAsia="Arial" w:hAnsi="Arial" w:cs="Arial"/>
          <w:vertAlign w:val="superscript"/>
        </w:rPr>
        <w:t xml:space="preserve"> 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>Např</w:t>
      </w:r>
      <w:r w:rsidR="00BA1439">
        <w:rPr>
          <w:rFonts w:ascii="Arial" w:hAnsi="Arial" w:cs="Arial"/>
          <w:noProof/>
          <w:color w:val="auto"/>
          <w:bdr w:val="none" w:sz="0" w:space="0" w:color="auto"/>
        </w:rPr>
        <w:t>íklad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 xml:space="preserve"> zákon č. 273/2008 Sb., o Policii České republiky, ve znění pozdějších předpisů, zákon</w:t>
      </w:r>
      <w:r w:rsidR="00BA1439">
        <w:rPr>
          <w:rFonts w:ascii="Arial" w:hAnsi="Arial" w:cs="Arial"/>
          <w:noProof/>
          <w:color w:val="auto"/>
          <w:bdr w:val="none" w:sz="0" w:space="0" w:color="auto"/>
        </w:rPr>
        <w:t xml:space="preserve"> 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>č. 553/1991 Sb., o obecní policii, ve znění pozdějších předpisů.</w:t>
      </w:r>
      <w:r>
        <w:t xml:space="preserve"> </w:t>
      </w:r>
    </w:p>
  </w:footnote>
  <w:footnote w:id="5">
    <w:p w14:paraId="7BAC4BFC" w14:textId="32FEDCD7" w:rsidR="0012780D" w:rsidRDefault="0012780D" w:rsidP="00BA1439">
      <w:pPr>
        <w:pStyle w:val="Textpoznpodarou"/>
        <w:ind w:left="142" w:hanging="142"/>
        <w:jc w:val="both"/>
      </w:pPr>
      <w:r w:rsidRPr="00BA1439">
        <w:rPr>
          <w:rStyle w:val="Znakapoznpodarou"/>
          <w:rFonts w:ascii="Arial" w:hAnsi="Arial" w:cs="Arial"/>
          <w:noProof/>
          <w:color w:val="auto"/>
          <w:bdr w:val="none" w:sz="0" w:space="0" w:color="auto"/>
        </w:rPr>
        <w:footnoteRef/>
      </w:r>
      <w:r w:rsidRPr="00BA1439">
        <w:rPr>
          <w:rStyle w:val="Znakapoznpodarou"/>
          <w:rFonts w:ascii="Arial" w:hAnsi="Arial" w:cs="Arial"/>
          <w:noProof/>
          <w:color w:val="auto"/>
          <w:bdr w:val="none" w:sz="0" w:space="0" w:color="auto"/>
        </w:rPr>
        <w:t xml:space="preserve"> </w:t>
      </w:r>
      <w:r w:rsidR="00BA1439">
        <w:rPr>
          <w:rFonts w:ascii="Arial" w:hAnsi="Arial" w:cs="Arial"/>
          <w:noProof/>
          <w:color w:val="auto"/>
          <w:bdr w:val="none" w:sz="0" w:space="0" w:color="auto"/>
        </w:rPr>
        <w:t>N</w:t>
      </w:r>
      <w:r w:rsidRPr="00BA1439">
        <w:rPr>
          <w:rFonts w:ascii="Arial" w:hAnsi="Arial" w:cs="Arial"/>
          <w:noProof/>
          <w:color w:val="auto"/>
          <w:bdr w:val="none" w:sz="0" w:space="0" w:color="auto"/>
        </w:rPr>
        <w:t>apříklad</w:t>
      </w:r>
      <w:r w:rsidRPr="00BA1439">
        <w:rPr>
          <w:rFonts w:ascii="Arial" w:eastAsia="Arial" w:hAnsi="Arial" w:cs="Arial"/>
        </w:rPr>
        <w:t xml:space="preserve"> zákon č. 251/2016</w:t>
      </w:r>
      <w:r w:rsidR="004674E6">
        <w:rPr>
          <w:rFonts w:ascii="Arial" w:eastAsia="Arial" w:hAnsi="Arial" w:cs="Arial"/>
        </w:rPr>
        <w:t xml:space="preserve"> Sb.</w:t>
      </w:r>
      <w:r w:rsidRPr="00BA1439">
        <w:rPr>
          <w:rFonts w:ascii="Arial" w:eastAsia="Arial" w:hAnsi="Arial" w:cs="Arial"/>
        </w:rPr>
        <w:t>, o některých přestupcích, ve znění pozdějších předpisů nebo zákon č.</w:t>
      </w:r>
      <w:r w:rsidR="00BA1439">
        <w:rPr>
          <w:rFonts w:ascii="Arial" w:eastAsia="Arial" w:hAnsi="Arial" w:cs="Arial"/>
        </w:rPr>
        <w:t> </w:t>
      </w:r>
      <w:r w:rsidRPr="00BA1439">
        <w:rPr>
          <w:rFonts w:ascii="Arial" w:eastAsia="Arial" w:hAnsi="Arial" w:cs="Arial"/>
        </w:rPr>
        <w:t>246/1992</w:t>
      </w:r>
      <w:r w:rsidR="00173610" w:rsidRPr="00BA1439">
        <w:rPr>
          <w:rFonts w:ascii="Arial" w:eastAsia="Arial" w:hAnsi="Arial" w:cs="Arial"/>
        </w:rPr>
        <w:t xml:space="preserve"> </w:t>
      </w:r>
      <w:r w:rsidRPr="00BA1439">
        <w:rPr>
          <w:rFonts w:ascii="Arial" w:eastAsia="Arial" w:hAnsi="Arial" w:cs="Arial"/>
        </w:rPr>
        <w:t>Sb., na ochranu zvířat proti týrání, ve znění</w:t>
      </w:r>
      <w:r w:rsidR="00173610" w:rsidRPr="00BA1439">
        <w:rPr>
          <w:rFonts w:ascii="Arial" w:eastAsia="Arial" w:hAnsi="Arial" w:cs="Arial"/>
        </w:rPr>
        <w:t xml:space="preserve"> </w:t>
      </w:r>
      <w:r w:rsidRPr="00BA1439">
        <w:rPr>
          <w:rFonts w:ascii="Arial" w:eastAsia="Arial" w:hAnsi="Arial" w:cs="Arial"/>
        </w:rPr>
        <w:t>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BBD6" w14:textId="2BD9220D" w:rsidR="003E112D" w:rsidRDefault="003E11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4E53" w14:textId="43FC2750" w:rsidR="003E112D" w:rsidRDefault="003E11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33B9" w14:textId="3FCCB8C5" w:rsidR="003E112D" w:rsidRDefault="003E1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7A0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748B8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1AD1BE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365D2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1437721">
    <w:abstractNumId w:val="10"/>
  </w:num>
  <w:num w:numId="2" w16cid:durableId="1809856938">
    <w:abstractNumId w:val="5"/>
  </w:num>
  <w:num w:numId="3" w16cid:durableId="2115057916">
    <w:abstractNumId w:val="5"/>
    <w:lvlOverride w:ilvl="0">
      <w:lvl w:ilvl="0" w:tplc="3460BC0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E5C1D7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80DAEC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8E08C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0EBA3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D041BA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5E95F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903D6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3ABD8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11091534">
    <w:abstractNumId w:val="7"/>
  </w:num>
  <w:num w:numId="5" w16cid:durableId="549923662">
    <w:abstractNumId w:val="3"/>
  </w:num>
  <w:num w:numId="6" w16cid:durableId="1507019570">
    <w:abstractNumId w:val="3"/>
    <w:lvlOverride w:ilvl="0">
      <w:lvl w:ilvl="0" w:tplc="E350342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1B0B09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12B4C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4A2D9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2860C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64897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F2723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80D79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E2C54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72040987">
    <w:abstractNumId w:val="8"/>
  </w:num>
  <w:num w:numId="8" w16cid:durableId="136917290">
    <w:abstractNumId w:val="6"/>
  </w:num>
  <w:num w:numId="9" w16cid:durableId="979384293">
    <w:abstractNumId w:val="9"/>
  </w:num>
  <w:num w:numId="10" w16cid:durableId="2138988212">
    <w:abstractNumId w:val="0"/>
  </w:num>
  <w:num w:numId="11" w16cid:durableId="417218362">
    <w:abstractNumId w:val="4"/>
  </w:num>
  <w:num w:numId="12" w16cid:durableId="1810398947">
    <w:abstractNumId w:val="1"/>
  </w:num>
  <w:num w:numId="13" w16cid:durableId="197717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4441E"/>
    <w:rsid w:val="00080EB2"/>
    <w:rsid w:val="000C5F1F"/>
    <w:rsid w:val="0012780D"/>
    <w:rsid w:val="00173610"/>
    <w:rsid w:val="002256AF"/>
    <w:rsid w:val="0027446E"/>
    <w:rsid w:val="002C374E"/>
    <w:rsid w:val="002C74DE"/>
    <w:rsid w:val="00311361"/>
    <w:rsid w:val="0035162E"/>
    <w:rsid w:val="00353EE4"/>
    <w:rsid w:val="003B0287"/>
    <w:rsid w:val="003C1458"/>
    <w:rsid w:val="003E112D"/>
    <w:rsid w:val="004147C9"/>
    <w:rsid w:val="0041682D"/>
    <w:rsid w:val="00447730"/>
    <w:rsid w:val="004674E6"/>
    <w:rsid w:val="00497F0A"/>
    <w:rsid w:val="004D5CAF"/>
    <w:rsid w:val="0052237E"/>
    <w:rsid w:val="00531859"/>
    <w:rsid w:val="00596EEA"/>
    <w:rsid w:val="005A3221"/>
    <w:rsid w:val="005C41EA"/>
    <w:rsid w:val="005E3C49"/>
    <w:rsid w:val="00611396"/>
    <w:rsid w:val="006528B6"/>
    <w:rsid w:val="00693862"/>
    <w:rsid w:val="006948FC"/>
    <w:rsid w:val="006B3984"/>
    <w:rsid w:val="00773303"/>
    <w:rsid w:val="007D0DC1"/>
    <w:rsid w:val="007E2E4D"/>
    <w:rsid w:val="007F2EC9"/>
    <w:rsid w:val="0080260A"/>
    <w:rsid w:val="008060C4"/>
    <w:rsid w:val="00830016"/>
    <w:rsid w:val="008705DC"/>
    <w:rsid w:val="00886A6B"/>
    <w:rsid w:val="008A6AA5"/>
    <w:rsid w:val="008C1FF9"/>
    <w:rsid w:val="008E09DA"/>
    <w:rsid w:val="00914BA5"/>
    <w:rsid w:val="0091584A"/>
    <w:rsid w:val="0096210C"/>
    <w:rsid w:val="0096379F"/>
    <w:rsid w:val="009C0523"/>
    <w:rsid w:val="009D11F2"/>
    <w:rsid w:val="009D793A"/>
    <w:rsid w:val="00A5452A"/>
    <w:rsid w:val="00A921AE"/>
    <w:rsid w:val="00B337AF"/>
    <w:rsid w:val="00B54873"/>
    <w:rsid w:val="00B7749E"/>
    <w:rsid w:val="00BA1439"/>
    <w:rsid w:val="00BA773C"/>
    <w:rsid w:val="00BD40D1"/>
    <w:rsid w:val="00C44273"/>
    <w:rsid w:val="00C63AF8"/>
    <w:rsid w:val="00C675DC"/>
    <w:rsid w:val="00CA167D"/>
    <w:rsid w:val="00CA2C72"/>
    <w:rsid w:val="00DA29A8"/>
    <w:rsid w:val="00DB5E49"/>
    <w:rsid w:val="00DE78E3"/>
    <w:rsid w:val="00E860FE"/>
    <w:rsid w:val="00E964D4"/>
    <w:rsid w:val="00E96A51"/>
    <w:rsid w:val="00EB00EF"/>
    <w:rsid w:val="00F56677"/>
    <w:rsid w:val="00F668EB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8F72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link w:val="TextpoznpodarouChar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3E1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12D"/>
    <w:rPr>
      <w:rFonts w:cs="Arial Unicode MS"/>
      <w:color w:val="000000"/>
      <w:sz w:val="24"/>
      <w:szCs w:val="24"/>
      <w:u w:color="000000"/>
    </w:rPr>
  </w:style>
  <w:style w:type="character" w:customStyle="1" w:styleId="TextpoznpodarouChar">
    <w:name w:val="Text pozn. pod čarou Char"/>
    <w:link w:val="Textpoznpodarou"/>
    <w:rsid w:val="00BA1439"/>
    <w:rPr>
      <w:rFonts w:eastAsia="Times New Roman"/>
      <w:color w:val="000000"/>
      <w:u w:color="000000"/>
    </w:rPr>
  </w:style>
  <w:style w:type="paragraph" w:customStyle="1" w:styleId="slalnk">
    <w:name w:val="Čísla článků"/>
    <w:basedOn w:val="Normln"/>
    <w:rsid w:val="004674E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slalnk"/>
    <w:rsid w:val="004674E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73F9-41CD-46AE-B924-49118BC3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3</cp:revision>
  <cp:lastPrinted>2021-06-15T07:28:00Z</cp:lastPrinted>
  <dcterms:created xsi:type="dcterms:W3CDTF">2024-10-21T13:55:00Z</dcterms:created>
  <dcterms:modified xsi:type="dcterms:W3CDTF">2024-10-21T13:56:00Z</dcterms:modified>
</cp:coreProperties>
</file>