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6967732" w:rsidR="00455210" w:rsidRPr="00FD7DB7" w:rsidRDefault="0017169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71699">
              <w:rPr>
                <w:rFonts w:ascii="Times New Roman" w:hAnsi="Times New Roman"/>
              </w:rPr>
              <w:t>SZ UKZUZ 070514/2023/22395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52835B9" w:rsidR="00455210" w:rsidRPr="00FD7DB7" w:rsidRDefault="00A379E5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379E5">
              <w:rPr>
                <w:rFonts w:ascii="Times New Roman" w:hAnsi="Times New Roman"/>
              </w:rPr>
              <w:t>UKZUZ 163971/2023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25AF5A9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171699">
              <w:rPr>
                <w:rFonts w:ascii="Times New Roman" w:hAnsi="Times New Roman"/>
              </w:rPr>
              <w:t>lalstop</w:t>
            </w:r>
            <w:proofErr w:type="spellEnd"/>
            <w:r w:rsidR="00171699">
              <w:rPr>
                <w:rFonts w:ascii="Times New Roman" w:hAnsi="Times New Roman"/>
              </w:rPr>
              <w:t xml:space="preserve"> </w:t>
            </w:r>
            <w:proofErr w:type="spellStart"/>
            <w:r w:rsidR="00171699">
              <w:rPr>
                <w:rFonts w:ascii="Times New Roman" w:hAnsi="Times New Roman"/>
              </w:rPr>
              <w:t>contans</w:t>
            </w:r>
            <w:proofErr w:type="spellEnd"/>
            <w:r w:rsidR="00171699">
              <w:rPr>
                <w:rFonts w:ascii="Times New Roman" w:hAnsi="Times New Roman"/>
              </w:rPr>
              <w:t xml:space="preserve"> </w:t>
            </w:r>
            <w:proofErr w:type="spellStart"/>
            <w:r w:rsidR="00171699">
              <w:rPr>
                <w:rFonts w:ascii="Times New Roman" w:hAnsi="Times New Roman"/>
              </w:rPr>
              <w:t>wg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8E66263" w:rsidR="00455210" w:rsidRPr="00B94549" w:rsidRDefault="008434B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434B0">
              <w:rPr>
                <w:rFonts w:ascii="Times New Roman" w:hAnsi="Times New Roman"/>
              </w:rPr>
              <w:t>2</w:t>
            </w:r>
            <w:r w:rsidR="00A379E5">
              <w:rPr>
                <w:rFonts w:ascii="Times New Roman" w:hAnsi="Times New Roman"/>
              </w:rPr>
              <w:t>6</w:t>
            </w:r>
            <w:r w:rsidR="00DA0D86" w:rsidRPr="008434B0">
              <w:rPr>
                <w:rFonts w:ascii="Times New Roman" w:hAnsi="Times New Roman"/>
              </w:rPr>
              <w:t xml:space="preserve">. </w:t>
            </w:r>
            <w:r w:rsidR="00171699" w:rsidRPr="008434B0">
              <w:rPr>
                <w:rFonts w:ascii="Times New Roman" w:hAnsi="Times New Roman"/>
              </w:rPr>
              <w:t>září</w:t>
            </w:r>
            <w:r w:rsidR="00DA0D86" w:rsidRPr="008434B0">
              <w:rPr>
                <w:rFonts w:ascii="Times New Roman" w:hAnsi="Times New Roman"/>
              </w:rPr>
              <w:t xml:space="preserve"> 202</w:t>
            </w:r>
            <w:r w:rsidR="009B26FC" w:rsidRPr="008434B0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296A561D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171699">
        <w:rPr>
          <w:rFonts w:ascii="Times New Roman" w:hAnsi="Times New Roman"/>
          <w:b/>
          <w:sz w:val="28"/>
          <w:szCs w:val="28"/>
        </w:rPr>
        <w:t>Lalstop</w:t>
      </w:r>
      <w:proofErr w:type="spellEnd"/>
      <w:r w:rsidR="001716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71699">
        <w:rPr>
          <w:rFonts w:ascii="Times New Roman" w:hAnsi="Times New Roman"/>
          <w:b/>
          <w:sz w:val="28"/>
          <w:szCs w:val="28"/>
        </w:rPr>
        <w:t>Contans</w:t>
      </w:r>
      <w:proofErr w:type="spellEnd"/>
      <w:r w:rsidR="00171699">
        <w:rPr>
          <w:rFonts w:ascii="Times New Roman" w:hAnsi="Times New Roman"/>
          <w:b/>
          <w:sz w:val="28"/>
          <w:szCs w:val="28"/>
        </w:rPr>
        <w:t xml:space="preserve"> WG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171699">
        <w:rPr>
          <w:rFonts w:ascii="Times New Roman" w:hAnsi="Times New Roman"/>
          <w:b/>
          <w:sz w:val="28"/>
          <w:szCs w:val="28"/>
        </w:rPr>
        <w:t>4531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171699">
        <w:rPr>
          <w:rFonts w:ascii="Times New Roman" w:hAnsi="Times New Roman"/>
          <w:b/>
          <w:iCs/>
          <w:sz w:val="28"/>
          <w:szCs w:val="28"/>
        </w:rPr>
        <w:t>2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65BE7BC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06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275"/>
        <w:gridCol w:w="567"/>
        <w:gridCol w:w="2552"/>
        <w:gridCol w:w="1985"/>
      </w:tblGrid>
      <w:tr w:rsidR="009A23FB" w:rsidRPr="009A23FB" w14:paraId="3F8DA91B" w14:textId="77777777" w:rsidTr="00E618DB">
        <w:tc>
          <w:tcPr>
            <w:tcW w:w="2269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417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552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7DAA4603" w:rsidR="009A23FB" w:rsidRPr="009A23FB" w:rsidRDefault="009A23FB" w:rsidP="00E618D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858D7" w:rsidRPr="00171699" w14:paraId="5E3C1ADD" w14:textId="77777777" w:rsidTr="00E618DB">
        <w:tc>
          <w:tcPr>
            <w:tcW w:w="2269" w:type="dxa"/>
          </w:tcPr>
          <w:p w14:paraId="29CCC0E0" w14:textId="0F88CAE9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mák setý</w:t>
            </w:r>
          </w:p>
        </w:tc>
        <w:tc>
          <w:tcPr>
            <w:tcW w:w="1417" w:type="dxa"/>
          </w:tcPr>
          <w:p w14:paraId="2F102CDD" w14:textId="0DDD194D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hlízenka</w:t>
            </w:r>
            <w:proofErr w:type="spellEnd"/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 xml:space="preserve"> obecná</w:t>
            </w:r>
          </w:p>
        </w:tc>
        <w:tc>
          <w:tcPr>
            <w:tcW w:w="1275" w:type="dxa"/>
          </w:tcPr>
          <w:p w14:paraId="1A95EBCF" w14:textId="76204B7A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2 kg/ha</w:t>
            </w:r>
          </w:p>
        </w:tc>
        <w:tc>
          <w:tcPr>
            <w:tcW w:w="567" w:type="dxa"/>
          </w:tcPr>
          <w:p w14:paraId="04842FA8" w14:textId="4FFC837A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2552" w:type="dxa"/>
          </w:tcPr>
          <w:p w14:paraId="254CB869" w14:textId="3D88300A" w:rsidR="005858D7" w:rsidRPr="005858D7" w:rsidRDefault="005858D7" w:rsidP="005858D7">
            <w:pPr>
              <w:keepLines/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 xml:space="preserve">1) před setím se zapravením do hloubky 5 cm </w:t>
            </w:r>
          </w:p>
          <w:p w14:paraId="5E24F022" w14:textId="0B4B6CDD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 xml:space="preserve">2) minimálně 2-3 měsíce před výskytem ŠO </w:t>
            </w:r>
          </w:p>
        </w:tc>
        <w:tc>
          <w:tcPr>
            <w:tcW w:w="1985" w:type="dxa"/>
          </w:tcPr>
          <w:p w14:paraId="4A1D39B8" w14:textId="77777777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858D7" w:rsidRPr="00171699" w14:paraId="54A325C8" w14:textId="77777777" w:rsidTr="00E618DB">
        <w:tc>
          <w:tcPr>
            <w:tcW w:w="2269" w:type="dxa"/>
          </w:tcPr>
          <w:p w14:paraId="533179C2" w14:textId="679C1028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kmín kořenný</w:t>
            </w:r>
          </w:p>
        </w:tc>
        <w:tc>
          <w:tcPr>
            <w:tcW w:w="1417" w:type="dxa"/>
          </w:tcPr>
          <w:p w14:paraId="2C18EBF5" w14:textId="6924BF5F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hlízenka</w:t>
            </w:r>
            <w:proofErr w:type="spellEnd"/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 xml:space="preserve"> obecná</w:t>
            </w:r>
          </w:p>
        </w:tc>
        <w:tc>
          <w:tcPr>
            <w:tcW w:w="1275" w:type="dxa"/>
          </w:tcPr>
          <w:p w14:paraId="5320DFBC" w14:textId="41CE8E7B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2 kg/ha</w:t>
            </w:r>
          </w:p>
        </w:tc>
        <w:tc>
          <w:tcPr>
            <w:tcW w:w="567" w:type="dxa"/>
          </w:tcPr>
          <w:p w14:paraId="2F33FEF2" w14:textId="2C3CDEE6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2552" w:type="dxa"/>
          </w:tcPr>
          <w:p w14:paraId="363FEBB5" w14:textId="314BA1BA" w:rsidR="005858D7" w:rsidRPr="005858D7" w:rsidRDefault="005858D7" w:rsidP="005858D7">
            <w:pPr>
              <w:keepLines/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 xml:space="preserve"> 1) před setím se zapravením do hloubky 5 cm </w:t>
            </w:r>
          </w:p>
          <w:p w14:paraId="78C866F9" w14:textId="4D42438A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2) minimálně 2-3 měsíce před výskytem ŠO </w:t>
            </w:r>
          </w:p>
        </w:tc>
        <w:tc>
          <w:tcPr>
            <w:tcW w:w="1985" w:type="dxa"/>
          </w:tcPr>
          <w:p w14:paraId="3B234F3A" w14:textId="77777777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858D7" w:rsidRPr="00171699" w14:paraId="19D2BE7C" w14:textId="77777777" w:rsidTr="00E618DB">
        <w:tc>
          <w:tcPr>
            <w:tcW w:w="2269" w:type="dxa"/>
          </w:tcPr>
          <w:p w14:paraId="0737A749" w14:textId="0225D53C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mák setý</w:t>
            </w:r>
          </w:p>
        </w:tc>
        <w:tc>
          <w:tcPr>
            <w:tcW w:w="1417" w:type="dxa"/>
          </w:tcPr>
          <w:p w14:paraId="7D19410E" w14:textId="007218F2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hlízenka</w:t>
            </w:r>
            <w:proofErr w:type="spellEnd"/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 xml:space="preserve"> obecná</w:t>
            </w:r>
          </w:p>
        </w:tc>
        <w:tc>
          <w:tcPr>
            <w:tcW w:w="1275" w:type="dxa"/>
          </w:tcPr>
          <w:p w14:paraId="4CE1B65D" w14:textId="3433AD98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1 kg/ha</w:t>
            </w:r>
          </w:p>
        </w:tc>
        <w:tc>
          <w:tcPr>
            <w:tcW w:w="567" w:type="dxa"/>
          </w:tcPr>
          <w:p w14:paraId="0A1DE66E" w14:textId="3D977B1A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2552" w:type="dxa"/>
          </w:tcPr>
          <w:p w14:paraId="381DB8DE" w14:textId="1015D9A7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 xml:space="preserve">1) po sklizni na strniště se zapravením podmítkou </w:t>
            </w:r>
          </w:p>
        </w:tc>
        <w:tc>
          <w:tcPr>
            <w:tcW w:w="1985" w:type="dxa"/>
          </w:tcPr>
          <w:p w14:paraId="6749EB3F" w14:textId="77777777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858D7" w:rsidRPr="00171699" w14:paraId="5F0AC6C7" w14:textId="77777777" w:rsidTr="00E618DB">
        <w:tc>
          <w:tcPr>
            <w:tcW w:w="2269" w:type="dxa"/>
          </w:tcPr>
          <w:p w14:paraId="598E9B5D" w14:textId="624D136A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kmín kořenný</w:t>
            </w:r>
          </w:p>
        </w:tc>
        <w:tc>
          <w:tcPr>
            <w:tcW w:w="1417" w:type="dxa"/>
          </w:tcPr>
          <w:p w14:paraId="4EEB1879" w14:textId="41EEB1BC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hlízenka</w:t>
            </w:r>
            <w:proofErr w:type="spellEnd"/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 xml:space="preserve"> obecná</w:t>
            </w:r>
          </w:p>
        </w:tc>
        <w:tc>
          <w:tcPr>
            <w:tcW w:w="1275" w:type="dxa"/>
          </w:tcPr>
          <w:p w14:paraId="2C16C40F" w14:textId="7D25462B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1 kg/ha</w:t>
            </w:r>
          </w:p>
        </w:tc>
        <w:tc>
          <w:tcPr>
            <w:tcW w:w="567" w:type="dxa"/>
          </w:tcPr>
          <w:p w14:paraId="006C2EB9" w14:textId="1A01EDC3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2552" w:type="dxa"/>
          </w:tcPr>
          <w:p w14:paraId="51491652" w14:textId="7B8A9F80" w:rsidR="005858D7" w:rsidRPr="005858D7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24"/>
              </w:rPr>
              <w:t xml:space="preserve">1) po sklizni na strniště se zapravením podmítkou </w:t>
            </w:r>
          </w:p>
        </w:tc>
        <w:tc>
          <w:tcPr>
            <w:tcW w:w="1985" w:type="dxa"/>
          </w:tcPr>
          <w:p w14:paraId="7BEA1A95" w14:textId="77777777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858D7" w:rsidRPr="00171699" w14:paraId="07CE8FD5" w14:textId="77777777" w:rsidTr="00E618DB">
        <w:tc>
          <w:tcPr>
            <w:tcW w:w="2269" w:type="dxa"/>
          </w:tcPr>
          <w:p w14:paraId="389D3D63" w14:textId="27D5457F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olejka, hořčice bílá, slunečnice, mák setý, kmín kořenný</w:t>
            </w:r>
          </w:p>
        </w:tc>
        <w:tc>
          <w:tcPr>
            <w:tcW w:w="1417" w:type="dxa"/>
          </w:tcPr>
          <w:p w14:paraId="0348E1E0" w14:textId="3BD7E6D7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verticiliové</w:t>
            </w:r>
            <w:proofErr w:type="spellEnd"/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vadnutí</w:t>
            </w:r>
          </w:p>
        </w:tc>
        <w:tc>
          <w:tcPr>
            <w:tcW w:w="1275" w:type="dxa"/>
          </w:tcPr>
          <w:p w14:paraId="1E0DF8DD" w14:textId="64BF8771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1-2 kg/ha</w:t>
            </w:r>
          </w:p>
        </w:tc>
        <w:tc>
          <w:tcPr>
            <w:tcW w:w="567" w:type="dxa"/>
          </w:tcPr>
          <w:p w14:paraId="688555AC" w14:textId="7C12F080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552" w:type="dxa"/>
          </w:tcPr>
          <w:p w14:paraId="38D66729" w14:textId="4C944E02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setím plodiny, zapravení do hloubky 5-8 cm </w:t>
            </w:r>
          </w:p>
        </w:tc>
        <w:tc>
          <w:tcPr>
            <w:tcW w:w="1985" w:type="dxa"/>
          </w:tcPr>
          <w:p w14:paraId="144074D3" w14:textId="429E4CAC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858D7" w:rsidRPr="00171699" w14:paraId="23210DF1" w14:textId="77777777" w:rsidTr="00E618DB">
        <w:trPr>
          <w:trHeight w:val="57"/>
        </w:trPr>
        <w:tc>
          <w:tcPr>
            <w:tcW w:w="2269" w:type="dxa"/>
          </w:tcPr>
          <w:p w14:paraId="1A70954E" w14:textId="22BBE2E1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olejka, hořčice bílá, slunečnice, mák setý, kmín kořenný</w:t>
            </w:r>
          </w:p>
        </w:tc>
        <w:tc>
          <w:tcPr>
            <w:tcW w:w="1417" w:type="dxa"/>
          </w:tcPr>
          <w:p w14:paraId="6C1C8A47" w14:textId="1CFB89A3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verticiliové</w:t>
            </w:r>
            <w:proofErr w:type="spellEnd"/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vadnutí</w:t>
            </w:r>
          </w:p>
        </w:tc>
        <w:tc>
          <w:tcPr>
            <w:tcW w:w="1275" w:type="dxa"/>
          </w:tcPr>
          <w:p w14:paraId="1DF1C7CC" w14:textId="78DBF905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kg/ha</w:t>
            </w:r>
          </w:p>
        </w:tc>
        <w:tc>
          <w:tcPr>
            <w:tcW w:w="567" w:type="dxa"/>
          </w:tcPr>
          <w:p w14:paraId="2220BE7F" w14:textId="343EFFC1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552" w:type="dxa"/>
          </w:tcPr>
          <w:p w14:paraId="62B41255" w14:textId="70817C6A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ošetření posklizňových zbytků, zapravení podmítkou </w:t>
            </w:r>
          </w:p>
        </w:tc>
        <w:tc>
          <w:tcPr>
            <w:tcW w:w="1985" w:type="dxa"/>
          </w:tcPr>
          <w:p w14:paraId="31304057" w14:textId="4DF03F5C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858D7" w:rsidRPr="00171699" w14:paraId="6150BDF5" w14:textId="77777777" w:rsidTr="00E618DB">
        <w:trPr>
          <w:trHeight w:val="57"/>
        </w:trPr>
        <w:tc>
          <w:tcPr>
            <w:tcW w:w="2269" w:type="dxa"/>
          </w:tcPr>
          <w:p w14:paraId="787222D1" w14:textId="29ED279C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olejka, hořčice bílá, slunečnice, mák setý, kmín kořenný</w:t>
            </w:r>
          </w:p>
        </w:tc>
        <w:tc>
          <w:tcPr>
            <w:tcW w:w="1417" w:type="dxa"/>
          </w:tcPr>
          <w:p w14:paraId="4DAE96C6" w14:textId="0A1549A4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verticiliové</w:t>
            </w:r>
            <w:proofErr w:type="spellEnd"/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vadnutí</w:t>
            </w:r>
          </w:p>
        </w:tc>
        <w:tc>
          <w:tcPr>
            <w:tcW w:w="1275" w:type="dxa"/>
          </w:tcPr>
          <w:p w14:paraId="3DDB04AB" w14:textId="6DB6D45E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kg/ha</w:t>
            </w:r>
          </w:p>
        </w:tc>
        <w:tc>
          <w:tcPr>
            <w:tcW w:w="567" w:type="dxa"/>
          </w:tcPr>
          <w:p w14:paraId="164EECB0" w14:textId="747AB423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552" w:type="dxa"/>
          </w:tcPr>
          <w:p w14:paraId="6CDAEA3C" w14:textId="328ED89B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setím předplodiny, zapravení do hloubky 5-8 cm </w:t>
            </w:r>
          </w:p>
        </w:tc>
        <w:tc>
          <w:tcPr>
            <w:tcW w:w="1985" w:type="dxa"/>
          </w:tcPr>
          <w:p w14:paraId="2558F8E2" w14:textId="77777777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858D7" w:rsidRPr="00171699" w14:paraId="6AC7EADB" w14:textId="77777777" w:rsidTr="00E618DB">
        <w:trPr>
          <w:trHeight w:val="57"/>
        </w:trPr>
        <w:tc>
          <w:tcPr>
            <w:tcW w:w="2269" w:type="dxa"/>
          </w:tcPr>
          <w:p w14:paraId="7F2E34DE" w14:textId="19FE1868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zelenina, luskoviny, aromatické rostliny, léčivé rostliny, okrasné rostliny, tabák</w:t>
            </w:r>
          </w:p>
        </w:tc>
        <w:tc>
          <w:tcPr>
            <w:tcW w:w="1417" w:type="dxa"/>
          </w:tcPr>
          <w:p w14:paraId="2AAF2050" w14:textId="43FB03CE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verticiliové</w:t>
            </w:r>
            <w:proofErr w:type="spellEnd"/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vadnutí</w:t>
            </w:r>
          </w:p>
        </w:tc>
        <w:tc>
          <w:tcPr>
            <w:tcW w:w="1275" w:type="dxa"/>
          </w:tcPr>
          <w:p w14:paraId="1B7753B0" w14:textId="0FCDCE41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2-4 kg/ha</w:t>
            </w:r>
          </w:p>
        </w:tc>
        <w:tc>
          <w:tcPr>
            <w:tcW w:w="567" w:type="dxa"/>
          </w:tcPr>
          <w:p w14:paraId="4BD24A5F" w14:textId="7E25D8C5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552" w:type="dxa"/>
          </w:tcPr>
          <w:p w14:paraId="5D7C0AA2" w14:textId="2D1893F1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setím plodiny, zapravení do hloubky 5-8 cm </w:t>
            </w:r>
          </w:p>
        </w:tc>
        <w:tc>
          <w:tcPr>
            <w:tcW w:w="1985" w:type="dxa"/>
          </w:tcPr>
          <w:p w14:paraId="7AB0C6CF" w14:textId="77777777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858D7" w:rsidRPr="00171699" w14:paraId="3854BAE2" w14:textId="77777777" w:rsidTr="00E618DB">
        <w:trPr>
          <w:trHeight w:val="57"/>
        </w:trPr>
        <w:tc>
          <w:tcPr>
            <w:tcW w:w="2269" w:type="dxa"/>
          </w:tcPr>
          <w:p w14:paraId="5973EFC2" w14:textId="656E53FA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zelenina, luskoviny, aromatické rostliny, léčivé rostliny, okrasné rostliny, tabák</w:t>
            </w:r>
          </w:p>
        </w:tc>
        <w:tc>
          <w:tcPr>
            <w:tcW w:w="1417" w:type="dxa"/>
          </w:tcPr>
          <w:p w14:paraId="4FC1B832" w14:textId="549878C8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verticiliové</w:t>
            </w:r>
            <w:proofErr w:type="spellEnd"/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vadnutí</w:t>
            </w:r>
          </w:p>
        </w:tc>
        <w:tc>
          <w:tcPr>
            <w:tcW w:w="1275" w:type="dxa"/>
          </w:tcPr>
          <w:p w14:paraId="55C44462" w14:textId="785E7E20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kg/ha</w:t>
            </w:r>
          </w:p>
        </w:tc>
        <w:tc>
          <w:tcPr>
            <w:tcW w:w="567" w:type="dxa"/>
          </w:tcPr>
          <w:p w14:paraId="658044DB" w14:textId="6B197C73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552" w:type="dxa"/>
          </w:tcPr>
          <w:p w14:paraId="04DE7CEC" w14:textId="22F05207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ošetření posklizňových zbytků, zapravení podmítkou </w:t>
            </w:r>
          </w:p>
        </w:tc>
        <w:tc>
          <w:tcPr>
            <w:tcW w:w="1985" w:type="dxa"/>
          </w:tcPr>
          <w:p w14:paraId="666B2AC5" w14:textId="77777777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858D7" w:rsidRPr="00171699" w14:paraId="78127261" w14:textId="77777777" w:rsidTr="00E618DB">
        <w:trPr>
          <w:trHeight w:val="57"/>
        </w:trPr>
        <w:tc>
          <w:tcPr>
            <w:tcW w:w="2269" w:type="dxa"/>
          </w:tcPr>
          <w:p w14:paraId="23822CDF" w14:textId="5C1979EC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zelenina, luskoviny, aromatické rostliny, léčivé rostliny, okrasné rostliny, tabák</w:t>
            </w:r>
          </w:p>
        </w:tc>
        <w:tc>
          <w:tcPr>
            <w:tcW w:w="1417" w:type="dxa"/>
          </w:tcPr>
          <w:p w14:paraId="540019F6" w14:textId="58674CF1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verticiliové</w:t>
            </w:r>
            <w:proofErr w:type="spellEnd"/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vadnutí</w:t>
            </w:r>
          </w:p>
        </w:tc>
        <w:tc>
          <w:tcPr>
            <w:tcW w:w="1275" w:type="dxa"/>
          </w:tcPr>
          <w:p w14:paraId="22F0DFFD" w14:textId="0DFF9D35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kg/ha</w:t>
            </w:r>
          </w:p>
        </w:tc>
        <w:tc>
          <w:tcPr>
            <w:tcW w:w="567" w:type="dxa"/>
          </w:tcPr>
          <w:p w14:paraId="0DCDBCC9" w14:textId="5B8CF061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552" w:type="dxa"/>
          </w:tcPr>
          <w:p w14:paraId="28D036A0" w14:textId="7887A956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setím předplodiny, zapravení do hloubky 5-8 cm </w:t>
            </w:r>
          </w:p>
        </w:tc>
        <w:tc>
          <w:tcPr>
            <w:tcW w:w="1985" w:type="dxa"/>
          </w:tcPr>
          <w:p w14:paraId="56CC562A" w14:textId="77777777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858D7" w:rsidRPr="00171699" w14:paraId="3285ED61" w14:textId="77777777" w:rsidTr="00E618DB">
        <w:trPr>
          <w:trHeight w:val="57"/>
        </w:trPr>
        <w:tc>
          <w:tcPr>
            <w:tcW w:w="2269" w:type="dxa"/>
          </w:tcPr>
          <w:p w14:paraId="58C43EE5" w14:textId="223EC40F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jeteloviny</w:t>
            </w:r>
          </w:p>
        </w:tc>
        <w:tc>
          <w:tcPr>
            <w:tcW w:w="1417" w:type="dxa"/>
          </w:tcPr>
          <w:p w14:paraId="7BADBC44" w14:textId="5CF44A11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bílá hniloba jetele</w:t>
            </w:r>
          </w:p>
        </w:tc>
        <w:tc>
          <w:tcPr>
            <w:tcW w:w="1275" w:type="dxa"/>
          </w:tcPr>
          <w:p w14:paraId="531C7E2E" w14:textId="22CA471E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1-2 kg/ha</w:t>
            </w:r>
          </w:p>
        </w:tc>
        <w:tc>
          <w:tcPr>
            <w:tcW w:w="567" w:type="dxa"/>
          </w:tcPr>
          <w:p w14:paraId="07217FC2" w14:textId="032E5C36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552" w:type="dxa"/>
          </w:tcPr>
          <w:p w14:paraId="2B2EEF2C" w14:textId="07783D6F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setím plodiny, zapravení do hloubky 5-8 cm </w:t>
            </w:r>
          </w:p>
        </w:tc>
        <w:tc>
          <w:tcPr>
            <w:tcW w:w="1985" w:type="dxa"/>
          </w:tcPr>
          <w:p w14:paraId="429A3F94" w14:textId="77777777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858D7" w:rsidRPr="00171699" w14:paraId="3BC7C096" w14:textId="77777777" w:rsidTr="00E618DB">
        <w:trPr>
          <w:trHeight w:val="57"/>
        </w:trPr>
        <w:tc>
          <w:tcPr>
            <w:tcW w:w="2269" w:type="dxa"/>
          </w:tcPr>
          <w:p w14:paraId="4C163F46" w14:textId="451714AD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jeteloviny</w:t>
            </w:r>
          </w:p>
        </w:tc>
        <w:tc>
          <w:tcPr>
            <w:tcW w:w="1417" w:type="dxa"/>
          </w:tcPr>
          <w:p w14:paraId="0C864E6E" w14:textId="21811554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bílá hniloba jetele</w:t>
            </w:r>
          </w:p>
        </w:tc>
        <w:tc>
          <w:tcPr>
            <w:tcW w:w="1275" w:type="dxa"/>
          </w:tcPr>
          <w:p w14:paraId="177B77F4" w14:textId="701C013E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kg/ha</w:t>
            </w:r>
          </w:p>
        </w:tc>
        <w:tc>
          <w:tcPr>
            <w:tcW w:w="567" w:type="dxa"/>
          </w:tcPr>
          <w:p w14:paraId="76B582A3" w14:textId="6263644D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552" w:type="dxa"/>
          </w:tcPr>
          <w:p w14:paraId="2C618D7E" w14:textId="2AD98219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ošetření posklizňových zbytků, zapravení podmítkou </w:t>
            </w:r>
          </w:p>
        </w:tc>
        <w:tc>
          <w:tcPr>
            <w:tcW w:w="1985" w:type="dxa"/>
          </w:tcPr>
          <w:p w14:paraId="357DF25E" w14:textId="77777777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858D7" w:rsidRPr="00171699" w14:paraId="3A45EAC9" w14:textId="77777777" w:rsidTr="00E618DB">
        <w:trPr>
          <w:trHeight w:val="57"/>
        </w:trPr>
        <w:tc>
          <w:tcPr>
            <w:tcW w:w="2269" w:type="dxa"/>
          </w:tcPr>
          <w:p w14:paraId="1899D3F8" w14:textId="4EF49CA3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jeteloviny</w:t>
            </w:r>
          </w:p>
        </w:tc>
        <w:tc>
          <w:tcPr>
            <w:tcW w:w="1417" w:type="dxa"/>
          </w:tcPr>
          <w:p w14:paraId="60658CE3" w14:textId="1929ED70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bílá hniloba jetele</w:t>
            </w:r>
          </w:p>
        </w:tc>
        <w:tc>
          <w:tcPr>
            <w:tcW w:w="1275" w:type="dxa"/>
          </w:tcPr>
          <w:p w14:paraId="32DAB85B" w14:textId="78869B74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kg/ha</w:t>
            </w:r>
          </w:p>
        </w:tc>
        <w:tc>
          <w:tcPr>
            <w:tcW w:w="567" w:type="dxa"/>
          </w:tcPr>
          <w:p w14:paraId="0BDF5760" w14:textId="5018A6E7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552" w:type="dxa"/>
          </w:tcPr>
          <w:p w14:paraId="1227A8F6" w14:textId="7560CA74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setím předplodiny, zapravení do hloubky 5-8 cm </w:t>
            </w:r>
          </w:p>
        </w:tc>
        <w:tc>
          <w:tcPr>
            <w:tcW w:w="1985" w:type="dxa"/>
          </w:tcPr>
          <w:p w14:paraId="1689A9DB" w14:textId="77777777" w:rsidR="005858D7" w:rsidRPr="009A23FB" w:rsidRDefault="005858D7" w:rsidP="005858D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48D548F1" w14:textId="1CC5C12B" w:rsidR="009A23FB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253"/>
        <w:gridCol w:w="1559"/>
        <w:gridCol w:w="1560"/>
        <w:gridCol w:w="2267"/>
      </w:tblGrid>
      <w:tr w:rsidR="00534F55" w:rsidRPr="009A23FB" w14:paraId="3B191BF1" w14:textId="4A91CA8B" w:rsidTr="00206AD1">
        <w:tc>
          <w:tcPr>
            <w:tcW w:w="4253" w:type="dxa"/>
          </w:tcPr>
          <w:p w14:paraId="6D21D4C2" w14:textId="77777777" w:rsidR="00534F55" w:rsidRPr="009A23FB" w:rsidRDefault="00534F55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559" w:type="dxa"/>
          </w:tcPr>
          <w:p w14:paraId="45EC12A2" w14:textId="77777777" w:rsidR="00534F55" w:rsidRPr="009A23FB" w:rsidRDefault="00534F55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560" w:type="dxa"/>
          </w:tcPr>
          <w:p w14:paraId="0C93A9F2" w14:textId="77777777" w:rsidR="00534F55" w:rsidRPr="009A23FB" w:rsidRDefault="00534F55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267" w:type="dxa"/>
          </w:tcPr>
          <w:p w14:paraId="17EB5B45" w14:textId="77777777" w:rsidR="00534F55" w:rsidRPr="009A23FB" w:rsidRDefault="00534F55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5858D7" w:rsidRPr="005858D7" w14:paraId="26D316D6" w14:textId="77777777" w:rsidTr="00206AD1">
        <w:tc>
          <w:tcPr>
            <w:tcW w:w="4253" w:type="dxa"/>
            <w:shd w:val="clear" w:color="auto" w:fill="auto"/>
          </w:tcPr>
          <w:p w14:paraId="4216870E" w14:textId="62290B67" w:rsidR="005858D7" w:rsidRPr="005858D7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kmín kořenný, mák setý</w:t>
            </w:r>
          </w:p>
        </w:tc>
        <w:tc>
          <w:tcPr>
            <w:tcW w:w="1559" w:type="dxa"/>
            <w:shd w:val="clear" w:color="auto" w:fill="auto"/>
          </w:tcPr>
          <w:p w14:paraId="754808DD" w14:textId="5BA75B10" w:rsidR="005858D7" w:rsidRPr="005858D7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200-500 l/ha</w:t>
            </w:r>
          </w:p>
        </w:tc>
        <w:tc>
          <w:tcPr>
            <w:tcW w:w="1560" w:type="dxa"/>
            <w:shd w:val="clear" w:color="auto" w:fill="auto"/>
          </w:tcPr>
          <w:p w14:paraId="6788EBE3" w14:textId="3E5D5D30" w:rsidR="005858D7" w:rsidRPr="005858D7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  </w:t>
            </w:r>
          </w:p>
        </w:tc>
        <w:tc>
          <w:tcPr>
            <w:tcW w:w="2267" w:type="dxa"/>
            <w:shd w:val="clear" w:color="auto" w:fill="auto"/>
          </w:tcPr>
          <w:p w14:paraId="1E438238" w14:textId="77777777" w:rsidR="008434B0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iCs/>
                <w:sz w:val="24"/>
                <w:szCs w:val="18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18"/>
              </w:rPr>
              <w:t xml:space="preserve">2x (1x před setím, </w:t>
            </w:r>
          </w:p>
          <w:p w14:paraId="0ACE48FF" w14:textId="782AD53D" w:rsidR="005858D7" w:rsidRPr="005858D7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58D7">
              <w:rPr>
                <w:rFonts w:ascii="Times New Roman" w:hAnsi="Times New Roman"/>
                <w:iCs/>
                <w:sz w:val="24"/>
                <w:szCs w:val="18"/>
              </w:rPr>
              <w:t>1x po sklizni)</w:t>
            </w:r>
          </w:p>
        </w:tc>
      </w:tr>
      <w:tr w:rsidR="005858D7" w:rsidRPr="00171699" w14:paraId="369D0BB2" w14:textId="5CEB778C" w:rsidTr="00206AD1">
        <w:tc>
          <w:tcPr>
            <w:tcW w:w="4253" w:type="dxa"/>
          </w:tcPr>
          <w:p w14:paraId="4D51B707" w14:textId="4127B05C" w:rsidR="005858D7" w:rsidRPr="009A23FB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olejka, hořčice bílá, slunečnice</w:t>
            </w:r>
          </w:p>
        </w:tc>
        <w:tc>
          <w:tcPr>
            <w:tcW w:w="1559" w:type="dxa"/>
          </w:tcPr>
          <w:p w14:paraId="52E77683" w14:textId="35205AA6" w:rsidR="005858D7" w:rsidRPr="009A23FB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200-500 l/ha</w:t>
            </w:r>
          </w:p>
        </w:tc>
        <w:tc>
          <w:tcPr>
            <w:tcW w:w="1560" w:type="dxa"/>
          </w:tcPr>
          <w:p w14:paraId="14BA59CE" w14:textId="35424F99" w:rsidR="005858D7" w:rsidRPr="009A23FB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267" w:type="dxa"/>
          </w:tcPr>
          <w:p w14:paraId="4C1401FC" w14:textId="128CF7BA" w:rsidR="005858D7" w:rsidRPr="009A23FB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 za rok</w:t>
            </w:r>
          </w:p>
        </w:tc>
      </w:tr>
      <w:tr w:rsidR="005858D7" w:rsidRPr="00171699" w14:paraId="3BF46861" w14:textId="77777777" w:rsidTr="00206AD1">
        <w:tc>
          <w:tcPr>
            <w:tcW w:w="4253" w:type="dxa"/>
          </w:tcPr>
          <w:p w14:paraId="2E0B4339" w14:textId="7AA22E94" w:rsidR="005858D7" w:rsidRPr="009A23FB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zelenina, luskoviny, aromatické rostliny, léčivé rostliny, okrasné rostliny, tabák</w:t>
            </w:r>
          </w:p>
        </w:tc>
        <w:tc>
          <w:tcPr>
            <w:tcW w:w="1559" w:type="dxa"/>
          </w:tcPr>
          <w:p w14:paraId="011E9E8E" w14:textId="3AE1E312" w:rsidR="005858D7" w:rsidRPr="009A23FB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200-500 l/ha</w:t>
            </w:r>
          </w:p>
        </w:tc>
        <w:tc>
          <w:tcPr>
            <w:tcW w:w="1560" w:type="dxa"/>
          </w:tcPr>
          <w:p w14:paraId="0EB54D95" w14:textId="06D0F465" w:rsidR="005858D7" w:rsidRPr="009A23FB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267" w:type="dxa"/>
          </w:tcPr>
          <w:p w14:paraId="5C6E161C" w14:textId="6B114F3E" w:rsidR="005858D7" w:rsidRPr="009A23FB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 za rok</w:t>
            </w:r>
          </w:p>
        </w:tc>
      </w:tr>
      <w:tr w:rsidR="005858D7" w:rsidRPr="00171699" w14:paraId="7DAE626F" w14:textId="77777777" w:rsidTr="00206AD1">
        <w:tc>
          <w:tcPr>
            <w:tcW w:w="4253" w:type="dxa"/>
          </w:tcPr>
          <w:p w14:paraId="25333623" w14:textId="42CB16E7" w:rsidR="005858D7" w:rsidRPr="009A23FB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jeteloviny</w:t>
            </w:r>
          </w:p>
        </w:tc>
        <w:tc>
          <w:tcPr>
            <w:tcW w:w="1559" w:type="dxa"/>
          </w:tcPr>
          <w:p w14:paraId="38B0B2E2" w14:textId="043A6BF2" w:rsidR="005858D7" w:rsidRPr="009A23FB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200-500 l/ha</w:t>
            </w:r>
          </w:p>
        </w:tc>
        <w:tc>
          <w:tcPr>
            <w:tcW w:w="1560" w:type="dxa"/>
          </w:tcPr>
          <w:p w14:paraId="6DCB5D98" w14:textId="504BD617" w:rsidR="005858D7" w:rsidRPr="009A23FB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267" w:type="dxa"/>
          </w:tcPr>
          <w:p w14:paraId="2DD273BA" w14:textId="0A3BB97E" w:rsidR="005858D7" w:rsidRPr="009A23FB" w:rsidRDefault="005858D7" w:rsidP="005858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7169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 za rok</w:t>
            </w:r>
          </w:p>
        </w:tc>
      </w:tr>
    </w:tbl>
    <w:p w14:paraId="6FB8F2DA" w14:textId="3BC3FDD0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1951946" w14:textId="56949388" w:rsidR="00F85A47" w:rsidRDefault="00F85A47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7184C14" w14:textId="77777777" w:rsidR="00184588" w:rsidRPr="00AB6A01" w:rsidRDefault="00184588" w:rsidP="00184588">
      <w:pPr>
        <w:widowControl w:val="0"/>
        <w:numPr>
          <w:ilvl w:val="0"/>
          <w:numId w:val="5"/>
        </w:numPr>
        <w:spacing w:after="0"/>
        <w:ind w:left="568" w:hanging="284"/>
        <w:contextualSpacing/>
        <w:jc w:val="both"/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1A2B56D6" w14:textId="38A791E5" w:rsidR="00184588" w:rsidRPr="00AB6A01" w:rsidRDefault="00184588" w:rsidP="00184588">
      <w:pPr>
        <w:numPr>
          <w:ilvl w:val="0"/>
          <w:numId w:val="10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</w:t>
      </w: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příprav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ě</w:t>
      </w: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, plnění a čištění aplikačního zařízení:</w:t>
      </w:r>
    </w:p>
    <w:p w14:paraId="4FAD70BD" w14:textId="77777777" w:rsidR="00184588" w:rsidRPr="00184588" w:rsidRDefault="00184588" w:rsidP="00184588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Ochrana dýchacích orgánů</w:t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ab/>
        <w:t>není nutná</w:t>
      </w:r>
    </w:p>
    <w:p w14:paraId="4BCADFCC" w14:textId="5C9F3E80" w:rsidR="00184588" w:rsidRPr="00184588" w:rsidRDefault="00184588" w:rsidP="00957F81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rukou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="00957F81" w:rsidRPr="00957F81">
        <w:rPr>
          <w:rFonts w:ascii="Times New Roman" w:hAnsi="Times New Roman"/>
          <w:bCs/>
          <w:color w:val="000000"/>
          <w:sz w:val="24"/>
          <w:szCs w:val="24"/>
          <w:lang w:eastAsia="cs-CZ"/>
        </w:rPr>
        <w:t>gumové nebo plastové rukavice označené piktogramem pro</w:t>
      </w:r>
      <w:r w:rsidR="00957F81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="00957F81" w:rsidRPr="00957F81">
        <w:rPr>
          <w:rFonts w:ascii="Times New Roman" w:hAnsi="Times New Roman"/>
          <w:bCs/>
          <w:color w:val="000000"/>
          <w:sz w:val="24"/>
          <w:szCs w:val="24"/>
          <w:lang w:eastAsia="cs-CZ"/>
        </w:rPr>
        <w:t>nebezpečí mikroorganismů podle ČSN ISO EN 21420 s kódem podle ČSN EN ISO 374-5</w:t>
      </w:r>
    </w:p>
    <w:p w14:paraId="40F8667B" w14:textId="7ED65B2A" w:rsidR="00184588" w:rsidRPr="00184588" w:rsidRDefault="00184588" w:rsidP="00184588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očí a obličeje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="00957F81">
        <w:rPr>
          <w:rFonts w:ascii="Times New Roman" w:hAnsi="Times New Roman"/>
          <w:bCs/>
          <w:color w:val="000000"/>
          <w:sz w:val="24"/>
          <w:szCs w:val="24"/>
          <w:lang w:eastAsia="cs-CZ"/>
        </w:rPr>
        <w:t>není nutná</w:t>
      </w:r>
    </w:p>
    <w:p w14:paraId="1DAD448A" w14:textId="5F54D7CF" w:rsidR="00957F81" w:rsidRPr="00957F81" w:rsidRDefault="00184588" w:rsidP="00957F81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těla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="00957F81" w:rsidRPr="00957F8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celkový ochranný oděv např. podle ČSN EN ISO 27065 (pro práci s pesticidy), nebo alespoň typu 6 podle ČSN EN 13034+A1, nebo jiný ochranný oděv označený grafickou značkou „ochrana proti chemikáliím“ podle ČSN EN ISO 13688 </w:t>
      </w:r>
    </w:p>
    <w:p w14:paraId="5FB22AF7" w14:textId="77777777" w:rsidR="00957F81" w:rsidRDefault="00957F81" w:rsidP="00957F81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957F8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(nezbytná </w:t>
      </w:r>
      <w:proofErr w:type="gramStart"/>
      <w:r w:rsidRPr="00957F81">
        <w:rPr>
          <w:rFonts w:ascii="Times New Roman" w:hAnsi="Times New Roman"/>
          <w:color w:val="000000"/>
          <w:sz w:val="24"/>
          <w:szCs w:val="24"/>
          <w:lang w:eastAsia="cs-CZ"/>
        </w:rPr>
        <w:t>podmínka - oděv</w:t>
      </w:r>
      <w:proofErr w:type="gramEnd"/>
      <w:r w:rsidRPr="00957F8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musí mít dlouhé rukávy a nohavice)</w:t>
      </w:r>
    </w:p>
    <w:p w14:paraId="1C055306" w14:textId="51271F45" w:rsidR="00184588" w:rsidRPr="00184588" w:rsidRDefault="00184588" w:rsidP="00957F81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Dodatečná o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chrana hlavy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není nutná</w:t>
      </w:r>
    </w:p>
    <w:p w14:paraId="134ED770" w14:textId="05A12CBD" w:rsidR="00184588" w:rsidRDefault="00184588" w:rsidP="00957F81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Dodatečná ochrana nohou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="00957F81" w:rsidRPr="00957F81">
        <w:rPr>
          <w:rFonts w:ascii="Times New Roman" w:hAnsi="Times New Roman"/>
          <w:bCs/>
          <w:color w:val="000000"/>
          <w:sz w:val="24"/>
          <w:szCs w:val="24"/>
          <w:lang w:eastAsia="cs-CZ"/>
        </w:rPr>
        <w:t>uzavřená pracovní obuv podle ČSN EN ISO 20347 (s ohledem na vykonávanou práci a typ postřikovače</w:t>
      </w:r>
    </w:p>
    <w:p w14:paraId="133E000A" w14:textId="77777777" w:rsidR="00423DD2" w:rsidRPr="00184588" w:rsidRDefault="00423DD2" w:rsidP="00957F81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</w:p>
    <w:p w14:paraId="44AE3A5A" w14:textId="706C37C5" w:rsidR="00C32AC3" w:rsidRPr="00957F81" w:rsidRDefault="00957F81" w:rsidP="00957F81">
      <w:pPr>
        <w:numPr>
          <w:ilvl w:val="0"/>
          <w:numId w:val="10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57F81">
        <w:rPr>
          <w:rFonts w:ascii="Times New Roman" w:hAnsi="Times New Roman"/>
          <w:color w:val="000000"/>
          <w:sz w:val="24"/>
          <w:szCs w:val="24"/>
        </w:rPr>
        <w:t>Při vlastní aplikaci, když je pracovník dostatečně chráněn v uzavřené kabině řidiče (např. typu 3 podle ČSN EN 15695-1), OOPP nejsou nutné. Musí však mít přichystané alespoň rezervní rukavice pro případ poruchy zařízení.</w:t>
      </w:r>
    </w:p>
    <w:p w14:paraId="0B32281D" w14:textId="77777777" w:rsidR="00957F81" w:rsidRPr="00957F81" w:rsidRDefault="00957F81" w:rsidP="00957F81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2778E91" w14:textId="6CB964F5" w:rsidR="00957F81" w:rsidRPr="00957F81" w:rsidRDefault="00957F81" w:rsidP="00957F8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57F81">
        <w:rPr>
          <w:rFonts w:ascii="Times New Roman" w:hAnsi="Times New Roman"/>
          <w:sz w:val="24"/>
          <w:szCs w:val="24"/>
        </w:rPr>
        <w:t xml:space="preserve">Při aplikaci </w:t>
      </w:r>
      <w:r w:rsidRPr="00C32AC3">
        <w:rPr>
          <w:rFonts w:ascii="Times New Roman" w:hAnsi="Times New Roman"/>
          <w:sz w:val="24"/>
          <w:szCs w:val="24"/>
        </w:rPr>
        <w:t xml:space="preserve">se doporučuje </w:t>
      </w:r>
      <w:r w:rsidRPr="00957F81">
        <w:rPr>
          <w:rFonts w:ascii="Times New Roman" w:hAnsi="Times New Roman"/>
          <w:sz w:val="24"/>
          <w:szCs w:val="24"/>
        </w:rPr>
        <w:t>použít traktor nebo samojízdný postřikovač s uzavřenou kabinou pro řidiče například typu 3 (podle ČSN EN 15695-1), tj. se systémy klimatizace a filtrace vzduchu – proti prachu a aerosolu.</w:t>
      </w:r>
    </w:p>
    <w:p w14:paraId="40A6A24C" w14:textId="52A1EAF9" w:rsidR="00D21253" w:rsidRDefault="00957F81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57F81">
        <w:rPr>
          <w:rFonts w:ascii="Times New Roman" w:hAnsi="Times New Roman"/>
          <w:sz w:val="24"/>
          <w:szCs w:val="24"/>
        </w:rPr>
        <w:t>Ruční aplikace (např. ručními/zádovými postřikovači) není povolena.</w:t>
      </w:r>
      <w:r w:rsidRPr="00957F81">
        <w:rPr>
          <w:rFonts w:ascii="Times New Roman" w:hAnsi="Times New Roman"/>
          <w:sz w:val="24"/>
          <w:szCs w:val="24"/>
        </w:rPr>
        <w:cr/>
      </w:r>
    </w:p>
    <w:p w14:paraId="28C03A76" w14:textId="77777777" w:rsidR="00A379E5" w:rsidRDefault="00A379E5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468987E2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171699">
        <w:rPr>
          <w:rFonts w:ascii="Times New Roman" w:hAnsi="Times New Roman"/>
          <w:sz w:val="24"/>
          <w:szCs w:val="24"/>
        </w:rPr>
        <w:t>Lalstop</w:t>
      </w:r>
      <w:proofErr w:type="spellEnd"/>
      <w:r w:rsidR="001716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699">
        <w:rPr>
          <w:rFonts w:ascii="Times New Roman" w:hAnsi="Times New Roman"/>
          <w:sz w:val="24"/>
          <w:szCs w:val="24"/>
        </w:rPr>
        <w:t>Contans</w:t>
      </w:r>
      <w:proofErr w:type="spellEnd"/>
      <w:r w:rsidR="00171699">
        <w:rPr>
          <w:rFonts w:ascii="Times New Roman" w:hAnsi="Times New Roman"/>
          <w:sz w:val="24"/>
          <w:szCs w:val="24"/>
        </w:rPr>
        <w:t xml:space="preserve"> WG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171699">
        <w:rPr>
          <w:rFonts w:ascii="Times New Roman" w:hAnsi="Times New Roman"/>
          <w:sz w:val="24"/>
          <w:szCs w:val="24"/>
        </w:rPr>
        <w:t>4531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171699">
        <w:rPr>
          <w:rFonts w:ascii="Times New Roman" w:hAnsi="Times New Roman"/>
          <w:sz w:val="24"/>
          <w:szCs w:val="24"/>
        </w:rPr>
        <w:t>2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08AF0DF" w14:textId="77777777" w:rsidR="00A96A33" w:rsidRPr="00455210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003A34DF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171699">
        <w:rPr>
          <w:rFonts w:ascii="Times New Roman" w:hAnsi="Times New Roman"/>
          <w:sz w:val="24"/>
          <w:szCs w:val="24"/>
        </w:rPr>
        <w:t>Lalstop</w:t>
      </w:r>
      <w:proofErr w:type="spellEnd"/>
      <w:r w:rsidR="001716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699">
        <w:rPr>
          <w:rFonts w:ascii="Times New Roman" w:hAnsi="Times New Roman"/>
          <w:sz w:val="24"/>
          <w:szCs w:val="24"/>
        </w:rPr>
        <w:t>Contans</w:t>
      </w:r>
      <w:proofErr w:type="spellEnd"/>
      <w:r w:rsidR="00171699">
        <w:rPr>
          <w:rFonts w:ascii="Times New Roman" w:hAnsi="Times New Roman"/>
          <w:sz w:val="24"/>
          <w:szCs w:val="24"/>
        </w:rPr>
        <w:t xml:space="preserve"> WG</w:t>
      </w:r>
      <w:r w:rsidR="00002C6A" w:rsidRPr="009A521B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0DB8FA" w14:textId="77777777" w:rsidR="00663216" w:rsidRPr="00455210" w:rsidRDefault="00663216" w:rsidP="006632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77E340D" w14:textId="77777777" w:rsidR="00663216" w:rsidRPr="00211CE4" w:rsidRDefault="00663216" w:rsidP="0066321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CCFD21" w14:textId="3D3682AC" w:rsidR="00663216" w:rsidRPr="00E1663C" w:rsidRDefault="00663216" w:rsidP="0066321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49945500"/>
      <w:r w:rsidRPr="00E1663C">
        <w:rPr>
          <w:rFonts w:ascii="Times New Roman" w:hAnsi="Times New Roman"/>
          <w:sz w:val="24"/>
          <w:szCs w:val="24"/>
        </w:rPr>
        <w:t xml:space="preserve">ÚKZÚZ stanoví v souladu s </w:t>
      </w:r>
      <w:proofErr w:type="spellStart"/>
      <w:r w:rsidRPr="00E1663C">
        <w:rPr>
          <w:rFonts w:ascii="Times New Roman" w:hAnsi="Times New Roman"/>
          <w:sz w:val="24"/>
          <w:szCs w:val="24"/>
        </w:rPr>
        <w:t>ust</w:t>
      </w:r>
      <w:proofErr w:type="spellEnd"/>
      <w:r w:rsidRPr="00E1663C">
        <w:rPr>
          <w:rFonts w:ascii="Times New Roman" w:hAnsi="Times New Roman"/>
          <w:sz w:val="24"/>
          <w:szCs w:val="24"/>
        </w:rPr>
        <w:t xml:space="preserve">. článku 46 nařízení </w:t>
      </w:r>
      <w:r w:rsidRPr="00994F90">
        <w:rPr>
          <w:rFonts w:ascii="Times New Roman" w:hAnsi="Times New Roman"/>
          <w:sz w:val="24"/>
          <w:szCs w:val="24"/>
        </w:rPr>
        <w:t xml:space="preserve">ES odkladnou lhůtu do </w:t>
      </w:r>
      <w:bookmarkStart w:id="1" w:name="_Hlk47357951"/>
      <w:r w:rsidR="008434B0" w:rsidRPr="008434B0">
        <w:rPr>
          <w:rFonts w:ascii="Times New Roman" w:hAnsi="Times New Roman"/>
          <w:sz w:val="24"/>
          <w:szCs w:val="24"/>
        </w:rPr>
        <w:t>2</w:t>
      </w:r>
      <w:r w:rsidR="00A379E5">
        <w:rPr>
          <w:rFonts w:ascii="Times New Roman" w:hAnsi="Times New Roman"/>
          <w:sz w:val="24"/>
          <w:szCs w:val="24"/>
        </w:rPr>
        <w:t>6</w:t>
      </w:r>
      <w:r w:rsidRPr="008434B0">
        <w:rPr>
          <w:rFonts w:ascii="Times New Roman" w:hAnsi="Times New Roman"/>
          <w:sz w:val="24"/>
          <w:szCs w:val="24"/>
        </w:rPr>
        <w:t>. 3. 2024</w:t>
      </w:r>
      <w:r w:rsidRPr="005D4CDD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5D4CDD">
        <w:rPr>
          <w:rFonts w:ascii="Times New Roman" w:hAnsi="Times New Roman"/>
          <w:sz w:val="24"/>
          <w:szCs w:val="24"/>
        </w:rPr>
        <w:t xml:space="preserve">pro prodej a distribuci přípravku </w:t>
      </w:r>
      <w:proofErr w:type="spellStart"/>
      <w:r>
        <w:rPr>
          <w:rFonts w:ascii="Times New Roman" w:hAnsi="Times New Roman"/>
          <w:sz w:val="24"/>
          <w:szCs w:val="24"/>
        </w:rPr>
        <w:t>Contans</w:t>
      </w:r>
      <w:proofErr w:type="spellEnd"/>
      <w:r>
        <w:rPr>
          <w:rFonts w:ascii="Times New Roman" w:hAnsi="Times New Roman"/>
          <w:sz w:val="24"/>
          <w:szCs w:val="24"/>
        </w:rPr>
        <w:t xml:space="preserve"> WG</w:t>
      </w:r>
      <w:r w:rsidRPr="005D4CDD">
        <w:rPr>
          <w:rFonts w:ascii="Times New Roman" w:hAnsi="Times New Roman"/>
          <w:sz w:val="24"/>
          <w:szCs w:val="24"/>
        </w:rPr>
        <w:t xml:space="preserve">, a odkladnou lhůtu do </w:t>
      </w:r>
      <w:bookmarkStart w:id="2" w:name="_Hlk52437460"/>
      <w:r w:rsidR="008434B0" w:rsidRPr="008434B0">
        <w:rPr>
          <w:rFonts w:ascii="Times New Roman" w:hAnsi="Times New Roman"/>
          <w:sz w:val="24"/>
          <w:szCs w:val="24"/>
        </w:rPr>
        <w:t>2</w:t>
      </w:r>
      <w:r w:rsidR="00A379E5">
        <w:rPr>
          <w:rFonts w:ascii="Times New Roman" w:hAnsi="Times New Roman"/>
          <w:sz w:val="24"/>
          <w:szCs w:val="24"/>
        </w:rPr>
        <w:t>6</w:t>
      </w:r>
      <w:r w:rsidRPr="008434B0">
        <w:rPr>
          <w:rFonts w:ascii="Times New Roman" w:hAnsi="Times New Roman"/>
          <w:sz w:val="24"/>
          <w:szCs w:val="24"/>
        </w:rPr>
        <w:t>. 3. 2025</w:t>
      </w:r>
      <w:r w:rsidRPr="00994F90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994F90">
        <w:rPr>
          <w:rFonts w:ascii="Times New Roman" w:hAnsi="Times New Roman"/>
          <w:sz w:val="24"/>
          <w:szCs w:val="24"/>
        </w:rPr>
        <w:t>pro používání</w:t>
      </w:r>
      <w:r w:rsidRPr="00E1663C">
        <w:rPr>
          <w:rFonts w:ascii="Times New Roman" w:hAnsi="Times New Roman"/>
          <w:sz w:val="24"/>
          <w:szCs w:val="24"/>
        </w:rPr>
        <w:t xml:space="preserve"> nakoupených zásob tohoto přípravku opatřených etiketou uvedenou do souladu s </w:t>
      </w:r>
      <w:r>
        <w:rPr>
          <w:rFonts w:ascii="Times New Roman" w:hAnsi="Times New Roman"/>
          <w:sz w:val="24"/>
          <w:szCs w:val="24"/>
        </w:rPr>
        <w:t>rozhodnutím</w:t>
      </w:r>
      <w:r w:rsidRPr="00E1663C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hAnsi="Times New Roman"/>
          <w:sz w:val="24"/>
          <w:szCs w:val="24"/>
        </w:rPr>
        <w:t xml:space="preserve">čj. </w:t>
      </w:r>
      <w:bookmarkStart w:id="3" w:name="_Hlk57113263"/>
      <w:bookmarkStart w:id="4" w:name="_Hlk57116925"/>
      <w:r w:rsidRPr="00663216">
        <w:rPr>
          <w:rFonts w:ascii="Times New Roman" w:hAnsi="Times New Roman"/>
          <w:sz w:val="24"/>
          <w:szCs w:val="24"/>
        </w:rPr>
        <w:t>UKZUZ 097947/2019</w:t>
      </w:r>
      <w:r w:rsidRPr="00AF4675">
        <w:rPr>
          <w:rFonts w:ascii="Times New Roman" w:hAnsi="Times New Roman"/>
          <w:sz w:val="24"/>
          <w:szCs w:val="24"/>
        </w:rPr>
        <w:t xml:space="preserve"> </w:t>
      </w:r>
      <w:bookmarkEnd w:id="3"/>
      <w:bookmarkEnd w:id="4"/>
      <w:r w:rsidRPr="00AF4675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7</w:t>
      </w:r>
      <w:r w:rsidRPr="00AF467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6</w:t>
      </w:r>
      <w:r w:rsidRPr="00AF4675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19</w:t>
      </w:r>
      <w:r w:rsidRPr="00AF4675">
        <w:rPr>
          <w:rFonts w:ascii="Times New Roman" w:hAnsi="Times New Roman"/>
          <w:sz w:val="24"/>
          <w:szCs w:val="24"/>
        </w:rPr>
        <w:t>. Tyto lhůty začínají běžet dnem nabytí účinnosti</w:t>
      </w:r>
      <w:r w:rsidRPr="00E1663C">
        <w:rPr>
          <w:rFonts w:ascii="Times New Roman" w:hAnsi="Times New Roman"/>
          <w:sz w:val="24"/>
          <w:szCs w:val="24"/>
        </w:rPr>
        <w:t xml:space="preserve"> tohoto nařízení.</w:t>
      </w:r>
    </w:p>
    <w:bookmarkEnd w:id="0"/>
    <w:p w14:paraId="08CD1DF3" w14:textId="77777777" w:rsidR="00663216" w:rsidRDefault="00663216" w:rsidP="006632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02ADB9" w14:textId="77777777" w:rsidR="00663216" w:rsidRDefault="00663216" w:rsidP="006632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6</w:t>
      </w:r>
    </w:p>
    <w:p w14:paraId="41CF5FC2" w14:textId="77777777" w:rsidR="00663216" w:rsidRPr="00211CE4" w:rsidRDefault="00663216" w:rsidP="006632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996F3E" w14:textId="28592787" w:rsidR="00663216" w:rsidRPr="00455210" w:rsidRDefault="00663216" w:rsidP="006632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63216">
        <w:rPr>
          <w:rFonts w:ascii="Times New Roman" w:hAnsi="Times New Roman"/>
          <w:sz w:val="24"/>
          <w:szCs w:val="24"/>
        </w:rPr>
        <w:t>UKZUZ 097947/2019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 xml:space="preserve">7. 6. 2019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15FF4EB6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7B5522" w14:textId="77777777" w:rsidR="00423DD2" w:rsidRDefault="00423DD2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D040" w14:textId="77777777" w:rsidR="008A65C5" w:rsidRDefault="008A65C5" w:rsidP="00CE12AE">
      <w:pPr>
        <w:spacing w:after="0" w:line="240" w:lineRule="auto"/>
      </w:pPr>
      <w:r>
        <w:separator/>
      </w:r>
    </w:p>
  </w:endnote>
  <w:endnote w:type="continuationSeparator" w:id="0">
    <w:p w14:paraId="4CC6418F" w14:textId="77777777" w:rsidR="008A65C5" w:rsidRDefault="008A65C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A6033" w14:textId="77777777" w:rsidR="008A65C5" w:rsidRDefault="008A65C5" w:rsidP="00CE12AE">
      <w:pPr>
        <w:spacing w:after="0" w:line="240" w:lineRule="auto"/>
      </w:pPr>
      <w:r>
        <w:separator/>
      </w:r>
    </w:p>
  </w:footnote>
  <w:footnote w:type="continuationSeparator" w:id="0">
    <w:p w14:paraId="1932417F" w14:textId="77777777" w:rsidR="008A65C5" w:rsidRDefault="008A65C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27DAF"/>
    <w:multiLevelType w:val="hybridMultilevel"/>
    <w:tmpl w:val="326CAC7A"/>
    <w:lvl w:ilvl="0" w:tplc="30D6FEE4">
      <w:start w:val="1"/>
      <w:numFmt w:val="lowerLetter"/>
      <w:lvlText w:val="%1)"/>
      <w:lvlJc w:val="left"/>
      <w:pPr>
        <w:ind w:left="11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9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934585991">
    <w:abstractNumId w:val="0"/>
  </w:num>
  <w:num w:numId="9" w16cid:durableId="1110247142">
    <w:abstractNumId w:val="4"/>
  </w:num>
  <w:num w:numId="10" w16cid:durableId="939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1699"/>
    <w:rsid w:val="001757EB"/>
    <w:rsid w:val="00176ECA"/>
    <w:rsid w:val="00180DC3"/>
    <w:rsid w:val="001811BD"/>
    <w:rsid w:val="00184588"/>
    <w:rsid w:val="00187A02"/>
    <w:rsid w:val="001927DE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06AD1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0A69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3DD2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6C3A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883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858D7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3216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4AB7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6CB8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41CC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34B0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65C5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57F81"/>
    <w:rsid w:val="009615A4"/>
    <w:rsid w:val="00966908"/>
    <w:rsid w:val="0097678F"/>
    <w:rsid w:val="009772CA"/>
    <w:rsid w:val="009778CC"/>
    <w:rsid w:val="0098086D"/>
    <w:rsid w:val="009823D3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379E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4549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0773"/>
    <w:rsid w:val="00E61336"/>
    <w:rsid w:val="00E6168E"/>
    <w:rsid w:val="00E618DB"/>
    <w:rsid w:val="00E658A4"/>
    <w:rsid w:val="00E74369"/>
    <w:rsid w:val="00E77999"/>
    <w:rsid w:val="00E77CF9"/>
    <w:rsid w:val="00E8205C"/>
    <w:rsid w:val="00E8281E"/>
    <w:rsid w:val="00E92B90"/>
    <w:rsid w:val="00E95CA6"/>
    <w:rsid w:val="00E96110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007F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952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11</cp:revision>
  <cp:lastPrinted>2021-03-11T06:06:00Z</cp:lastPrinted>
  <dcterms:created xsi:type="dcterms:W3CDTF">2023-09-04T11:28:00Z</dcterms:created>
  <dcterms:modified xsi:type="dcterms:W3CDTF">2023-09-25T08:04:00Z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