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906" w:rsidRPr="00853BE8" w:rsidRDefault="00D1390D" w:rsidP="0037013B">
      <w:pPr>
        <w:spacing w:before="60" w:after="60"/>
        <w:jc w:val="center"/>
        <w:rPr>
          <w:rFonts w:ascii="Arial" w:hAnsi="Arial" w:cs="Arial"/>
          <w:b/>
          <w:sz w:val="28"/>
        </w:rPr>
      </w:pPr>
      <w:r w:rsidRPr="00853BE8">
        <w:rPr>
          <w:rFonts w:ascii="Arial" w:hAnsi="Arial" w:cs="Arial"/>
          <w:b/>
          <w:sz w:val="28"/>
        </w:rPr>
        <w:t>Město Valašské Meziříčí</w:t>
      </w:r>
    </w:p>
    <w:p w:rsidR="008D6906" w:rsidRPr="00853BE8" w:rsidRDefault="008D6906" w:rsidP="0037013B">
      <w:pPr>
        <w:spacing w:before="60" w:after="60"/>
        <w:jc w:val="center"/>
        <w:rPr>
          <w:rFonts w:ascii="Arial" w:hAnsi="Arial" w:cs="Arial"/>
          <w:b/>
          <w:sz w:val="28"/>
        </w:rPr>
      </w:pPr>
      <w:r w:rsidRPr="00853BE8">
        <w:rPr>
          <w:rFonts w:ascii="Arial" w:hAnsi="Arial" w:cs="Arial"/>
          <w:b/>
          <w:sz w:val="28"/>
        </w:rPr>
        <w:t xml:space="preserve">Zastupitelstvo </w:t>
      </w:r>
      <w:r w:rsidR="00D1390D" w:rsidRPr="00853BE8">
        <w:rPr>
          <w:rFonts w:ascii="Arial" w:hAnsi="Arial" w:cs="Arial"/>
          <w:b/>
          <w:sz w:val="28"/>
        </w:rPr>
        <w:t>města Valašské</w:t>
      </w:r>
      <w:r w:rsidR="00E534D2" w:rsidRPr="00853BE8">
        <w:rPr>
          <w:rFonts w:ascii="Arial" w:hAnsi="Arial" w:cs="Arial"/>
          <w:b/>
          <w:sz w:val="28"/>
        </w:rPr>
        <w:t xml:space="preserve"> </w:t>
      </w:r>
      <w:r w:rsidR="00D1390D" w:rsidRPr="00853BE8">
        <w:rPr>
          <w:rFonts w:ascii="Arial" w:hAnsi="Arial" w:cs="Arial"/>
          <w:b/>
          <w:sz w:val="28"/>
        </w:rPr>
        <w:t>Meziříčí</w:t>
      </w:r>
    </w:p>
    <w:p w:rsidR="008D6906" w:rsidRPr="00853BE8" w:rsidRDefault="008D6906" w:rsidP="0037013B">
      <w:pPr>
        <w:spacing w:before="60" w:after="60"/>
        <w:jc w:val="center"/>
        <w:rPr>
          <w:rFonts w:ascii="Arial" w:hAnsi="Arial" w:cs="Arial"/>
          <w:b/>
          <w:sz w:val="28"/>
        </w:rPr>
      </w:pPr>
      <w:bookmarkStart w:id="0" w:name="_GoBack"/>
      <w:r w:rsidRPr="00853BE8">
        <w:rPr>
          <w:rFonts w:ascii="Arial" w:hAnsi="Arial" w:cs="Arial"/>
          <w:b/>
          <w:sz w:val="28"/>
        </w:rPr>
        <w:t>Obecně závazná vyhláška</w:t>
      </w:r>
      <w:r w:rsidR="009A159B">
        <w:rPr>
          <w:rFonts w:ascii="Arial" w:hAnsi="Arial" w:cs="Arial"/>
          <w:b/>
          <w:sz w:val="28"/>
        </w:rPr>
        <w:t xml:space="preserve"> města Valašské Meziříčí</w:t>
      </w:r>
      <w:r w:rsidRPr="00853BE8">
        <w:rPr>
          <w:rFonts w:ascii="Arial" w:hAnsi="Arial" w:cs="Arial"/>
          <w:b/>
          <w:sz w:val="28"/>
        </w:rPr>
        <w:t xml:space="preserve"> </w:t>
      </w:r>
    </w:p>
    <w:p w:rsidR="008D6906" w:rsidRPr="00853BE8" w:rsidRDefault="0039599E" w:rsidP="0037013B">
      <w:pPr>
        <w:spacing w:before="60" w:after="60"/>
        <w:jc w:val="center"/>
        <w:rPr>
          <w:rFonts w:ascii="Arial" w:hAnsi="Arial" w:cs="Arial"/>
          <w:b/>
          <w:sz w:val="26"/>
          <w:szCs w:val="26"/>
        </w:rPr>
      </w:pPr>
      <w:r w:rsidRPr="00853BE8">
        <w:rPr>
          <w:rFonts w:ascii="Arial" w:hAnsi="Arial" w:cs="Arial"/>
          <w:b/>
          <w:sz w:val="26"/>
          <w:szCs w:val="26"/>
        </w:rPr>
        <w:t>O STANOVENÍ KOEFICIENTŮ PRO VÝPOČET DANĚ Z</w:t>
      </w:r>
      <w:r w:rsidR="004F3A67">
        <w:rPr>
          <w:rFonts w:ascii="Arial" w:hAnsi="Arial" w:cs="Arial"/>
          <w:b/>
          <w:sz w:val="26"/>
          <w:szCs w:val="26"/>
        </w:rPr>
        <w:t> </w:t>
      </w:r>
      <w:r w:rsidRPr="00853BE8">
        <w:rPr>
          <w:rFonts w:ascii="Arial" w:hAnsi="Arial" w:cs="Arial"/>
          <w:b/>
          <w:sz w:val="26"/>
          <w:szCs w:val="26"/>
        </w:rPr>
        <w:t>NEMOVIT</w:t>
      </w:r>
      <w:r w:rsidR="004F3A67">
        <w:rPr>
          <w:rFonts w:ascii="Arial" w:hAnsi="Arial" w:cs="Arial"/>
          <w:b/>
          <w:sz w:val="26"/>
          <w:szCs w:val="26"/>
        </w:rPr>
        <w:t>ÝCH VĚCÍ</w:t>
      </w:r>
    </w:p>
    <w:bookmarkEnd w:id="0"/>
    <w:p w:rsidR="000B2AFF" w:rsidRPr="006E65E5" w:rsidRDefault="000B2AFF" w:rsidP="003E281B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sz w:val="12"/>
          <w:szCs w:val="22"/>
        </w:rPr>
      </w:pPr>
    </w:p>
    <w:p w:rsidR="00E534D2" w:rsidRPr="006E65E5" w:rsidRDefault="00E534D2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18"/>
          <w:szCs w:val="22"/>
        </w:rPr>
      </w:pPr>
    </w:p>
    <w:p w:rsidR="00E534D2" w:rsidRDefault="00E534D2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  <w:sectPr w:rsidR="00E534D2" w:rsidSect="000B2AFF">
          <w:type w:val="continuous"/>
          <w:pgSz w:w="11906" w:h="16838"/>
          <w:pgMar w:top="993" w:right="1417" w:bottom="993" w:left="1417" w:header="708" w:footer="708" w:gutter="0"/>
          <w:cols w:space="708"/>
          <w:docGrid w:linePitch="360"/>
          <w15:footnoteColumns w:val="2"/>
        </w:sectPr>
      </w:pPr>
    </w:p>
    <w:p w:rsidR="00853BE8" w:rsidRPr="00853BE8" w:rsidRDefault="0039599E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0"/>
          <w:szCs w:val="22"/>
        </w:rPr>
      </w:pPr>
      <w:r w:rsidRPr="0039599E">
        <w:rPr>
          <w:rFonts w:ascii="Arial" w:hAnsi="Arial" w:cs="Arial"/>
          <w:b w:val="0"/>
          <w:sz w:val="20"/>
          <w:szCs w:val="22"/>
        </w:rPr>
        <w:t xml:space="preserve">Zastupitelstvo města Valašské Meziříčí se na svém zasedání dne </w:t>
      </w:r>
      <w:r w:rsidR="003E281B">
        <w:rPr>
          <w:rFonts w:ascii="Arial" w:hAnsi="Arial" w:cs="Arial"/>
          <w:b w:val="0"/>
          <w:sz w:val="20"/>
          <w:szCs w:val="22"/>
        </w:rPr>
        <w:t>18. 9. 2023</w:t>
      </w:r>
      <w:r w:rsidRPr="0039599E">
        <w:rPr>
          <w:rFonts w:ascii="Arial" w:hAnsi="Arial" w:cs="Arial"/>
          <w:b w:val="0"/>
          <w:sz w:val="20"/>
          <w:szCs w:val="22"/>
        </w:rPr>
        <w:t xml:space="preserve"> usnesením č. </w:t>
      </w:r>
      <w:r w:rsidR="006E65E5" w:rsidRPr="006E65E5">
        <w:rPr>
          <w:rFonts w:ascii="Arial" w:hAnsi="Arial" w:cs="Arial"/>
          <w:b w:val="0"/>
          <w:sz w:val="20"/>
          <w:szCs w:val="22"/>
        </w:rPr>
        <w:t>Z 08/20</w:t>
      </w:r>
      <w:r w:rsidR="006E65E5">
        <w:rPr>
          <w:rFonts w:ascii="Arial" w:hAnsi="Arial" w:cs="Arial"/>
          <w:b w:val="0"/>
          <w:sz w:val="20"/>
          <w:szCs w:val="22"/>
        </w:rPr>
        <w:t xml:space="preserve"> </w:t>
      </w:r>
      <w:r w:rsidRPr="0039599E">
        <w:rPr>
          <w:rFonts w:ascii="Arial" w:hAnsi="Arial" w:cs="Arial"/>
          <w:b w:val="0"/>
          <w:sz w:val="20"/>
          <w:szCs w:val="22"/>
        </w:rPr>
        <w:t>usneslo vydat na základě § 6 odst. 4 písm. b), § 11 odst. 3 písm. a) a</w:t>
      </w:r>
      <w:r w:rsidR="008164FD">
        <w:rPr>
          <w:rFonts w:ascii="Arial" w:hAnsi="Arial" w:cs="Arial"/>
          <w:b w:val="0"/>
          <w:sz w:val="20"/>
          <w:szCs w:val="22"/>
        </w:rPr>
        <w:t xml:space="preserve"> </w:t>
      </w:r>
      <w:r w:rsidRPr="0039599E">
        <w:rPr>
          <w:rFonts w:ascii="Arial" w:hAnsi="Arial" w:cs="Arial"/>
          <w:b w:val="0"/>
          <w:sz w:val="20"/>
          <w:szCs w:val="22"/>
        </w:rPr>
        <w:t>b),</w:t>
      </w:r>
      <w:r w:rsidR="008164FD">
        <w:rPr>
          <w:rFonts w:ascii="Arial" w:hAnsi="Arial" w:cs="Arial"/>
          <w:b w:val="0"/>
          <w:sz w:val="20"/>
          <w:szCs w:val="22"/>
        </w:rPr>
        <w:t xml:space="preserve"> </w:t>
      </w:r>
      <w:r w:rsidRPr="0039599E">
        <w:rPr>
          <w:rFonts w:ascii="Arial" w:hAnsi="Arial" w:cs="Arial"/>
          <w:b w:val="0"/>
          <w:sz w:val="20"/>
          <w:szCs w:val="22"/>
        </w:rPr>
        <w:t>§ 12 zákona č. 338/1992 Sb., o dani z nemovitých věcí</w:t>
      </w:r>
      <w:r w:rsidR="005F2905">
        <w:rPr>
          <w:rFonts w:ascii="Arial" w:hAnsi="Arial" w:cs="Arial"/>
          <w:b w:val="0"/>
          <w:sz w:val="20"/>
          <w:szCs w:val="22"/>
        </w:rPr>
        <w:t>,</w:t>
      </w:r>
      <w:r w:rsidRPr="0039599E">
        <w:rPr>
          <w:rFonts w:ascii="Arial" w:hAnsi="Arial" w:cs="Arial"/>
          <w:b w:val="0"/>
          <w:sz w:val="20"/>
          <w:szCs w:val="22"/>
        </w:rPr>
        <w:t xml:space="preserve"> </w:t>
      </w:r>
      <w:r w:rsidR="005F2905">
        <w:rPr>
          <w:rFonts w:ascii="Arial" w:hAnsi="Arial" w:cs="Arial"/>
          <w:b w:val="0"/>
          <w:sz w:val="20"/>
          <w:szCs w:val="22"/>
        </w:rPr>
        <w:br/>
      </w:r>
      <w:r w:rsidRPr="0039599E">
        <w:rPr>
          <w:rFonts w:ascii="Arial" w:hAnsi="Arial" w:cs="Arial"/>
          <w:b w:val="0"/>
          <w:sz w:val="20"/>
          <w:szCs w:val="22"/>
        </w:rPr>
        <w:t xml:space="preserve">ve znění pozdějších předpisů </w:t>
      </w:r>
      <w:r w:rsidR="005F2905">
        <w:rPr>
          <w:rFonts w:ascii="Arial" w:hAnsi="Arial" w:cs="Arial"/>
          <w:b w:val="0"/>
          <w:sz w:val="20"/>
          <w:szCs w:val="22"/>
        </w:rPr>
        <w:t xml:space="preserve">(dále jen „zákon o dani z nemovitých věcí“) </w:t>
      </w:r>
      <w:r w:rsidRPr="0039599E">
        <w:rPr>
          <w:rFonts w:ascii="Arial" w:hAnsi="Arial" w:cs="Arial"/>
          <w:b w:val="0"/>
          <w:sz w:val="20"/>
          <w:szCs w:val="22"/>
        </w:rPr>
        <w:t xml:space="preserve">a § 84 odst. 2 písm. h) zákona </w:t>
      </w:r>
      <w:r w:rsidR="005F2905">
        <w:rPr>
          <w:rFonts w:ascii="Arial" w:hAnsi="Arial" w:cs="Arial"/>
          <w:b w:val="0"/>
          <w:sz w:val="20"/>
          <w:szCs w:val="22"/>
        </w:rPr>
        <w:br/>
      </w:r>
      <w:r w:rsidRPr="0039599E">
        <w:rPr>
          <w:rFonts w:ascii="Arial" w:hAnsi="Arial" w:cs="Arial"/>
          <w:b w:val="0"/>
          <w:sz w:val="20"/>
          <w:szCs w:val="22"/>
        </w:rPr>
        <w:t>č. 128/2000 Sb., o obcích (obecní zřízení), ve znění pozdějších předpisů, tuto obecně závaznou vyhlášku (dále jen „tato vyhláška“):</w:t>
      </w:r>
    </w:p>
    <w:p w:rsidR="00131160" w:rsidRPr="002E0EAD" w:rsidRDefault="00131160" w:rsidP="000B2A1E">
      <w:pPr>
        <w:pStyle w:val="slalnk"/>
        <w:spacing w:before="12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853BE8" w:rsidRDefault="0039599E" w:rsidP="00853BE8">
      <w:pPr>
        <w:pStyle w:val="Nzvylnk"/>
        <w:spacing w:before="240"/>
        <w:rPr>
          <w:rFonts w:ascii="Arial" w:hAnsi="Arial" w:cs="Arial"/>
          <w:sz w:val="28"/>
        </w:rPr>
      </w:pPr>
      <w:r w:rsidRPr="00853BE8">
        <w:rPr>
          <w:rFonts w:ascii="Arial" w:hAnsi="Arial" w:cs="Arial"/>
          <w:sz w:val="28"/>
        </w:rPr>
        <w:t>Stanovení koeficientů pro jednotlivé části města</w:t>
      </w:r>
    </w:p>
    <w:p w:rsidR="0039599E" w:rsidRPr="0039599E" w:rsidRDefault="0039599E" w:rsidP="000B2A1E">
      <w:pPr>
        <w:pStyle w:val="Nzvylnk"/>
        <w:spacing w:before="240" w:after="60"/>
        <w:rPr>
          <w:rFonts w:ascii="Arial" w:hAnsi="Arial" w:cs="Arial"/>
          <w:i/>
        </w:rPr>
      </w:pPr>
      <w:r w:rsidRPr="0039599E">
        <w:rPr>
          <w:rFonts w:ascii="Arial" w:hAnsi="Arial" w:cs="Arial"/>
          <w:i/>
        </w:rPr>
        <w:t>Pozemky</w:t>
      </w:r>
    </w:p>
    <w:p w:rsidR="00410DDE" w:rsidRPr="00853BE8" w:rsidRDefault="0039599E" w:rsidP="00853BE8">
      <w:pPr>
        <w:pStyle w:val="Zkladntextodsazen"/>
        <w:numPr>
          <w:ilvl w:val="0"/>
          <w:numId w:val="1"/>
        </w:numPr>
        <w:tabs>
          <w:tab w:val="clear" w:pos="567"/>
          <w:tab w:val="num" w:pos="284"/>
        </w:tabs>
        <w:spacing w:after="120" w:line="264" w:lineRule="auto"/>
        <w:ind w:left="284" w:hanging="284"/>
        <w:rPr>
          <w:rFonts w:ascii="Arial" w:hAnsi="Arial" w:cs="Arial"/>
          <w:sz w:val="20"/>
          <w:szCs w:val="22"/>
        </w:rPr>
      </w:pPr>
      <w:r w:rsidRPr="0039599E">
        <w:rPr>
          <w:rFonts w:ascii="Arial" w:hAnsi="Arial" w:cs="Arial"/>
          <w:sz w:val="20"/>
          <w:szCs w:val="22"/>
        </w:rPr>
        <w:t>U stavebních pozemků se pro jednotliv</w:t>
      </w:r>
      <w:r w:rsidR="009A159B">
        <w:rPr>
          <w:rFonts w:ascii="Arial" w:hAnsi="Arial" w:cs="Arial"/>
          <w:sz w:val="20"/>
          <w:szCs w:val="22"/>
        </w:rPr>
        <w:t>é části města</w:t>
      </w:r>
      <w:r w:rsidRPr="0039599E">
        <w:rPr>
          <w:rFonts w:ascii="Arial" w:hAnsi="Arial" w:cs="Arial"/>
          <w:sz w:val="20"/>
          <w:szCs w:val="22"/>
        </w:rPr>
        <w:t xml:space="preserve"> Valašské Meziříčí stanovují koeficienty, kterým</w:t>
      </w:r>
      <w:r w:rsidR="001D58F4">
        <w:rPr>
          <w:rFonts w:ascii="Arial" w:hAnsi="Arial" w:cs="Arial"/>
          <w:sz w:val="20"/>
          <w:szCs w:val="22"/>
        </w:rPr>
        <w:t>i</w:t>
      </w:r>
      <w:r w:rsidRPr="0039599E">
        <w:rPr>
          <w:rFonts w:ascii="Arial" w:hAnsi="Arial" w:cs="Arial"/>
          <w:sz w:val="20"/>
          <w:szCs w:val="22"/>
        </w:rPr>
        <w:t xml:space="preserve"> se násobí základní sazba daně uvedená dle § 6 odst. 2 písm. b) zákona o dani z nemovitých věcí, v následující výši:</w:t>
      </w:r>
    </w:p>
    <w:p w:rsidR="00410DDE" w:rsidRDefault="0039599E" w:rsidP="00410DDE">
      <w:pPr>
        <w:pStyle w:val="Zkladntextodsazen"/>
        <w:tabs>
          <w:tab w:val="left" w:pos="4962"/>
        </w:tabs>
        <w:spacing w:after="60" w:line="264" w:lineRule="auto"/>
        <w:ind w:left="0" w:firstLine="142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a</w:t>
      </w:r>
      <w:r w:rsidR="009A159B">
        <w:rPr>
          <w:rFonts w:ascii="Arial" w:hAnsi="Arial" w:cs="Arial"/>
          <w:sz w:val="20"/>
          <w:szCs w:val="22"/>
        </w:rPr>
        <w:t>) Valašské Meziříčí (</w:t>
      </w:r>
      <w:r w:rsidRPr="0039599E">
        <w:rPr>
          <w:rFonts w:ascii="Arial" w:hAnsi="Arial" w:cs="Arial"/>
          <w:sz w:val="20"/>
          <w:szCs w:val="22"/>
        </w:rPr>
        <w:t>katastrální území Valašské Meziříčí – město</w:t>
      </w:r>
      <w:r w:rsidR="009A159B">
        <w:rPr>
          <w:rFonts w:ascii="Arial" w:hAnsi="Arial" w:cs="Arial"/>
          <w:sz w:val="20"/>
          <w:szCs w:val="22"/>
        </w:rPr>
        <w:t>)</w:t>
      </w:r>
      <w:r w:rsidRPr="0039599E">
        <w:rPr>
          <w:rFonts w:ascii="Arial" w:hAnsi="Arial" w:cs="Arial"/>
          <w:sz w:val="20"/>
          <w:szCs w:val="22"/>
        </w:rPr>
        <w:t xml:space="preserve"> </w:t>
      </w:r>
      <w:r w:rsidR="00410DDE">
        <w:rPr>
          <w:rFonts w:ascii="Arial" w:hAnsi="Arial" w:cs="Arial"/>
          <w:sz w:val="20"/>
          <w:szCs w:val="22"/>
        </w:rPr>
        <w:tab/>
      </w:r>
      <w:r w:rsidRPr="0039599E">
        <w:rPr>
          <w:rFonts w:ascii="Arial" w:hAnsi="Arial" w:cs="Arial"/>
          <w:sz w:val="20"/>
          <w:szCs w:val="22"/>
        </w:rPr>
        <w:t>2,5</w:t>
      </w:r>
    </w:p>
    <w:p w:rsidR="00410DDE" w:rsidRDefault="00410DDE" w:rsidP="00410DDE">
      <w:pPr>
        <w:pStyle w:val="Zkladntextodsazen"/>
        <w:tabs>
          <w:tab w:val="left" w:pos="4962"/>
        </w:tabs>
        <w:spacing w:after="60" w:line="264" w:lineRule="auto"/>
        <w:ind w:left="0" w:firstLine="142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b) </w:t>
      </w:r>
      <w:r w:rsidR="009A159B">
        <w:rPr>
          <w:rFonts w:ascii="Arial" w:hAnsi="Arial" w:cs="Arial"/>
          <w:sz w:val="20"/>
          <w:szCs w:val="22"/>
        </w:rPr>
        <w:t>Krásno nad Bečvou (</w:t>
      </w:r>
      <w:r w:rsidR="0039599E" w:rsidRPr="0039599E">
        <w:rPr>
          <w:rFonts w:ascii="Arial" w:hAnsi="Arial" w:cs="Arial"/>
          <w:sz w:val="20"/>
          <w:szCs w:val="22"/>
        </w:rPr>
        <w:t>katastrální území Krásno nad Bečvou</w:t>
      </w:r>
      <w:r w:rsidR="009A159B">
        <w:rPr>
          <w:rFonts w:ascii="Arial" w:hAnsi="Arial" w:cs="Arial"/>
          <w:sz w:val="20"/>
          <w:szCs w:val="22"/>
        </w:rPr>
        <w:t>)</w:t>
      </w:r>
      <w:r w:rsidR="0039599E" w:rsidRPr="0039599E">
        <w:rPr>
          <w:rFonts w:ascii="Arial" w:hAnsi="Arial" w:cs="Arial"/>
          <w:sz w:val="20"/>
          <w:szCs w:val="22"/>
        </w:rPr>
        <w:tab/>
        <w:t>2,5</w:t>
      </w:r>
    </w:p>
    <w:p w:rsidR="00410DDE" w:rsidRDefault="00410DDE" w:rsidP="00410DDE">
      <w:pPr>
        <w:pStyle w:val="Zkladntextodsazen"/>
        <w:tabs>
          <w:tab w:val="left" w:pos="4962"/>
        </w:tabs>
        <w:spacing w:after="60" w:line="264" w:lineRule="auto"/>
        <w:ind w:left="0" w:firstLine="142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c) </w:t>
      </w:r>
      <w:r w:rsidR="009A159B">
        <w:rPr>
          <w:rFonts w:ascii="Arial" w:hAnsi="Arial" w:cs="Arial"/>
          <w:sz w:val="20"/>
          <w:szCs w:val="22"/>
        </w:rPr>
        <w:t>Křivé (</w:t>
      </w:r>
      <w:r w:rsidR="0039599E" w:rsidRPr="0039599E">
        <w:rPr>
          <w:rFonts w:ascii="Arial" w:hAnsi="Arial" w:cs="Arial"/>
          <w:sz w:val="20"/>
          <w:szCs w:val="22"/>
        </w:rPr>
        <w:t>katastrální území Křivé</w:t>
      </w:r>
      <w:r w:rsidR="009A159B">
        <w:rPr>
          <w:rFonts w:ascii="Arial" w:hAnsi="Arial" w:cs="Arial"/>
          <w:sz w:val="20"/>
          <w:szCs w:val="22"/>
        </w:rPr>
        <w:t>)</w:t>
      </w:r>
      <w:r w:rsidR="0039599E" w:rsidRPr="0039599E">
        <w:rPr>
          <w:rFonts w:ascii="Arial" w:hAnsi="Arial" w:cs="Arial"/>
          <w:sz w:val="20"/>
          <w:szCs w:val="22"/>
        </w:rPr>
        <w:tab/>
        <w:t>2,0</w:t>
      </w:r>
    </w:p>
    <w:p w:rsidR="009A159B" w:rsidRDefault="00410DDE" w:rsidP="00410DDE">
      <w:pPr>
        <w:pStyle w:val="Zkladntextodsazen"/>
        <w:tabs>
          <w:tab w:val="left" w:pos="4962"/>
        </w:tabs>
        <w:spacing w:after="60" w:line="264" w:lineRule="auto"/>
        <w:ind w:left="0" w:firstLine="142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d) </w:t>
      </w:r>
      <w:r w:rsidR="009A159B">
        <w:rPr>
          <w:rFonts w:ascii="Arial" w:hAnsi="Arial" w:cs="Arial"/>
          <w:sz w:val="20"/>
          <w:szCs w:val="22"/>
        </w:rPr>
        <w:t>Bynina (</w:t>
      </w:r>
      <w:r w:rsidR="0039599E" w:rsidRPr="0039599E">
        <w:rPr>
          <w:rFonts w:ascii="Arial" w:hAnsi="Arial" w:cs="Arial"/>
          <w:sz w:val="20"/>
          <w:szCs w:val="22"/>
        </w:rPr>
        <w:t>katastrální území Bynina</w:t>
      </w:r>
      <w:r w:rsidR="009A159B">
        <w:rPr>
          <w:rFonts w:ascii="Arial" w:hAnsi="Arial" w:cs="Arial"/>
          <w:sz w:val="20"/>
          <w:szCs w:val="22"/>
        </w:rPr>
        <w:t>)</w:t>
      </w:r>
      <w:r w:rsidR="009A159B">
        <w:rPr>
          <w:rFonts w:ascii="Arial" w:hAnsi="Arial" w:cs="Arial"/>
          <w:sz w:val="20"/>
          <w:szCs w:val="22"/>
        </w:rPr>
        <w:tab/>
        <w:t>1,6</w:t>
      </w:r>
    </w:p>
    <w:p w:rsidR="00410DDE" w:rsidRDefault="009A159B" w:rsidP="00410DDE">
      <w:pPr>
        <w:pStyle w:val="Zkladntextodsazen"/>
        <w:tabs>
          <w:tab w:val="left" w:pos="4962"/>
        </w:tabs>
        <w:spacing w:after="60" w:line="264" w:lineRule="auto"/>
        <w:ind w:left="0" w:firstLine="142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e)</w:t>
      </w:r>
      <w:r w:rsidR="0039599E" w:rsidRPr="0039599E">
        <w:rPr>
          <w:rFonts w:ascii="Arial" w:hAnsi="Arial" w:cs="Arial"/>
          <w:sz w:val="20"/>
          <w:szCs w:val="22"/>
        </w:rPr>
        <w:t xml:space="preserve"> Hrachovec</w:t>
      </w:r>
      <w:r>
        <w:rPr>
          <w:rFonts w:ascii="Arial" w:hAnsi="Arial" w:cs="Arial"/>
          <w:sz w:val="20"/>
          <w:szCs w:val="22"/>
        </w:rPr>
        <w:t xml:space="preserve"> (katastrální území Hrachovec)</w:t>
      </w:r>
      <w:r w:rsidR="0039599E" w:rsidRPr="0039599E">
        <w:rPr>
          <w:rFonts w:ascii="Arial" w:hAnsi="Arial" w:cs="Arial"/>
          <w:sz w:val="20"/>
          <w:szCs w:val="22"/>
        </w:rPr>
        <w:tab/>
        <w:t>1,6</w:t>
      </w:r>
    </w:p>
    <w:p w:rsidR="009A159B" w:rsidRDefault="009A159B" w:rsidP="00410DDE">
      <w:pPr>
        <w:pStyle w:val="Zkladntextodsazen"/>
        <w:tabs>
          <w:tab w:val="left" w:pos="4678"/>
        </w:tabs>
        <w:spacing w:after="60" w:line="264" w:lineRule="auto"/>
        <w:ind w:left="0" w:firstLine="142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f</w:t>
      </w:r>
      <w:r w:rsidR="00410DDE">
        <w:rPr>
          <w:rFonts w:ascii="Arial" w:hAnsi="Arial" w:cs="Arial"/>
          <w:sz w:val="20"/>
          <w:szCs w:val="22"/>
        </w:rPr>
        <w:t xml:space="preserve">) </w:t>
      </w:r>
      <w:r>
        <w:rPr>
          <w:rFonts w:ascii="Arial" w:hAnsi="Arial" w:cs="Arial"/>
          <w:sz w:val="20"/>
          <w:szCs w:val="22"/>
        </w:rPr>
        <w:t>Lhota (</w:t>
      </w:r>
      <w:r w:rsidR="0039599E" w:rsidRPr="0039599E">
        <w:rPr>
          <w:rFonts w:ascii="Arial" w:hAnsi="Arial" w:cs="Arial"/>
          <w:sz w:val="20"/>
          <w:szCs w:val="22"/>
        </w:rPr>
        <w:t>katastrální území Lhota u Choryně</w:t>
      </w:r>
      <w:r>
        <w:rPr>
          <w:rFonts w:ascii="Arial" w:hAnsi="Arial" w:cs="Arial"/>
          <w:sz w:val="20"/>
          <w:szCs w:val="22"/>
        </w:rPr>
        <w:t>)</w:t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  <w:t>1,4</w:t>
      </w:r>
    </w:p>
    <w:p w:rsidR="009A159B" w:rsidRDefault="009A159B" w:rsidP="00410DDE">
      <w:pPr>
        <w:pStyle w:val="Zkladntextodsazen"/>
        <w:tabs>
          <w:tab w:val="left" w:pos="4678"/>
        </w:tabs>
        <w:spacing w:after="60" w:line="264" w:lineRule="auto"/>
        <w:ind w:left="0" w:firstLine="142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g) Juřinka (katastrální území Juřinka)</w:t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  <w:t>1,4</w:t>
      </w:r>
    </w:p>
    <w:p w:rsidR="0039599E" w:rsidRPr="0039599E" w:rsidRDefault="009A159B" w:rsidP="00410DDE">
      <w:pPr>
        <w:pStyle w:val="Zkladntextodsazen"/>
        <w:tabs>
          <w:tab w:val="left" w:pos="4678"/>
        </w:tabs>
        <w:spacing w:after="60" w:line="264" w:lineRule="auto"/>
        <w:ind w:left="0" w:firstLine="142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h) </w:t>
      </w:r>
      <w:r w:rsidR="0039599E" w:rsidRPr="0039599E">
        <w:rPr>
          <w:rFonts w:ascii="Arial" w:hAnsi="Arial" w:cs="Arial"/>
          <w:sz w:val="20"/>
          <w:szCs w:val="22"/>
        </w:rPr>
        <w:t>Brňov</w:t>
      </w:r>
      <w:r>
        <w:rPr>
          <w:rFonts w:ascii="Arial" w:hAnsi="Arial" w:cs="Arial"/>
          <w:sz w:val="20"/>
          <w:szCs w:val="22"/>
        </w:rPr>
        <w:t xml:space="preserve"> (katastrální území Brňov)</w:t>
      </w:r>
      <w:r w:rsidR="0039599E" w:rsidRPr="0039599E"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 w:rsidR="0039599E" w:rsidRPr="0039599E">
        <w:rPr>
          <w:rFonts w:ascii="Arial" w:hAnsi="Arial" w:cs="Arial"/>
          <w:sz w:val="20"/>
          <w:szCs w:val="22"/>
        </w:rPr>
        <w:t>1,4</w:t>
      </w:r>
    </w:p>
    <w:p w:rsidR="00131160" w:rsidRPr="00F73CFB" w:rsidRDefault="00131160" w:rsidP="003E281B">
      <w:pPr>
        <w:pStyle w:val="Zkladntextodsazen"/>
        <w:ind w:left="709"/>
        <w:rPr>
          <w:rFonts w:ascii="Arial" w:hAnsi="Arial" w:cs="Arial"/>
          <w:sz w:val="20"/>
          <w:szCs w:val="22"/>
        </w:rPr>
      </w:pPr>
    </w:p>
    <w:p w:rsidR="00410DDE" w:rsidRPr="00F73CFB" w:rsidRDefault="00410DDE" w:rsidP="000B2A1E">
      <w:pPr>
        <w:pStyle w:val="Nzvylnk"/>
        <w:spacing w:before="120" w:after="60"/>
        <w:rPr>
          <w:rFonts w:ascii="Arial" w:hAnsi="Arial" w:cs="Arial"/>
          <w:i/>
        </w:rPr>
      </w:pPr>
      <w:r w:rsidRPr="00F73CFB">
        <w:rPr>
          <w:rFonts w:ascii="Arial" w:hAnsi="Arial" w:cs="Arial"/>
          <w:i/>
        </w:rPr>
        <w:t>Zdanitelné stavby a zdanitelné jednotky</w:t>
      </w:r>
    </w:p>
    <w:p w:rsidR="00410DDE" w:rsidRPr="00F73CFB" w:rsidRDefault="00410DDE" w:rsidP="00853BE8">
      <w:pPr>
        <w:pStyle w:val="Zkladntextodsazen"/>
        <w:numPr>
          <w:ilvl w:val="0"/>
          <w:numId w:val="1"/>
        </w:numPr>
        <w:tabs>
          <w:tab w:val="clear" w:pos="567"/>
          <w:tab w:val="num" w:pos="284"/>
        </w:tabs>
        <w:spacing w:after="120" w:line="264" w:lineRule="auto"/>
        <w:ind w:left="284" w:hanging="284"/>
        <w:rPr>
          <w:rFonts w:ascii="Arial" w:hAnsi="Arial" w:cs="Arial"/>
          <w:sz w:val="20"/>
          <w:szCs w:val="20"/>
        </w:rPr>
      </w:pPr>
      <w:r w:rsidRPr="00F73CFB">
        <w:rPr>
          <w:rFonts w:ascii="Arial" w:hAnsi="Arial" w:cs="Arial"/>
          <w:sz w:val="20"/>
          <w:szCs w:val="22"/>
        </w:rPr>
        <w:t xml:space="preserve">U zdanitelných staveb a ostatních zdanitelných jednotek </w:t>
      </w:r>
      <w:r w:rsidR="00791D31" w:rsidRPr="00F73CFB">
        <w:rPr>
          <w:rFonts w:ascii="Arial" w:hAnsi="Arial" w:cs="Arial"/>
          <w:sz w:val="20"/>
          <w:szCs w:val="22"/>
        </w:rPr>
        <w:t xml:space="preserve">uvedených v § 11 odst. 1 písmeno a) a f) zákona o dani z nemovitých věcí </w:t>
      </w:r>
      <w:r w:rsidRPr="00F73CFB">
        <w:rPr>
          <w:rFonts w:ascii="Arial" w:hAnsi="Arial" w:cs="Arial"/>
          <w:sz w:val="20"/>
          <w:szCs w:val="22"/>
        </w:rPr>
        <w:t>se pro jednotliv</w:t>
      </w:r>
      <w:r w:rsidR="009A159B">
        <w:rPr>
          <w:rFonts w:ascii="Arial" w:hAnsi="Arial" w:cs="Arial"/>
          <w:sz w:val="20"/>
          <w:szCs w:val="22"/>
        </w:rPr>
        <w:t>é části města</w:t>
      </w:r>
      <w:r w:rsidRPr="00F73CFB">
        <w:rPr>
          <w:rFonts w:ascii="Arial" w:hAnsi="Arial" w:cs="Arial"/>
          <w:sz w:val="20"/>
          <w:szCs w:val="22"/>
        </w:rPr>
        <w:t xml:space="preserve"> Valašské Meziříčí stanovují koeficienty, kterými se násobí základní sazba daně, </w:t>
      </w:r>
      <w:r w:rsidR="00791D31" w:rsidRPr="00F73CFB">
        <w:rPr>
          <w:rFonts w:ascii="Arial" w:hAnsi="Arial" w:cs="Arial"/>
          <w:sz w:val="20"/>
          <w:szCs w:val="20"/>
        </w:rPr>
        <w:t>případně sazba daně zvýšená podle § 11 odst. 2 zákona o dani z nemovitých věcí, ve výši</w:t>
      </w:r>
      <w:r w:rsidRPr="00F73CFB">
        <w:rPr>
          <w:rFonts w:ascii="Arial" w:hAnsi="Arial" w:cs="Arial"/>
          <w:sz w:val="20"/>
          <w:szCs w:val="20"/>
        </w:rPr>
        <w:t>:</w:t>
      </w:r>
    </w:p>
    <w:p w:rsidR="00410DDE" w:rsidRPr="00F73CFB" w:rsidRDefault="00410DDE" w:rsidP="00410DDE">
      <w:pPr>
        <w:pStyle w:val="Zkladntextodsazen"/>
        <w:tabs>
          <w:tab w:val="left" w:pos="4962"/>
        </w:tabs>
        <w:spacing w:after="60" w:line="264" w:lineRule="auto"/>
        <w:ind w:left="0" w:firstLine="142"/>
        <w:rPr>
          <w:rFonts w:ascii="Arial" w:hAnsi="Arial" w:cs="Arial"/>
          <w:sz w:val="20"/>
          <w:szCs w:val="22"/>
        </w:rPr>
      </w:pPr>
      <w:r w:rsidRPr="00F73CFB">
        <w:rPr>
          <w:rFonts w:ascii="Arial" w:hAnsi="Arial" w:cs="Arial"/>
          <w:sz w:val="20"/>
          <w:szCs w:val="22"/>
        </w:rPr>
        <w:t xml:space="preserve">a) </w:t>
      </w:r>
      <w:r w:rsidR="009A159B">
        <w:rPr>
          <w:rFonts w:ascii="Arial" w:hAnsi="Arial" w:cs="Arial"/>
          <w:sz w:val="20"/>
          <w:szCs w:val="22"/>
        </w:rPr>
        <w:t>Valašké Meziříčí (</w:t>
      </w:r>
      <w:r w:rsidRPr="00F73CFB">
        <w:rPr>
          <w:rFonts w:ascii="Arial" w:hAnsi="Arial" w:cs="Arial"/>
          <w:sz w:val="20"/>
          <w:szCs w:val="22"/>
        </w:rPr>
        <w:t>katastrální území Valašské Meziříčí – město</w:t>
      </w:r>
      <w:r w:rsidR="009A159B">
        <w:rPr>
          <w:rFonts w:ascii="Arial" w:hAnsi="Arial" w:cs="Arial"/>
          <w:sz w:val="20"/>
          <w:szCs w:val="22"/>
        </w:rPr>
        <w:t>)</w:t>
      </w:r>
      <w:r w:rsidRPr="00F73CFB">
        <w:rPr>
          <w:rFonts w:ascii="Arial" w:hAnsi="Arial" w:cs="Arial"/>
          <w:sz w:val="20"/>
          <w:szCs w:val="22"/>
        </w:rPr>
        <w:t xml:space="preserve"> </w:t>
      </w:r>
      <w:r w:rsidRPr="00F73CFB">
        <w:rPr>
          <w:rFonts w:ascii="Arial" w:hAnsi="Arial" w:cs="Arial"/>
          <w:sz w:val="20"/>
          <w:szCs w:val="22"/>
        </w:rPr>
        <w:tab/>
        <w:t>2,5</w:t>
      </w:r>
    </w:p>
    <w:p w:rsidR="00410DDE" w:rsidRPr="00F73CFB" w:rsidRDefault="00410DDE" w:rsidP="00410DDE">
      <w:pPr>
        <w:pStyle w:val="Zkladntextodsazen"/>
        <w:tabs>
          <w:tab w:val="left" w:pos="4962"/>
        </w:tabs>
        <w:spacing w:after="60" w:line="264" w:lineRule="auto"/>
        <w:ind w:left="0" w:firstLine="142"/>
        <w:rPr>
          <w:rFonts w:ascii="Arial" w:hAnsi="Arial" w:cs="Arial"/>
          <w:sz w:val="20"/>
          <w:szCs w:val="22"/>
        </w:rPr>
      </w:pPr>
      <w:r w:rsidRPr="00F73CFB">
        <w:rPr>
          <w:rFonts w:ascii="Arial" w:hAnsi="Arial" w:cs="Arial"/>
          <w:sz w:val="20"/>
          <w:szCs w:val="22"/>
        </w:rPr>
        <w:t xml:space="preserve">b) </w:t>
      </w:r>
      <w:r w:rsidR="009A159B">
        <w:rPr>
          <w:rFonts w:ascii="Arial" w:hAnsi="Arial" w:cs="Arial"/>
          <w:sz w:val="20"/>
          <w:szCs w:val="22"/>
        </w:rPr>
        <w:t>Krásno nad Bečvou (</w:t>
      </w:r>
      <w:r w:rsidRPr="00F73CFB">
        <w:rPr>
          <w:rFonts w:ascii="Arial" w:hAnsi="Arial" w:cs="Arial"/>
          <w:sz w:val="20"/>
          <w:szCs w:val="22"/>
        </w:rPr>
        <w:t>katastrální území Krásno nad Bečvou</w:t>
      </w:r>
      <w:r w:rsidR="009A159B">
        <w:rPr>
          <w:rFonts w:ascii="Arial" w:hAnsi="Arial" w:cs="Arial"/>
          <w:sz w:val="20"/>
          <w:szCs w:val="22"/>
        </w:rPr>
        <w:t>)</w:t>
      </w:r>
      <w:r w:rsidRPr="00F73CFB">
        <w:rPr>
          <w:rFonts w:ascii="Arial" w:hAnsi="Arial" w:cs="Arial"/>
          <w:sz w:val="20"/>
          <w:szCs w:val="22"/>
        </w:rPr>
        <w:tab/>
        <w:t>2,5</w:t>
      </w:r>
    </w:p>
    <w:p w:rsidR="00410DDE" w:rsidRPr="00F73CFB" w:rsidRDefault="00410DDE" w:rsidP="00410DDE">
      <w:pPr>
        <w:pStyle w:val="Zkladntextodsazen"/>
        <w:tabs>
          <w:tab w:val="left" w:pos="4962"/>
        </w:tabs>
        <w:spacing w:after="60" w:line="264" w:lineRule="auto"/>
        <w:ind w:left="0" w:firstLine="142"/>
        <w:rPr>
          <w:rFonts w:ascii="Arial" w:hAnsi="Arial" w:cs="Arial"/>
          <w:sz w:val="20"/>
          <w:szCs w:val="22"/>
        </w:rPr>
      </w:pPr>
      <w:r w:rsidRPr="00F73CFB">
        <w:rPr>
          <w:rFonts w:ascii="Arial" w:hAnsi="Arial" w:cs="Arial"/>
          <w:sz w:val="20"/>
          <w:szCs w:val="22"/>
        </w:rPr>
        <w:t xml:space="preserve">c) </w:t>
      </w:r>
      <w:r w:rsidR="009A159B">
        <w:rPr>
          <w:rFonts w:ascii="Arial" w:hAnsi="Arial" w:cs="Arial"/>
          <w:sz w:val="20"/>
          <w:szCs w:val="22"/>
        </w:rPr>
        <w:t>Křivé (</w:t>
      </w:r>
      <w:r w:rsidRPr="00F73CFB">
        <w:rPr>
          <w:rFonts w:ascii="Arial" w:hAnsi="Arial" w:cs="Arial"/>
          <w:sz w:val="20"/>
          <w:szCs w:val="22"/>
        </w:rPr>
        <w:t>katastrální území Křivé</w:t>
      </w:r>
      <w:r w:rsidR="009A159B">
        <w:rPr>
          <w:rFonts w:ascii="Arial" w:hAnsi="Arial" w:cs="Arial"/>
          <w:sz w:val="20"/>
          <w:szCs w:val="22"/>
        </w:rPr>
        <w:t>)</w:t>
      </w:r>
      <w:r w:rsidRPr="00F73CFB">
        <w:rPr>
          <w:rFonts w:ascii="Arial" w:hAnsi="Arial" w:cs="Arial"/>
          <w:sz w:val="20"/>
          <w:szCs w:val="22"/>
        </w:rPr>
        <w:tab/>
        <w:t>2,0</w:t>
      </w:r>
    </w:p>
    <w:p w:rsidR="00410DDE" w:rsidRDefault="00410DDE" w:rsidP="00410DDE">
      <w:pPr>
        <w:pStyle w:val="Zkladntextodsazen"/>
        <w:tabs>
          <w:tab w:val="left" w:pos="4962"/>
        </w:tabs>
        <w:spacing w:after="60" w:line="264" w:lineRule="auto"/>
        <w:ind w:left="0" w:firstLine="142"/>
        <w:rPr>
          <w:rFonts w:ascii="Arial" w:hAnsi="Arial" w:cs="Arial"/>
          <w:sz w:val="20"/>
          <w:szCs w:val="22"/>
        </w:rPr>
      </w:pPr>
      <w:r w:rsidRPr="00F73CFB">
        <w:rPr>
          <w:rFonts w:ascii="Arial" w:hAnsi="Arial" w:cs="Arial"/>
          <w:sz w:val="20"/>
          <w:szCs w:val="22"/>
        </w:rPr>
        <w:t xml:space="preserve">d) </w:t>
      </w:r>
      <w:r w:rsidR="009A159B">
        <w:rPr>
          <w:rFonts w:ascii="Arial" w:hAnsi="Arial" w:cs="Arial"/>
          <w:sz w:val="20"/>
          <w:szCs w:val="22"/>
        </w:rPr>
        <w:t>Bynina (</w:t>
      </w:r>
      <w:r w:rsidRPr="00F73CFB">
        <w:rPr>
          <w:rFonts w:ascii="Arial" w:hAnsi="Arial" w:cs="Arial"/>
          <w:sz w:val="20"/>
          <w:szCs w:val="22"/>
        </w:rPr>
        <w:t>katastrální území Bynina</w:t>
      </w:r>
      <w:r w:rsidR="009A159B">
        <w:rPr>
          <w:rFonts w:ascii="Arial" w:hAnsi="Arial" w:cs="Arial"/>
          <w:sz w:val="20"/>
          <w:szCs w:val="22"/>
        </w:rPr>
        <w:t>)</w:t>
      </w:r>
      <w:r w:rsidRPr="00F73CFB">
        <w:rPr>
          <w:rFonts w:ascii="Arial" w:hAnsi="Arial" w:cs="Arial"/>
          <w:sz w:val="20"/>
          <w:szCs w:val="22"/>
        </w:rPr>
        <w:t xml:space="preserve"> a Hrachovec</w:t>
      </w:r>
      <w:r w:rsidRPr="00F73CFB">
        <w:rPr>
          <w:rFonts w:ascii="Arial" w:hAnsi="Arial" w:cs="Arial"/>
          <w:sz w:val="20"/>
          <w:szCs w:val="22"/>
        </w:rPr>
        <w:tab/>
        <w:t>1,6</w:t>
      </w:r>
    </w:p>
    <w:p w:rsidR="009A159B" w:rsidRPr="00F73CFB" w:rsidRDefault="009A159B" w:rsidP="009A159B">
      <w:pPr>
        <w:pStyle w:val="Zkladntextodsazen"/>
        <w:tabs>
          <w:tab w:val="left" w:pos="4962"/>
        </w:tabs>
        <w:spacing w:after="60" w:line="264" w:lineRule="auto"/>
        <w:ind w:left="0" w:firstLine="142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e</w:t>
      </w:r>
      <w:r w:rsidRPr="00F73CFB">
        <w:rPr>
          <w:rFonts w:ascii="Arial" w:hAnsi="Arial" w:cs="Arial"/>
          <w:sz w:val="20"/>
          <w:szCs w:val="22"/>
        </w:rPr>
        <w:t xml:space="preserve">) </w:t>
      </w:r>
      <w:r>
        <w:rPr>
          <w:rFonts w:ascii="Arial" w:hAnsi="Arial" w:cs="Arial"/>
          <w:sz w:val="20"/>
          <w:szCs w:val="22"/>
        </w:rPr>
        <w:t>Hrachovec (</w:t>
      </w:r>
      <w:r w:rsidRPr="00F73CFB">
        <w:rPr>
          <w:rFonts w:ascii="Arial" w:hAnsi="Arial" w:cs="Arial"/>
          <w:sz w:val="20"/>
          <w:szCs w:val="22"/>
        </w:rPr>
        <w:t>katastrální území Hrachovec</w:t>
      </w:r>
      <w:r>
        <w:rPr>
          <w:rFonts w:ascii="Arial" w:hAnsi="Arial" w:cs="Arial"/>
          <w:sz w:val="20"/>
          <w:szCs w:val="22"/>
        </w:rPr>
        <w:t>)</w:t>
      </w:r>
      <w:r w:rsidRPr="00F73CFB">
        <w:rPr>
          <w:rFonts w:ascii="Arial" w:hAnsi="Arial" w:cs="Arial"/>
          <w:sz w:val="20"/>
          <w:szCs w:val="22"/>
        </w:rPr>
        <w:tab/>
        <w:t>1,6</w:t>
      </w:r>
    </w:p>
    <w:p w:rsidR="00410DDE" w:rsidRPr="00F73CFB" w:rsidRDefault="009A159B" w:rsidP="00410DDE">
      <w:pPr>
        <w:pStyle w:val="Zkladntextodsazen"/>
        <w:tabs>
          <w:tab w:val="left" w:pos="4962"/>
        </w:tabs>
        <w:spacing w:after="60" w:line="264" w:lineRule="auto"/>
        <w:ind w:left="0" w:firstLine="142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f</w:t>
      </w:r>
      <w:r w:rsidR="00410DDE" w:rsidRPr="00F73CFB">
        <w:rPr>
          <w:rFonts w:ascii="Arial" w:hAnsi="Arial" w:cs="Arial"/>
          <w:sz w:val="20"/>
          <w:szCs w:val="22"/>
        </w:rPr>
        <w:t xml:space="preserve">) </w:t>
      </w:r>
      <w:r>
        <w:rPr>
          <w:rFonts w:ascii="Arial" w:hAnsi="Arial" w:cs="Arial"/>
          <w:sz w:val="20"/>
          <w:szCs w:val="22"/>
        </w:rPr>
        <w:t>Lhota (</w:t>
      </w:r>
      <w:r w:rsidR="00410DDE" w:rsidRPr="00F73CFB">
        <w:rPr>
          <w:rFonts w:ascii="Arial" w:hAnsi="Arial" w:cs="Arial"/>
          <w:sz w:val="20"/>
          <w:szCs w:val="22"/>
        </w:rPr>
        <w:t>katastrální území Lhota u Choryně</w:t>
      </w:r>
      <w:r>
        <w:rPr>
          <w:rFonts w:ascii="Arial" w:hAnsi="Arial" w:cs="Arial"/>
          <w:sz w:val="20"/>
          <w:szCs w:val="22"/>
        </w:rPr>
        <w:t>)</w:t>
      </w:r>
      <w:r w:rsidR="00410DDE" w:rsidRPr="00F73CFB">
        <w:rPr>
          <w:rFonts w:ascii="Arial" w:hAnsi="Arial" w:cs="Arial"/>
          <w:sz w:val="20"/>
          <w:szCs w:val="22"/>
        </w:rPr>
        <w:tab/>
        <w:t>1,4</w:t>
      </w:r>
    </w:p>
    <w:p w:rsidR="009A159B" w:rsidRPr="00F73CFB" w:rsidRDefault="009A159B" w:rsidP="009A159B">
      <w:pPr>
        <w:pStyle w:val="Zkladntextodsazen"/>
        <w:tabs>
          <w:tab w:val="left" w:pos="4962"/>
        </w:tabs>
        <w:spacing w:after="60" w:line="264" w:lineRule="auto"/>
        <w:ind w:left="0" w:firstLine="142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g</w:t>
      </w:r>
      <w:r w:rsidRPr="00F73CFB">
        <w:rPr>
          <w:rFonts w:ascii="Arial" w:hAnsi="Arial" w:cs="Arial"/>
          <w:sz w:val="20"/>
          <w:szCs w:val="22"/>
        </w:rPr>
        <w:t xml:space="preserve">) </w:t>
      </w:r>
      <w:r>
        <w:rPr>
          <w:rFonts w:ascii="Arial" w:hAnsi="Arial" w:cs="Arial"/>
          <w:sz w:val="20"/>
          <w:szCs w:val="22"/>
        </w:rPr>
        <w:t>Juřinka (</w:t>
      </w:r>
      <w:r w:rsidRPr="00F73CFB">
        <w:rPr>
          <w:rFonts w:ascii="Arial" w:hAnsi="Arial" w:cs="Arial"/>
          <w:sz w:val="20"/>
          <w:szCs w:val="22"/>
        </w:rPr>
        <w:t>katastrální území</w:t>
      </w:r>
      <w:r>
        <w:rPr>
          <w:rFonts w:ascii="Arial" w:hAnsi="Arial" w:cs="Arial"/>
          <w:sz w:val="20"/>
          <w:szCs w:val="22"/>
        </w:rPr>
        <w:t xml:space="preserve"> </w:t>
      </w:r>
      <w:r w:rsidRPr="00F73CFB">
        <w:rPr>
          <w:rFonts w:ascii="Arial" w:hAnsi="Arial" w:cs="Arial"/>
          <w:sz w:val="20"/>
          <w:szCs w:val="22"/>
        </w:rPr>
        <w:t>Juřinka</w:t>
      </w:r>
      <w:r>
        <w:rPr>
          <w:rFonts w:ascii="Arial" w:hAnsi="Arial" w:cs="Arial"/>
          <w:sz w:val="20"/>
          <w:szCs w:val="22"/>
        </w:rPr>
        <w:t>)</w:t>
      </w:r>
      <w:r w:rsidRPr="00F73CFB">
        <w:rPr>
          <w:rFonts w:ascii="Arial" w:hAnsi="Arial" w:cs="Arial"/>
          <w:sz w:val="20"/>
          <w:szCs w:val="22"/>
        </w:rPr>
        <w:tab/>
        <w:t>1,4</w:t>
      </w:r>
    </w:p>
    <w:p w:rsidR="009A159B" w:rsidRPr="00F73CFB" w:rsidRDefault="009A159B" w:rsidP="009A159B">
      <w:pPr>
        <w:pStyle w:val="Zkladntextodsazen"/>
        <w:tabs>
          <w:tab w:val="left" w:pos="4962"/>
        </w:tabs>
        <w:spacing w:after="60" w:line="264" w:lineRule="auto"/>
        <w:ind w:left="0" w:firstLine="142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h</w:t>
      </w:r>
      <w:r w:rsidRPr="00F73CFB">
        <w:rPr>
          <w:rFonts w:ascii="Arial" w:hAnsi="Arial" w:cs="Arial"/>
          <w:sz w:val="20"/>
          <w:szCs w:val="22"/>
        </w:rPr>
        <w:t xml:space="preserve">) </w:t>
      </w:r>
      <w:r>
        <w:rPr>
          <w:rFonts w:ascii="Arial" w:hAnsi="Arial" w:cs="Arial"/>
          <w:sz w:val="20"/>
          <w:szCs w:val="22"/>
        </w:rPr>
        <w:t>Brňov (</w:t>
      </w:r>
      <w:r w:rsidRPr="00F73CFB">
        <w:rPr>
          <w:rFonts w:ascii="Arial" w:hAnsi="Arial" w:cs="Arial"/>
          <w:sz w:val="20"/>
          <w:szCs w:val="22"/>
        </w:rPr>
        <w:t>katastrální území Brňov</w:t>
      </w:r>
      <w:r>
        <w:rPr>
          <w:rFonts w:ascii="Arial" w:hAnsi="Arial" w:cs="Arial"/>
          <w:sz w:val="20"/>
          <w:szCs w:val="22"/>
        </w:rPr>
        <w:t>)</w:t>
      </w:r>
      <w:r w:rsidRPr="00F73CFB">
        <w:rPr>
          <w:rFonts w:ascii="Arial" w:hAnsi="Arial" w:cs="Arial"/>
          <w:sz w:val="20"/>
          <w:szCs w:val="22"/>
        </w:rPr>
        <w:tab/>
        <w:t>1,4</w:t>
      </w:r>
    </w:p>
    <w:p w:rsidR="00410DDE" w:rsidRPr="00F73CFB" w:rsidRDefault="00410DDE" w:rsidP="00410DDE">
      <w:pPr>
        <w:pStyle w:val="Zkladntextodsazen"/>
        <w:tabs>
          <w:tab w:val="left" w:pos="4962"/>
        </w:tabs>
        <w:spacing w:after="60" w:line="264" w:lineRule="auto"/>
        <w:ind w:left="0" w:firstLine="142"/>
        <w:rPr>
          <w:rFonts w:ascii="Arial" w:hAnsi="Arial" w:cs="Arial"/>
          <w:sz w:val="20"/>
          <w:szCs w:val="22"/>
        </w:rPr>
      </w:pPr>
    </w:p>
    <w:p w:rsidR="00A41D9C" w:rsidRPr="00F73CFB" w:rsidRDefault="00A41D9C" w:rsidP="00A41D9C">
      <w:pPr>
        <w:pStyle w:val="Zkladntextodsazen"/>
        <w:numPr>
          <w:ilvl w:val="0"/>
          <w:numId w:val="1"/>
        </w:numPr>
        <w:tabs>
          <w:tab w:val="clear" w:pos="567"/>
          <w:tab w:val="num" w:pos="284"/>
        </w:tabs>
        <w:spacing w:after="60" w:line="264" w:lineRule="auto"/>
        <w:ind w:left="284" w:hanging="284"/>
        <w:rPr>
          <w:rFonts w:ascii="Arial" w:hAnsi="Arial" w:cs="Arial"/>
          <w:sz w:val="20"/>
          <w:szCs w:val="22"/>
        </w:rPr>
      </w:pPr>
      <w:r w:rsidRPr="00F73CFB">
        <w:rPr>
          <w:rFonts w:ascii="Arial" w:hAnsi="Arial" w:cs="Arial"/>
          <w:sz w:val="20"/>
          <w:szCs w:val="22"/>
        </w:rPr>
        <w:t>U zdanitelných staveb a zdanitelných jednotek uvedených v § 11 odst. 1 písm. b) až d) zákona o dani z nemovitých věcí se stanovuje koeficient, kterým se násobí základní sazba daně, případně sazba daně zvýšená podle § 11 odst. 2 zákona o dani z nemovitých věcí, ve výši 1,5 pro všechn</w:t>
      </w:r>
      <w:r w:rsidR="009A159B">
        <w:rPr>
          <w:rFonts w:ascii="Arial" w:hAnsi="Arial" w:cs="Arial"/>
          <w:sz w:val="20"/>
          <w:szCs w:val="22"/>
        </w:rPr>
        <w:t xml:space="preserve">y části města </w:t>
      </w:r>
      <w:r w:rsidRPr="00F73CFB">
        <w:rPr>
          <w:rFonts w:ascii="Arial" w:hAnsi="Arial" w:cs="Arial"/>
          <w:sz w:val="20"/>
          <w:szCs w:val="22"/>
        </w:rPr>
        <w:t>Valašské Meziříčí.</w:t>
      </w:r>
    </w:p>
    <w:p w:rsidR="00131160" w:rsidRPr="00F73CFB" w:rsidRDefault="00131160" w:rsidP="000B2A1E">
      <w:pPr>
        <w:pStyle w:val="slalnk"/>
        <w:spacing w:before="120"/>
        <w:rPr>
          <w:rFonts w:ascii="Arial" w:hAnsi="Arial" w:cs="Arial"/>
        </w:rPr>
      </w:pPr>
      <w:r w:rsidRPr="00F73CFB">
        <w:rPr>
          <w:rFonts w:ascii="Arial" w:hAnsi="Arial" w:cs="Arial"/>
        </w:rPr>
        <w:t>Čl. 2</w:t>
      </w:r>
    </w:p>
    <w:p w:rsidR="00131160" w:rsidRPr="00F73CFB" w:rsidRDefault="00A41D9C" w:rsidP="000B2A1E">
      <w:pPr>
        <w:pStyle w:val="Nzvylnk"/>
        <w:spacing w:before="120" w:after="60"/>
        <w:rPr>
          <w:rFonts w:ascii="Arial" w:hAnsi="Arial" w:cs="Arial"/>
        </w:rPr>
      </w:pPr>
      <w:r w:rsidRPr="00F73CFB">
        <w:rPr>
          <w:rFonts w:ascii="Arial" w:hAnsi="Arial" w:cs="Arial"/>
        </w:rPr>
        <w:t>Místní koeficient</w:t>
      </w:r>
    </w:p>
    <w:p w:rsidR="00420423" w:rsidRDefault="00881BDA" w:rsidP="003E281B">
      <w:pPr>
        <w:pStyle w:val="Odstavecseseznamem"/>
        <w:numPr>
          <w:ilvl w:val="3"/>
          <w:numId w:val="1"/>
        </w:numPr>
        <w:tabs>
          <w:tab w:val="clear" w:pos="1800"/>
          <w:tab w:val="num" w:pos="284"/>
        </w:tabs>
        <w:spacing w:before="120" w:after="60" w:line="264" w:lineRule="auto"/>
        <w:ind w:left="284" w:hanging="284"/>
        <w:jc w:val="both"/>
        <w:rPr>
          <w:rFonts w:ascii="Arial" w:hAnsi="Arial" w:cs="Arial"/>
          <w:sz w:val="20"/>
        </w:rPr>
      </w:pPr>
      <w:r w:rsidRPr="003E281B">
        <w:rPr>
          <w:rFonts w:ascii="Arial" w:hAnsi="Arial" w:cs="Arial"/>
          <w:sz w:val="20"/>
        </w:rPr>
        <w:t xml:space="preserve">Místní koeficient </w:t>
      </w:r>
      <w:r w:rsidRPr="009A159B">
        <w:rPr>
          <w:rFonts w:ascii="Arial" w:hAnsi="Arial" w:cs="Arial"/>
          <w:sz w:val="20"/>
        </w:rPr>
        <w:t xml:space="preserve">se pro </w:t>
      </w:r>
      <w:r w:rsidR="00F73CFB" w:rsidRPr="009A159B">
        <w:rPr>
          <w:rFonts w:ascii="Arial" w:hAnsi="Arial" w:cs="Arial"/>
          <w:sz w:val="20"/>
        </w:rPr>
        <w:t>všechn</w:t>
      </w:r>
      <w:r w:rsidR="009A159B" w:rsidRPr="009A159B">
        <w:rPr>
          <w:rFonts w:ascii="Arial" w:hAnsi="Arial" w:cs="Arial"/>
          <w:sz w:val="20"/>
        </w:rPr>
        <w:t>y části města</w:t>
      </w:r>
      <w:r w:rsidRPr="009A159B">
        <w:rPr>
          <w:rFonts w:ascii="Arial" w:hAnsi="Arial" w:cs="Arial"/>
          <w:sz w:val="20"/>
        </w:rPr>
        <w:t xml:space="preserve"> stanoví ve výši 2</w:t>
      </w:r>
      <w:r w:rsidR="003E281B" w:rsidRPr="009A159B">
        <w:rPr>
          <w:rFonts w:ascii="Arial" w:hAnsi="Arial" w:cs="Arial"/>
          <w:sz w:val="20"/>
        </w:rPr>
        <w:t xml:space="preserve"> s výjimkou </w:t>
      </w:r>
      <w:r w:rsidR="007214D7" w:rsidRPr="009A159B">
        <w:rPr>
          <w:rFonts w:ascii="Arial" w:hAnsi="Arial" w:cs="Arial"/>
          <w:sz w:val="20"/>
        </w:rPr>
        <w:t>parcelních čísel pozemků</w:t>
      </w:r>
      <w:r w:rsidR="003E281B" w:rsidRPr="009A159B">
        <w:rPr>
          <w:rFonts w:ascii="Arial" w:hAnsi="Arial" w:cs="Arial"/>
          <w:sz w:val="20"/>
        </w:rPr>
        <w:t xml:space="preserve"> uvedených v</w:t>
      </w:r>
      <w:r w:rsidR="009A159B" w:rsidRPr="009A159B">
        <w:rPr>
          <w:rFonts w:ascii="Arial" w:hAnsi="Arial" w:cs="Arial"/>
          <w:sz w:val="20"/>
        </w:rPr>
        <w:t xml:space="preserve"> odstavci</w:t>
      </w:r>
      <w:r w:rsidR="003E281B" w:rsidRPr="009A159B">
        <w:rPr>
          <w:rFonts w:ascii="Arial" w:hAnsi="Arial" w:cs="Arial"/>
          <w:sz w:val="20"/>
        </w:rPr>
        <w:t xml:space="preserve"> 2 tohoto článku</w:t>
      </w:r>
      <w:r w:rsidRPr="009A159B">
        <w:rPr>
          <w:rFonts w:ascii="Arial" w:hAnsi="Arial" w:cs="Arial"/>
          <w:sz w:val="20"/>
        </w:rPr>
        <w:t xml:space="preserve">. Tímto koeficientem se násobí daň poplatníka za </w:t>
      </w:r>
      <w:r w:rsidRPr="003E281B">
        <w:rPr>
          <w:rFonts w:ascii="Arial" w:hAnsi="Arial" w:cs="Arial"/>
          <w:sz w:val="20"/>
        </w:rPr>
        <w:t>jednotlivé druhy pozemků, zdanitelných staveb nebo zdanitelných jednotek, popřípadě jejich souhrny, s výjimkou pozemků uvedených v § 5 odst. 1 zákona o dani z nemovitých věcí.</w:t>
      </w:r>
    </w:p>
    <w:p w:rsidR="003E281B" w:rsidRPr="003E281B" w:rsidRDefault="003E281B" w:rsidP="003E281B">
      <w:pPr>
        <w:pStyle w:val="Odstavecseseznamem"/>
        <w:numPr>
          <w:ilvl w:val="3"/>
          <w:numId w:val="1"/>
        </w:numPr>
        <w:tabs>
          <w:tab w:val="clear" w:pos="1800"/>
          <w:tab w:val="num" w:pos="284"/>
        </w:tabs>
        <w:spacing w:before="120" w:after="60" w:line="264" w:lineRule="auto"/>
        <w:ind w:left="284" w:hanging="284"/>
        <w:jc w:val="both"/>
        <w:rPr>
          <w:rFonts w:ascii="Arial" w:hAnsi="Arial" w:cs="Arial"/>
          <w:sz w:val="18"/>
        </w:rPr>
      </w:pPr>
      <w:r w:rsidRPr="003E281B">
        <w:rPr>
          <w:rStyle w:val="Zkladntext0"/>
          <w:sz w:val="20"/>
        </w:rPr>
        <w:t xml:space="preserve">Místní koeficient se pro části </w:t>
      </w:r>
      <w:r w:rsidR="009A159B">
        <w:rPr>
          <w:rStyle w:val="Zkladntext0"/>
          <w:sz w:val="20"/>
        </w:rPr>
        <w:t>města</w:t>
      </w:r>
      <w:r w:rsidRPr="003E281B">
        <w:rPr>
          <w:rStyle w:val="Zkladntext0"/>
          <w:sz w:val="20"/>
        </w:rPr>
        <w:t>, které jsou vymezeny v Příloze č. 1 této vyhlášky v rozsahu dle parcelních čísel pozemků, stanovuje ve výši 5, kterým se násobí daň poplatníka za jednotlivé druhy pozemků, zdanitelných staveb nebo zdanitelných jednotek, popřípadě jejich souhrny, s výjimkou pozemků uvedených v § 5 odst. 1 zákona o dani z nemovitých věcí.</w:t>
      </w:r>
    </w:p>
    <w:p w:rsidR="00CD0C08" w:rsidRPr="002E0EAD" w:rsidRDefault="00CD0C08" w:rsidP="000B2A1E">
      <w:pPr>
        <w:pStyle w:val="slalnk"/>
        <w:spacing w:before="120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:rsidR="00CD0C08" w:rsidRPr="002E0EAD" w:rsidRDefault="00881BDA" w:rsidP="000B2A1E">
      <w:pPr>
        <w:pStyle w:val="Nzvylnk"/>
        <w:spacing w:before="120" w:after="60"/>
        <w:rPr>
          <w:rFonts w:ascii="Arial" w:hAnsi="Arial" w:cs="Arial"/>
        </w:rPr>
      </w:pPr>
      <w:r w:rsidRPr="00881BDA">
        <w:rPr>
          <w:rFonts w:ascii="Arial" w:hAnsi="Arial" w:cs="Arial"/>
        </w:rPr>
        <w:t>Z</w:t>
      </w:r>
      <w:r w:rsidR="005F2905">
        <w:rPr>
          <w:rFonts w:ascii="Arial" w:hAnsi="Arial" w:cs="Arial"/>
        </w:rPr>
        <w:t>ávěrečná ustanovení</w:t>
      </w:r>
    </w:p>
    <w:p w:rsidR="003F03CB" w:rsidRDefault="009A159B" w:rsidP="00881BDA">
      <w:pPr>
        <w:numPr>
          <w:ilvl w:val="0"/>
          <w:numId w:val="28"/>
        </w:numPr>
        <w:tabs>
          <w:tab w:val="clear" w:pos="567"/>
          <w:tab w:val="num" w:pos="284"/>
        </w:tabs>
        <w:spacing w:before="120" w:line="264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Zrušuje se o</w:t>
      </w:r>
      <w:r w:rsidR="00881BDA" w:rsidRPr="00881BDA">
        <w:rPr>
          <w:rFonts w:ascii="Arial" w:hAnsi="Arial" w:cs="Arial"/>
          <w:sz w:val="20"/>
          <w:szCs w:val="22"/>
        </w:rPr>
        <w:t>becně</w:t>
      </w:r>
      <w:r w:rsidR="00881BDA">
        <w:rPr>
          <w:rFonts w:ascii="Arial" w:hAnsi="Arial" w:cs="Arial"/>
          <w:sz w:val="20"/>
          <w:szCs w:val="22"/>
        </w:rPr>
        <w:t xml:space="preserve"> závazná vyhláška č. </w:t>
      </w:r>
      <w:r w:rsidR="003E281B">
        <w:rPr>
          <w:rFonts w:ascii="Arial" w:hAnsi="Arial" w:cs="Arial"/>
          <w:sz w:val="20"/>
          <w:szCs w:val="22"/>
        </w:rPr>
        <w:t>3/2022</w:t>
      </w:r>
      <w:r>
        <w:rPr>
          <w:rFonts w:ascii="Arial" w:hAnsi="Arial" w:cs="Arial"/>
          <w:sz w:val="20"/>
          <w:szCs w:val="22"/>
        </w:rPr>
        <w:t>,</w:t>
      </w:r>
      <w:r w:rsidR="00881BDA">
        <w:rPr>
          <w:rFonts w:ascii="Arial" w:hAnsi="Arial" w:cs="Arial"/>
          <w:sz w:val="20"/>
          <w:szCs w:val="22"/>
        </w:rPr>
        <w:t xml:space="preserve"> o stanovení koeficientů pro výp</w:t>
      </w:r>
      <w:r w:rsidR="00B423BE">
        <w:rPr>
          <w:rFonts w:ascii="Arial" w:hAnsi="Arial" w:cs="Arial"/>
          <w:sz w:val="20"/>
          <w:szCs w:val="22"/>
        </w:rPr>
        <w:t>očet daně z</w:t>
      </w:r>
      <w:r w:rsidR="003E281B">
        <w:rPr>
          <w:rFonts w:ascii="Arial" w:hAnsi="Arial" w:cs="Arial"/>
          <w:sz w:val="20"/>
          <w:szCs w:val="22"/>
        </w:rPr>
        <w:t> </w:t>
      </w:r>
      <w:r w:rsidR="00B423BE">
        <w:rPr>
          <w:rFonts w:ascii="Arial" w:hAnsi="Arial" w:cs="Arial"/>
          <w:sz w:val="20"/>
          <w:szCs w:val="22"/>
        </w:rPr>
        <w:t>nemov</w:t>
      </w:r>
      <w:r w:rsidR="003E281B">
        <w:rPr>
          <w:rFonts w:ascii="Arial" w:hAnsi="Arial" w:cs="Arial"/>
          <w:sz w:val="20"/>
          <w:szCs w:val="22"/>
        </w:rPr>
        <w:t>itých věcí</w:t>
      </w:r>
      <w:r>
        <w:rPr>
          <w:rFonts w:ascii="Arial" w:hAnsi="Arial" w:cs="Arial"/>
          <w:sz w:val="20"/>
          <w:szCs w:val="22"/>
        </w:rPr>
        <w:t>,</w:t>
      </w:r>
      <w:r w:rsidR="00B423BE">
        <w:rPr>
          <w:rFonts w:ascii="Arial" w:hAnsi="Arial" w:cs="Arial"/>
          <w:sz w:val="20"/>
          <w:szCs w:val="22"/>
        </w:rPr>
        <w:t xml:space="preserve"> ze dne </w:t>
      </w:r>
      <w:r w:rsidR="003E281B">
        <w:rPr>
          <w:rFonts w:ascii="Arial" w:hAnsi="Arial" w:cs="Arial"/>
          <w:sz w:val="20"/>
          <w:szCs w:val="22"/>
        </w:rPr>
        <w:t>20. 6. 2022</w:t>
      </w:r>
      <w:r w:rsidR="0053333C">
        <w:rPr>
          <w:rFonts w:ascii="Arial" w:hAnsi="Arial" w:cs="Arial"/>
          <w:sz w:val="20"/>
          <w:szCs w:val="22"/>
        </w:rPr>
        <w:t>.</w:t>
      </w:r>
      <w:r w:rsidR="003F03CB" w:rsidRPr="00881BDA">
        <w:rPr>
          <w:rFonts w:ascii="Arial" w:hAnsi="Arial" w:cs="Arial"/>
          <w:sz w:val="20"/>
          <w:szCs w:val="22"/>
        </w:rPr>
        <w:t xml:space="preserve"> </w:t>
      </w:r>
    </w:p>
    <w:p w:rsidR="000B2AFF" w:rsidRDefault="00881BDA" w:rsidP="00881BDA">
      <w:pPr>
        <w:numPr>
          <w:ilvl w:val="0"/>
          <w:numId w:val="28"/>
        </w:numPr>
        <w:tabs>
          <w:tab w:val="clear" w:pos="567"/>
          <w:tab w:val="num" w:pos="284"/>
        </w:tabs>
        <w:spacing w:before="120" w:line="264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Tato vyhláška nabývá účinnosti dnem 1. 1. 202</w:t>
      </w:r>
      <w:r w:rsidR="003E281B">
        <w:rPr>
          <w:rFonts w:ascii="Arial" w:hAnsi="Arial" w:cs="Arial"/>
          <w:sz w:val="20"/>
          <w:szCs w:val="22"/>
        </w:rPr>
        <w:t>4</w:t>
      </w:r>
      <w:r>
        <w:rPr>
          <w:rFonts w:ascii="Arial" w:hAnsi="Arial" w:cs="Arial"/>
          <w:sz w:val="20"/>
          <w:szCs w:val="22"/>
        </w:rPr>
        <w:t>.</w:t>
      </w:r>
    </w:p>
    <w:p w:rsidR="00881BDA" w:rsidRPr="00881BDA" w:rsidRDefault="00881BDA" w:rsidP="00881BDA">
      <w:pPr>
        <w:spacing w:before="120" w:line="264" w:lineRule="auto"/>
        <w:jc w:val="both"/>
        <w:rPr>
          <w:rFonts w:ascii="Arial" w:hAnsi="Arial" w:cs="Arial"/>
          <w:sz w:val="20"/>
          <w:szCs w:val="22"/>
        </w:rPr>
        <w:sectPr w:rsidR="00881BDA" w:rsidRPr="00881BDA" w:rsidSect="00A41D9C">
          <w:type w:val="continuous"/>
          <w:pgSz w:w="11906" w:h="16838"/>
          <w:pgMar w:top="993" w:right="566" w:bottom="851" w:left="567" w:header="708" w:footer="410" w:gutter="0"/>
          <w:cols w:num="2" w:space="282"/>
          <w:docGrid w:linePitch="360"/>
          <w15:footnoteColumns w:val="2"/>
        </w:sectPr>
      </w:pPr>
    </w:p>
    <w:p w:rsidR="00131160" w:rsidRPr="006E65E5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8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:rsidR="00E534D2" w:rsidRPr="002E0EAD" w:rsidRDefault="00E534D2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131160" w:rsidRPr="002E0EAD" w:rsidRDefault="00113DCF" w:rsidP="00E277C5">
      <w:pPr>
        <w:pStyle w:val="Zkladntext"/>
        <w:tabs>
          <w:tab w:val="left" w:pos="1080"/>
          <w:tab w:val="left" w:pos="6521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7214D7">
        <w:rPr>
          <w:rFonts w:ascii="Arial" w:hAnsi="Arial" w:cs="Arial"/>
          <w:sz w:val="22"/>
          <w:szCs w:val="22"/>
        </w:rPr>
        <w:t>PaedDr. Yvona Wojaczková</w:t>
      </w:r>
      <w:r w:rsidR="009A159B">
        <w:rPr>
          <w:rFonts w:ascii="Arial" w:hAnsi="Arial" w:cs="Arial"/>
          <w:sz w:val="22"/>
          <w:szCs w:val="22"/>
        </w:rPr>
        <w:t xml:space="preserve"> v.r.</w:t>
      </w:r>
      <w:r w:rsidR="00E277C5">
        <w:rPr>
          <w:rFonts w:ascii="Arial" w:hAnsi="Arial" w:cs="Arial"/>
          <w:sz w:val="22"/>
          <w:szCs w:val="22"/>
        </w:rPr>
        <w:t xml:space="preserve"> </w:t>
      </w:r>
      <w:r w:rsidR="00E277C5">
        <w:rPr>
          <w:rFonts w:ascii="Arial" w:hAnsi="Arial" w:cs="Arial"/>
          <w:sz w:val="22"/>
          <w:szCs w:val="22"/>
        </w:rPr>
        <w:tab/>
      </w:r>
      <w:r w:rsidR="00E534D2">
        <w:rPr>
          <w:rFonts w:ascii="Arial" w:hAnsi="Arial" w:cs="Arial"/>
          <w:sz w:val="22"/>
          <w:szCs w:val="22"/>
        </w:rPr>
        <w:t>Mgr</w:t>
      </w:r>
      <w:r>
        <w:rPr>
          <w:rFonts w:ascii="Arial" w:hAnsi="Arial" w:cs="Arial"/>
          <w:sz w:val="22"/>
          <w:szCs w:val="22"/>
        </w:rPr>
        <w:t>. Robert Stržínek</w:t>
      </w:r>
      <w:r w:rsidR="009A159B">
        <w:rPr>
          <w:rFonts w:ascii="Arial" w:hAnsi="Arial" w:cs="Arial"/>
          <w:sz w:val="22"/>
          <w:szCs w:val="22"/>
        </w:rPr>
        <w:t xml:space="preserve"> v.r.</w:t>
      </w:r>
    </w:p>
    <w:p w:rsidR="000B2AFF" w:rsidRDefault="007E5708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  <w:sectPr w:rsidR="000B2AFF" w:rsidSect="000B2AFF">
          <w:type w:val="continuous"/>
          <w:pgSz w:w="11906" w:h="16838"/>
          <w:pgMar w:top="993" w:right="1417" w:bottom="993" w:left="1417" w:header="708" w:footer="708" w:gutter="0"/>
          <w:cols w:space="282"/>
          <w:docGrid w:linePitch="360"/>
          <w15:footnoteColumns w:val="2"/>
        </w:sectPr>
      </w:pPr>
      <w:r>
        <w:rPr>
          <w:rFonts w:ascii="Arial" w:hAnsi="Arial" w:cs="Arial"/>
          <w:sz w:val="22"/>
          <w:szCs w:val="22"/>
        </w:rPr>
        <w:tab/>
        <w:t>místostarost</w:t>
      </w:r>
      <w:r w:rsidR="007214D7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  <w:t>staros</w:t>
      </w:r>
      <w:r w:rsidR="009A159B">
        <w:rPr>
          <w:rFonts w:ascii="Arial" w:hAnsi="Arial" w:cs="Arial"/>
          <w:sz w:val="22"/>
          <w:szCs w:val="22"/>
        </w:rPr>
        <w:t>ta</w:t>
      </w:r>
    </w:p>
    <w:p w:rsidR="00AD56E7" w:rsidRDefault="00AD56E7" w:rsidP="00AD56E7">
      <w:pPr>
        <w:spacing w:before="120" w:after="60"/>
        <w:jc w:val="center"/>
        <w:rPr>
          <w:rFonts w:ascii="Arial" w:hAnsi="Arial" w:cs="Arial"/>
          <w:b/>
          <w:sz w:val="20"/>
          <w:szCs w:val="22"/>
        </w:rPr>
      </w:pPr>
      <w:r w:rsidRPr="007E5708">
        <w:rPr>
          <w:rFonts w:ascii="Arial" w:hAnsi="Arial" w:cs="Arial"/>
          <w:b/>
          <w:sz w:val="20"/>
          <w:szCs w:val="22"/>
        </w:rPr>
        <w:lastRenderedPageBreak/>
        <w:t xml:space="preserve">Příloha č. 1 </w:t>
      </w:r>
      <w:r>
        <w:rPr>
          <w:rFonts w:ascii="Arial" w:hAnsi="Arial" w:cs="Arial"/>
          <w:b/>
          <w:sz w:val="20"/>
          <w:szCs w:val="22"/>
        </w:rPr>
        <w:t xml:space="preserve">obecně závazné vyhlášky města Valašské Meziříčí – o stanovení koeficientů pro výpočet daně z nemovitých věcí - </w:t>
      </w:r>
      <w:r w:rsidRPr="007E5708">
        <w:rPr>
          <w:rFonts w:ascii="Arial" w:hAnsi="Arial" w:cs="Arial"/>
          <w:b/>
          <w:sz w:val="20"/>
          <w:szCs w:val="22"/>
        </w:rPr>
        <w:t>Vymezení částí města Valašské Meziříčí dle parcelních čísel pozemků,</w:t>
      </w:r>
      <w:r>
        <w:rPr>
          <w:rFonts w:ascii="Arial" w:hAnsi="Arial" w:cs="Arial"/>
          <w:b/>
          <w:sz w:val="20"/>
          <w:szCs w:val="22"/>
        </w:rPr>
        <w:t xml:space="preserve"> </w:t>
      </w:r>
      <w:r w:rsidRPr="007E5708">
        <w:rPr>
          <w:rFonts w:ascii="Arial" w:hAnsi="Arial" w:cs="Arial"/>
          <w:b/>
          <w:sz w:val="20"/>
          <w:szCs w:val="22"/>
        </w:rPr>
        <w:t>u nichž se stanovuje místní koeficient ve výši 5</w:t>
      </w:r>
    </w:p>
    <w:p w:rsidR="00AD56E7" w:rsidRPr="007E5708" w:rsidRDefault="00AD56E7" w:rsidP="003E03B6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b/>
          <w:sz w:val="20"/>
          <w:szCs w:val="2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227"/>
        <w:gridCol w:w="3553"/>
      </w:tblGrid>
      <w:tr w:rsidR="00AD56E7" w:rsidTr="008E55F3">
        <w:trPr>
          <w:trHeight w:hRule="exact" w:val="529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B"/>
            <w:vAlign w:val="center"/>
          </w:tcPr>
          <w:p w:rsidR="00AD56E7" w:rsidRPr="00B1422E" w:rsidRDefault="00AD56E7" w:rsidP="008E55F3">
            <w:pPr>
              <w:pStyle w:val="Jin0"/>
              <w:rPr>
                <w:sz w:val="20"/>
              </w:rPr>
            </w:pPr>
            <w:r w:rsidRPr="00B1422E">
              <w:rPr>
                <w:rStyle w:val="Jin"/>
                <w:b/>
                <w:bCs/>
                <w:sz w:val="20"/>
              </w:rPr>
              <w:t>Parcela číslo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B"/>
            <w:vAlign w:val="center"/>
          </w:tcPr>
          <w:p w:rsidR="00AD56E7" w:rsidRPr="00B1422E" w:rsidRDefault="00AD56E7" w:rsidP="008E55F3">
            <w:pPr>
              <w:pStyle w:val="Jin0"/>
              <w:ind w:left="1160"/>
              <w:rPr>
                <w:sz w:val="20"/>
              </w:rPr>
            </w:pPr>
            <w:r w:rsidRPr="00B1422E">
              <w:rPr>
                <w:rStyle w:val="Jin"/>
                <w:b/>
                <w:bCs/>
                <w:sz w:val="20"/>
              </w:rPr>
              <w:t>Druh pozemku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B"/>
            <w:vAlign w:val="center"/>
          </w:tcPr>
          <w:p w:rsidR="00AD56E7" w:rsidRPr="00B1422E" w:rsidRDefault="00AD56E7" w:rsidP="008E55F3">
            <w:pPr>
              <w:pStyle w:val="Jin0"/>
              <w:ind w:firstLine="500"/>
              <w:rPr>
                <w:sz w:val="20"/>
              </w:rPr>
            </w:pPr>
            <w:r w:rsidRPr="00B1422E">
              <w:rPr>
                <w:rStyle w:val="Jin"/>
                <w:b/>
                <w:bCs/>
                <w:sz w:val="20"/>
              </w:rPr>
              <w:t>Katastrální území</w:t>
            </w:r>
          </w:p>
        </w:tc>
      </w:tr>
      <w:tr w:rsidR="00AD56E7" w:rsidRPr="003A1157" w:rsidTr="008E55F3">
        <w:trPr>
          <w:trHeight w:hRule="exact" w:val="294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ind w:firstLine="240"/>
              <w:jc w:val="both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st. 880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zastavěná plocha a nádvoří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Krásno nad Bečvou</w:t>
            </w:r>
          </w:p>
        </w:tc>
      </w:tr>
      <w:tr w:rsidR="00AD56E7" w:rsidRPr="003A1157" w:rsidTr="008E55F3">
        <w:trPr>
          <w:trHeight w:hRule="exact" w:val="299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ind w:firstLine="240"/>
              <w:jc w:val="both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836/23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ostatní plocha, manipulační plocha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Krásno nad Bečvou</w:t>
            </w:r>
          </w:p>
        </w:tc>
      </w:tr>
      <w:tr w:rsidR="00AD56E7" w:rsidRPr="003A1157" w:rsidTr="008E55F3">
        <w:trPr>
          <w:trHeight w:hRule="exact" w:val="294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ind w:firstLine="240"/>
              <w:jc w:val="both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836/24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ostatní plocha, manipulační plocha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Krásno nad Bečvou</w:t>
            </w:r>
          </w:p>
        </w:tc>
      </w:tr>
      <w:tr w:rsidR="00AD56E7" w:rsidRPr="003A1157" w:rsidTr="008E55F3">
        <w:trPr>
          <w:trHeight w:hRule="exact" w:val="299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ind w:firstLine="240"/>
              <w:jc w:val="both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854/4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ostatní plocha, manipulační plocha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Krásno nad Bečvou</w:t>
            </w:r>
          </w:p>
        </w:tc>
      </w:tr>
      <w:tr w:rsidR="00AD56E7" w:rsidRPr="003A1157" w:rsidTr="008E55F3">
        <w:trPr>
          <w:trHeight w:hRule="exact" w:val="294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ind w:firstLine="240"/>
              <w:jc w:val="both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854/10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ostatní plocha, manipulační plocha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Krásno nad Bečvou</w:t>
            </w:r>
          </w:p>
        </w:tc>
      </w:tr>
      <w:tr w:rsidR="00AD56E7" w:rsidRPr="003A1157" w:rsidTr="008E55F3">
        <w:trPr>
          <w:trHeight w:hRule="exact" w:val="299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ind w:firstLine="240"/>
              <w:jc w:val="both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854/11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ostatní plocha, ostatní komunikace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Krásno nad Bečvou</w:t>
            </w:r>
          </w:p>
        </w:tc>
      </w:tr>
      <w:tr w:rsidR="00AD56E7" w:rsidRPr="003A1157" w:rsidTr="008E55F3">
        <w:trPr>
          <w:trHeight w:hRule="exact" w:val="294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ind w:firstLine="240"/>
              <w:jc w:val="both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854/16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ostatní plocha, jiná plocha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Krásno nad Bečvou</w:t>
            </w:r>
          </w:p>
        </w:tc>
      </w:tr>
      <w:tr w:rsidR="00AD56E7" w:rsidRPr="003A1157" w:rsidTr="008E55F3">
        <w:trPr>
          <w:trHeight w:hRule="exact" w:val="299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ind w:firstLine="240"/>
              <w:jc w:val="both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854/17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ostatní plocha, ostatní komunikace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Krásno nad Bečvou</w:t>
            </w:r>
          </w:p>
        </w:tc>
      </w:tr>
      <w:tr w:rsidR="00AD56E7" w:rsidRPr="003A1157" w:rsidTr="008E55F3">
        <w:trPr>
          <w:trHeight w:hRule="exact" w:val="294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ind w:firstLine="240"/>
              <w:jc w:val="both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854/19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ostatní plocha, ostatní komunikace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Krásno nad Bečvou</w:t>
            </w:r>
          </w:p>
        </w:tc>
      </w:tr>
      <w:tr w:rsidR="00AD56E7" w:rsidRPr="003A1157" w:rsidTr="008E55F3">
        <w:trPr>
          <w:trHeight w:hRule="exact" w:val="318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ind w:firstLine="240"/>
              <w:jc w:val="both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854/21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ostatní plocha, ostatní komunikace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Krásno nad Bečvou</w:t>
            </w:r>
          </w:p>
        </w:tc>
      </w:tr>
    </w:tbl>
    <w:p w:rsidR="00AD56E7" w:rsidRPr="00622554" w:rsidRDefault="00AD56E7" w:rsidP="00AD56E7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16"/>
          <w:szCs w:val="20"/>
        </w:rPr>
      </w:pPr>
    </w:p>
    <w:p w:rsidR="00AD56E7" w:rsidRDefault="00AD56E7" w:rsidP="00AD56E7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16"/>
          <w:szCs w:val="20"/>
        </w:rPr>
      </w:pPr>
    </w:p>
    <w:tbl>
      <w:tblPr>
        <w:tblpPr w:leftFromText="141" w:rightFromText="141" w:vertAnchor="text" w:horzAnchor="margin" w:tblpY="94"/>
        <w:tblW w:w="104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7"/>
        <w:gridCol w:w="5215"/>
        <w:gridCol w:w="3544"/>
      </w:tblGrid>
      <w:tr w:rsidR="00664C95" w:rsidRPr="003A1157" w:rsidTr="00664C95">
        <w:trPr>
          <w:trHeight w:hRule="exact" w:val="328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4C95" w:rsidRPr="003A1157" w:rsidRDefault="00664C95" w:rsidP="00664C95">
            <w:pPr>
              <w:pStyle w:val="Jin0"/>
              <w:ind w:firstLine="240"/>
              <w:jc w:val="both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st. 2905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4C95" w:rsidRPr="003A1157" w:rsidRDefault="00664C95" w:rsidP="00664C95">
            <w:pPr>
              <w:pStyle w:val="Jin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zastavěná plocha a nádvoří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C95" w:rsidRPr="003A1157" w:rsidRDefault="00664C95" w:rsidP="00664C95">
            <w:pPr>
              <w:pStyle w:val="Jin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Krásno nad Bečvou</w:t>
            </w:r>
          </w:p>
        </w:tc>
      </w:tr>
      <w:tr w:rsidR="00664C95" w:rsidRPr="003A1157" w:rsidTr="00664C95">
        <w:trPr>
          <w:trHeight w:hRule="exact" w:val="313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4C95" w:rsidRPr="003A1157" w:rsidRDefault="00664C95" w:rsidP="00664C95">
            <w:pPr>
              <w:pStyle w:val="Jin0"/>
              <w:ind w:firstLine="240"/>
              <w:jc w:val="both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836/26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4C95" w:rsidRPr="003A1157" w:rsidRDefault="00664C95" w:rsidP="00664C95">
            <w:pPr>
              <w:pStyle w:val="Jin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ostatní plocha, jiná plocha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C95" w:rsidRPr="003A1157" w:rsidRDefault="00664C95" w:rsidP="00664C95">
            <w:pPr>
              <w:pStyle w:val="Jin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Krásno nad Bečvou</w:t>
            </w:r>
          </w:p>
        </w:tc>
      </w:tr>
      <w:tr w:rsidR="00664C95" w:rsidRPr="003A1157" w:rsidTr="00664C95">
        <w:trPr>
          <w:trHeight w:hRule="exact" w:val="313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4C95" w:rsidRPr="003A1157" w:rsidRDefault="00664C95" w:rsidP="00664C95">
            <w:pPr>
              <w:pStyle w:val="Jin0"/>
              <w:ind w:firstLine="240"/>
              <w:jc w:val="both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836/38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4C95" w:rsidRPr="003A1157" w:rsidRDefault="00664C95" w:rsidP="00664C95">
            <w:pPr>
              <w:pStyle w:val="Jin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ostatní plocha, ostatní komunikace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C95" w:rsidRPr="003A1157" w:rsidRDefault="00664C95" w:rsidP="00664C95">
            <w:pPr>
              <w:pStyle w:val="Jin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Krásno nad Bečvou</w:t>
            </w:r>
          </w:p>
        </w:tc>
      </w:tr>
      <w:tr w:rsidR="00664C95" w:rsidRPr="003A1157" w:rsidTr="00664C95">
        <w:trPr>
          <w:trHeight w:hRule="exact" w:val="333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C95" w:rsidRPr="003A1157" w:rsidRDefault="00664C95" w:rsidP="00664C95">
            <w:pPr>
              <w:pStyle w:val="Jin0"/>
              <w:ind w:firstLine="240"/>
              <w:jc w:val="both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854/12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C95" w:rsidRPr="003A1157" w:rsidRDefault="00664C95" w:rsidP="00664C95">
            <w:pPr>
              <w:pStyle w:val="Jin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ostatní plocha, ostatní komunikace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C95" w:rsidRPr="003A1157" w:rsidRDefault="00664C95" w:rsidP="00664C95">
            <w:pPr>
              <w:pStyle w:val="Jin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Krásno nad Bečvou</w:t>
            </w:r>
          </w:p>
        </w:tc>
      </w:tr>
    </w:tbl>
    <w:p w:rsidR="00664C95" w:rsidRDefault="00664C95" w:rsidP="00AD56E7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16"/>
          <w:szCs w:val="20"/>
        </w:rPr>
      </w:pPr>
    </w:p>
    <w:p w:rsidR="00664C95" w:rsidRDefault="00664C95" w:rsidP="00AD56E7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16"/>
          <w:szCs w:val="20"/>
        </w:rPr>
      </w:pPr>
    </w:p>
    <w:p w:rsidR="00664C95" w:rsidRDefault="00664C95" w:rsidP="00AD56E7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16"/>
          <w:szCs w:val="20"/>
        </w:rPr>
      </w:pPr>
    </w:p>
    <w:tbl>
      <w:tblPr>
        <w:tblW w:w="104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3"/>
        <w:gridCol w:w="5233"/>
        <w:gridCol w:w="3556"/>
      </w:tblGrid>
      <w:tr w:rsidR="00AD56E7" w:rsidRPr="003A1157" w:rsidTr="00664C95">
        <w:trPr>
          <w:trHeight w:hRule="exact" w:val="286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ind w:firstLine="240"/>
              <w:jc w:val="both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st. 2709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zastavěná plocha a nádvoří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Krásno nad Bečvou</w:t>
            </w:r>
          </w:p>
        </w:tc>
      </w:tr>
      <w:tr w:rsidR="00AD56E7" w:rsidRPr="003A1157" w:rsidTr="00664C95">
        <w:trPr>
          <w:trHeight w:hRule="exact" w:val="273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ind w:firstLine="240"/>
              <w:jc w:val="both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st. 2716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zastavěná plocha a nádvoří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Krásno nad Bečvou</w:t>
            </w:r>
          </w:p>
        </w:tc>
      </w:tr>
      <w:tr w:rsidR="00AD56E7" w:rsidRPr="003A1157" w:rsidTr="00664C95">
        <w:trPr>
          <w:trHeight w:hRule="exact" w:val="268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ind w:firstLine="240"/>
              <w:jc w:val="both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283/43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ostatní plocha, ostatní komunikace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Krásno nad Bečvou</w:t>
            </w:r>
          </w:p>
        </w:tc>
      </w:tr>
      <w:tr w:rsidR="00AD56E7" w:rsidRPr="003A1157" w:rsidTr="00664C95">
        <w:trPr>
          <w:trHeight w:hRule="exact" w:val="273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ind w:firstLine="240"/>
              <w:jc w:val="both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283/93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ostatní plocha, ostatní komunikace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Krásno nad Bečvou</w:t>
            </w:r>
          </w:p>
        </w:tc>
      </w:tr>
      <w:tr w:rsidR="00AD56E7" w:rsidRPr="003A1157" w:rsidTr="00664C95">
        <w:trPr>
          <w:trHeight w:hRule="exact" w:val="268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ind w:firstLine="240"/>
              <w:jc w:val="both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283/94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ostatní plocha, manipulační plocha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Krásno nad Bečvou</w:t>
            </w:r>
          </w:p>
        </w:tc>
      </w:tr>
      <w:tr w:rsidR="00AD56E7" w:rsidRPr="003A1157" w:rsidTr="00664C95">
        <w:trPr>
          <w:trHeight w:hRule="exact" w:val="273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ind w:firstLine="240"/>
              <w:jc w:val="both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283/102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ostatní plocha, ostatní komunikace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Krásno nad Bečvou</w:t>
            </w:r>
          </w:p>
        </w:tc>
      </w:tr>
      <w:tr w:rsidR="00AD56E7" w:rsidRPr="003A1157" w:rsidTr="00664C95">
        <w:trPr>
          <w:trHeight w:hRule="exact" w:val="273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ind w:firstLine="240"/>
              <w:jc w:val="both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283/113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ostatní plocha, manipulační plocha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Krásno nad Bečvou</w:t>
            </w:r>
          </w:p>
        </w:tc>
      </w:tr>
      <w:tr w:rsidR="00AD56E7" w:rsidRPr="003A1157" w:rsidTr="00664C95">
        <w:trPr>
          <w:trHeight w:hRule="exact" w:val="289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ind w:firstLine="240"/>
              <w:jc w:val="both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283/124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ostatní plocha, zeleň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Krásno nad Bečvou</w:t>
            </w:r>
          </w:p>
        </w:tc>
      </w:tr>
    </w:tbl>
    <w:p w:rsidR="00AD56E7" w:rsidRPr="00622554" w:rsidRDefault="00AD56E7" w:rsidP="00AD56E7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16"/>
          <w:szCs w:val="20"/>
        </w:rPr>
      </w:pPr>
    </w:p>
    <w:p w:rsidR="00AD56E7" w:rsidRPr="00622554" w:rsidRDefault="00AD56E7" w:rsidP="00AD56E7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16"/>
          <w:szCs w:val="2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3"/>
        <w:gridCol w:w="5233"/>
        <w:gridCol w:w="3556"/>
      </w:tblGrid>
      <w:tr w:rsidR="00AD56E7" w:rsidRPr="003A1157" w:rsidTr="008E55F3">
        <w:trPr>
          <w:trHeight w:hRule="exact" w:val="283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ind w:firstLine="240"/>
              <w:jc w:val="both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st. 2998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zastavěná plocha a nádvoří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Krásno nad Bečvou</w:t>
            </w:r>
          </w:p>
        </w:tc>
      </w:tr>
      <w:tr w:rsidR="00AD56E7" w:rsidRPr="003A1157" w:rsidTr="008E55F3">
        <w:trPr>
          <w:trHeight w:hRule="exact" w:val="263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ind w:firstLine="240"/>
              <w:jc w:val="both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st. 2999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zastavěná plocha a nádvoří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Krásno nad Bečvou</w:t>
            </w:r>
          </w:p>
        </w:tc>
      </w:tr>
      <w:tr w:rsidR="00AD56E7" w:rsidRPr="003A1157" w:rsidTr="008E55F3">
        <w:trPr>
          <w:trHeight w:hRule="exact" w:val="263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ind w:firstLine="240"/>
              <w:jc w:val="both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st. 3000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zastavěná plocha a nádvoří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Krásno nad Bečvou</w:t>
            </w:r>
          </w:p>
        </w:tc>
      </w:tr>
      <w:tr w:rsidR="00AD56E7" w:rsidRPr="003A1157" w:rsidTr="008E55F3">
        <w:trPr>
          <w:trHeight w:hRule="exact" w:val="267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ind w:firstLine="240"/>
              <w:jc w:val="both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st. 3002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zastavěná plocha a nádvoří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Krásno nad Bečvou</w:t>
            </w:r>
          </w:p>
        </w:tc>
      </w:tr>
      <w:tr w:rsidR="00AD56E7" w:rsidRPr="003A1157" w:rsidTr="008E55F3">
        <w:trPr>
          <w:trHeight w:hRule="exact" w:val="267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ind w:firstLine="240"/>
              <w:jc w:val="both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251/20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ostatní plocha, ostatní komunikace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Krásno nad Bečvou</w:t>
            </w:r>
          </w:p>
        </w:tc>
      </w:tr>
      <w:tr w:rsidR="00AD56E7" w:rsidRPr="003A1157" w:rsidTr="008E55F3">
        <w:trPr>
          <w:trHeight w:hRule="exact" w:val="263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ind w:firstLine="240"/>
              <w:jc w:val="both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251/23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ostatní plocha, ostatní komunikace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Krásno nad Bečvou</w:t>
            </w:r>
          </w:p>
        </w:tc>
      </w:tr>
      <w:tr w:rsidR="00AD56E7" w:rsidRPr="003A1157" w:rsidTr="008E55F3">
        <w:trPr>
          <w:trHeight w:hRule="exact" w:val="267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ind w:firstLine="240"/>
              <w:jc w:val="both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251/24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ostatní plocha, manipulační plocha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Krásno nad Bečvou</w:t>
            </w:r>
          </w:p>
        </w:tc>
      </w:tr>
      <w:tr w:rsidR="00AD56E7" w:rsidRPr="003A1157" w:rsidTr="008E55F3">
        <w:trPr>
          <w:trHeight w:hRule="exact" w:val="283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ind w:firstLine="240"/>
              <w:jc w:val="both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1834/3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ostatní plocha, jiná plocha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Krásno nad Bečvou</w:t>
            </w:r>
          </w:p>
        </w:tc>
      </w:tr>
    </w:tbl>
    <w:p w:rsidR="00AD56E7" w:rsidRPr="00622554" w:rsidRDefault="00AD56E7" w:rsidP="00AD56E7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16"/>
          <w:szCs w:val="20"/>
        </w:rPr>
      </w:pPr>
    </w:p>
    <w:p w:rsidR="00AD56E7" w:rsidRPr="00622554" w:rsidRDefault="00AD56E7" w:rsidP="00AD56E7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16"/>
          <w:szCs w:val="2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9"/>
        <w:gridCol w:w="5223"/>
        <w:gridCol w:w="3549"/>
      </w:tblGrid>
      <w:tr w:rsidR="00AD56E7" w:rsidRPr="003A1157" w:rsidTr="008E55F3">
        <w:trPr>
          <w:trHeight w:hRule="exact" w:val="281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ind w:firstLine="240"/>
              <w:jc w:val="both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st. 1221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zastavěná plocha a nádvoří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Krásno nad Bečvou</w:t>
            </w:r>
          </w:p>
        </w:tc>
      </w:tr>
      <w:tr w:rsidR="00AD56E7" w:rsidRPr="003A1157" w:rsidTr="008E55F3">
        <w:trPr>
          <w:trHeight w:hRule="exact" w:val="260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ind w:firstLine="240"/>
              <w:jc w:val="both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st. 2785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zastavěná plocha a nádvoří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Krásno nad Bečvou</w:t>
            </w:r>
          </w:p>
        </w:tc>
      </w:tr>
      <w:tr w:rsidR="00AD56E7" w:rsidRPr="003A1157" w:rsidTr="008E55F3">
        <w:trPr>
          <w:trHeight w:hRule="exact" w:val="260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ind w:firstLine="240"/>
              <w:jc w:val="both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st. 3003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zastavěná plocha a nádvoří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Krásno nad Bečvou</w:t>
            </w:r>
          </w:p>
        </w:tc>
      </w:tr>
      <w:tr w:rsidR="00AD56E7" w:rsidRPr="003A1157" w:rsidTr="008E55F3">
        <w:trPr>
          <w:trHeight w:hRule="exact" w:val="264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ind w:firstLine="240"/>
              <w:jc w:val="both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251/14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ostatní plocha, ostatní komunikace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Krásno nad Bečvou</w:t>
            </w:r>
          </w:p>
        </w:tc>
      </w:tr>
      <w:tr w:rsidR="00AD56E7" w:rsidRPr="003A1157" w:rsidTr="008E55F3">
        <w:trPr>
          <w:trHeight w:hRule="exact" w:val="281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ind w:firstLine="240"/>
              <w:jc w:val="both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283/101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ostatní plocha, jiná plocha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Krásno nad Bečvou</w:t>
            </w:r>
          </w:p>
        </w:tc>
      </w:tr>
    </w:tbl>
    <w:p w:rsidR="00AD56E7" w:rsidRPr="00622554" w:rsidRDefault="00AD56E7" w:rsidP="00AD56E7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16"/>
          <w:szCs w:val="20"/>
        </w:rPr>
      </w:pPr>
    </w:p>
    <w:p w:rsidR="00AD56E7" w:rsidRPr="00622554" w:rsidRDefault="00AD56E7" w:rsidP="00AD56E7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16"/>
          <w:szCs w:val="20"/>
        </w:rPr>
      </w:pPr>
    </w:p>
    <w:p w:rsidR="00AD56E7" w:rsidRDefault="00AD56E7" w:rsidP="00AD56E7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525289" w:rsidRDefault="00525289" w:rsidP="00AD56E7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525289" w:rsidRDefault="00525289" w:rsidP="00AD56E7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525289" w:rsidRDefault="00525289" w:rsidP="00AD56E7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tbl>
      <w:tblPr>
        <w:tblW w:w="103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8"/>
        <w:gridCol w:w="5187"/>
        <w:gridCol w:w="3525"/>
      </w:tblGrid>
      <w:tr w:rsidR="00AD56E7" w:rsidTr="00622554">
        <w:trPr>
          <w:trHeight w:hRule="exact" w:val="513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B"/>
            <w:vAlign w:val="center"/>
          </w:tcPr>
          <w:p w:rsidR="00AD56E7" w:rsidRPr="00B1422E" w:rsidRDefault="00AD56E7" w:rsidP="008E55F3">
            <w:pPr>
              <w:pStyle w:val="Jin0"/>
              <w:rPr>
                <w:sz w:val="18"/>
              </w:rPr>
            </w:pPr>
            <w:r w:rsidRPr="00B1422E">
              <w:rPr>
                <w:rStyle w:val="Jin"/>
                <w:b/>
                <w:bCs/>
                <w:sz w:val="18"/>
              </w:rPr>
              <w:t>Parcela číslo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B"/>
            <w:vAlign w:val="center"/>
          </w:tcPr>
          <w:p w:rsidR="00AD56E7" w:rsidRPr="00B1422E" w:rsidRDefault="00AD56E7" w:rsidP="008E55F3">
            <w:pPr>
              <w:pStyle w:val="Jin0"/>
              <w:ind w:left="1160"/>
              <w:rPr>
                <w:sz w:val="18"/>
              </w:rPr>
            </w:pPr>
            <w:r w:rsidRPr="00B1422E">
              <w:rPr>
                <w:rStyle w:val="Jin"/>
                <w:b/>
                <w:bCs/>
                <w:sz w:val="18"/>
              </w:rPr>
              <w:t>Druh pozemku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B"/>
            <w:vAlign w:val="center"/>
          </w:tcPr>
          <w:p w:rsidR="00AD56E7" w:rsidRPr="00B1422E" w:rsidRDefault="00AD56E7" w:rsidP="008E55F3">
            <w:pPr>
              <w:pStyle w:val="Jin0"/>
              <w:ind w:firstLine="500"/>
              <w:rPr>
                <w:sz w:val="18"/>
              </w:rPr>
            </w:pPr>
            <w:r w:rsidRPr="00B1422E">
              <w:rPr>
                <w:rStyle w:val="Jin"/>
                <w:b/>
                <w:bCs/>
                <w:sz w:val="18"/>
              </w:rPr>
              <w:t>Katastrální území</w:t>
            </w:r>
          </w:p>
        </w:tc>
      </w:tr>
      <w:tr w:rsidR="00AD56E7" w:rsidRPr="003A1157" w:rsidTr="00622554">
        <w:trPr>
          <w:trHeight w:hRule="exact" w:val="289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ind w:firstLine="24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st. 2810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zastavěná plocha a nádvoří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jc w:val="both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Krásno nad Bečvou</w:t>
            </w:r>
          </w:p>
        </w:tc>
      </w:tr>
      <w:tr w:rsidR="00AD56E7" w:rsidRPr="003A1157" w:rsidTr="00622554">
        <w:trPr>
          <w:trHeight w:hRule="exact" w:val="285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ind w:firstLine="24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st. 2811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zastavěná plocha a nádvoří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jc w:val="both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Krásno nad Bečvou</w:t>
            </w:r>
          </w:p>
        </w:tc>
      </w:tr>
      <w:tr w:rsidR="00AD56E7" w:rsidRPr="003A1157" w:rsidTr="00622554">
        <w:trPr>
          <w:trHeight w:hRule="exact" w:val="280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 xml:space="preserve">     </w:t>
            </w:r>
            <w:r w:rsidRPr="003A1157">
              <w:rPr>
                <w:rStyle w:val="Jin"/>
                <w:sz w:val="20"/>
                <w:szCs w:val="20"/>
              </w:rPr>
              <w:t>406/4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ostatní plocha, ost. dopravní plocha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jc w:val="both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Krásno nad Bečvou</w:t>
            </w:r>
          </w:p>
        </w:tc>
      </w:tr>
      <w:tr w:rsidR="00AD56E7" w:rsidRPr="003A1157" w:rsidTr="00622554">
        <w:trPr>
          <w:trHeight w:hRule="exact" w:val="285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ind w:firstLine="240"/>
              <w:jc w:val="both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406/19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ostatní plocha, zeleň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jc w:val="both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Krásno nad Bečvou</w:t>
            </w:r>
          </w:p>
        </w:tc>
      </w:tr>
      <w:tr w:rsidR="00AD56E7" w:rsidRPr="003A1157" w:rsidTr="00622554">
        <w:trPr>
          <w:trHeight w:hRule="exact" w:val="280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ind w:firstLine="240"/>
              <w:jc w:val="both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406/20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ostatní plocha, zeleň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jc w:val="both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Krásno nad Bečvou</w:t>
            </w:r>
          </w:p>
        </w:tc>
      </w:tr>
      <w:tr w:rsidR="00AD56E7" w:rsidRPr="003A1157" w:rsidTr="00622554">
        <w:trPr>
          <w:trHeight w:hRule="exact" w:val="285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ind w:firstLine="240"/>
              <w:jc w:val="both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406/21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ostatní plocha, ostatní komunikace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jc w:val="both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Krásno nad Bečvou</w:t>
            </w:r>
          </w:p>
        </w:tc>
      </w:tr>
      <w:tr w:rsidR="00AD56E7" w:rsidRPr="003A1157" w:rsidTr="00622554">
        <w:trPr>
          <w:trHeight w:hRule="exact" w:val="280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ind w:firstLine="240"/>
              <w:jc w:val="both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406/22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ostatní plocha, zeleň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jc w:val="both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Krásno nad Bečvou</w:t>
            </w:r>
          </w:p>
        </w:tc>
      </w:tr>
      <w:tr w:rsidR="00AD56E7" w:rsidRPr="003A1157" w:rsidTr="00622554">
        <w:trPr>
          <w:trHeight w:hRule="exact" w:val="285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ind w:firstLine="32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1485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ostatní plocha, ostatní komunikace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jc w:val="both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Krásno nad Bečvou</w:t>
            </w:r>
          </w:p>
        </w:tc>
      </w:tr>
      <w:tr w:rsidR="00AD56E7" w:rsidRPr="003A1157" w:rsidTr="00622554">
        <w:trPr>
          <w:trHeight w:hRule="exact" w:val="280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ind w:firstLine="240"/>
              <w:jc w:val="both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1590/1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ostatní plocha, manipulační plocha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jc w:val="both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Krásno nad Bečvou</w:t>
            </w:r>
          </w:p>
        </w:tc>
      </w:tr>
      <w:tr w:rsidR="00AD56E7" w:rsidRPr="003A1157" w:rsidTr="00622554">
        <w:trPr>
          <w:trHeight w:hRule="exact" w:val="285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ind w:firstLine="240"/>
              <w:jc w:val="both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1590/2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ostatní plocha, ostatní komunikace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jc w:val="both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Krásno nad Bečvou</w:t>
            </w:r>
          </w:p>
        </w:tc>
      </w:tr>
      <w:tr w:rsidR="00AD56E7" w:rsidRPr="003A1157" w:rsidTr="00622554">
        <w:trPr>
          <w:trHeight w:hRule="exact" w:val="280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ind w:firstLine="240"/>
              <w:jc w:val="both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1590/3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ostatní plocha, zeleň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jc w:val="both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Krásno nad Bečvou</w:t>
            </w:r>
          </w:p>
        </w:tc>
      </w:tr>
      <w:tr w:rsidR="00AD56E7" w:rsidRPr="003A1157" w:rsidTr="00622554">
        <w:trPr>
          <w:trHeight w:hRule="exact" w:val="285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ind w:firstLine="240"/>
              <w:jc w:val="both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1590/4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ostatní plocha, zeleň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jc w:val="both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Krásno nad Bečvou</w:t>
            </w:r>
          </w:p>
        </w:tc>
      </w:tr>
      <w:tr w:rsidR="00AD56E7" w:rsidRPr="003A1157" w:rsidTr="00622554">
        <w:trPr>
          <w:trHeight w:hRule="exact" w:val="280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ind w:firstLine="32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1596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ostatní plocha, zeleň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jc w:val="both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Krásno nad Bečvou</w:t>
            </w:r>
          </w:p>
        </w:tc>
      </w:tr>
      <w:tr w:rsidR="00AD56E7" w:rsidRPr="003A1157" w:rsidTr="00622554">
        <w:trPr>
          <w:trHeight w:hRule="exact" w:val="308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ind w:firstLine="24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1632/1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ostatní plocha, silnice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jc w:val="both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Krásno nad Bečvou</w:t>
            </w:r>
          </w:p>
        </w:tc>
      </w:tr>
    </w:tbl>
    <w:p w:rsidR="00AD56E7" w:rsidRDefault="00AD56E7" w:rsidP="00AD56E7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0"/>
          <w:szCs w:val="20"/>
        </w:rPr>
      </w:pPr>
    </w:p>
    <w:p w:rsidR="00AD56E7" w:rsidRPr="003A1157" w:rsidRDefault="00AD56E7" w:rsidP="00AD56E7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0"/>
        <w:gridCol w:w="5194"/>
        <w:gridCol w:w="3529"/>
      </w:tblGrid>
      <w:tr w:rsidR="00AD56E7" w:rsidRPr="003A1157" w:rsidTr="008E55F3">
        <w:trPr>
          <w:trHeight w:hRule="exact" w:val="347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ind w:firstLine="24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st. 1217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zastavěná plocha a nádvoří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jc w:val="both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Krásno nad Bečvou</w:t>
            </w:r>
          </w:p>
        </w:tc>
      </w:tr>
      <w:tr w:rsidR="00AD56E7" w:rsidRPr="003A1157" w:rsidTr="008E55F3">
        <w:trPr>
          <w:trHeight w:hRule="exact" w:val="333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ind w:firstLine="18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st. 2819/1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zastavěná plocha a nádvoří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jc w:val="both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Krásno nad Bečvou</w:t>
            </w:r>
          </w:p>
        </w:tc>
      </w:tr>
      <w:tr w:rsidR="00AD56E7" w:rsidRPr="003A1157" w:rsidTr="008E55F3">
        <w:trPr>
          <w:trHeight w:hRule="exact" w:val="333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ind w:firstLine="24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406/24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ostatní plocha, jiná plocha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jc w:val="both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Krásno nad Bečvou</w:t>
            </w:r>
          </w:p>
        </w:tc>
      </w:tr>
      <w:tr w:rsidR="00AD56E7" w:rsidRPr="003A1157" w:rsidTr="008E55F3">
        <w:trPr>
          <w:trHeight w:hRule="exact" w:val="329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ind w:firstLine="32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416/6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ostatní plocha, zeleň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jc w:val="both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Krásno nad Bečvou</w:t>
            </w:r>
          </w:p>
        </w:tc>
      </w:tr>
      <w:tr w:rsidR="00AD56E7" w:rsidRPr="003A1157" w:rsidTr="008E55F3">
        <w:trPr>
          <w:trHeight w:hRule="exact" w:val="333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ind w:firstLine="24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416/22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ostatní plocha, jiná plocha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jc w:val="both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Krásno nad Bečvou</w:t>
            </w:r>
          </w:p>
        </w:tc>
      </w:tr>
      <w:tr w:rsidR="00AD56E7" w:rsidRPr="003A1157" w:rsidTr="008E55F3">
        <w:trPr>
          <w:trHeight w:hRule="exact" w:val="329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ind w:firstLine="24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1612/1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ostatní plocha, ost. dopravní plocha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jc w:val="both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Krásno nad Bečvou</w:t>
            </w:r>
          </w:p>
        </w:tc>
      </w:tr>
      <w:tr w:rsidR="00AD56E7" w:rsidRPr="003A1157" w:rsidTr="008E55F3">
        <w:trPr>
          <w:trHeight w:hRule="exact" w:val="329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ind w:firstLine="24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1612/2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ostatní plocha, manipulační plocha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jc w:val="both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Krásno nad Bečvou</w:t>
            </w:r>
          </w:p>
        </w:tc>
      </w:tr>
      <w:tr w:rsidR="00AD56E7" w:rsidRPr="003A1157" w:rsidTr="008E55F3">
        <w:trPr>
          <w:trHeight w:hRule="exact" w:val="333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ind w:firstLine="24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1612/4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ostatní plocha, ostatní komunikace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jc w:val="both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Krásno nad Bečvou</w:t>
            </w:r>
          </w:p>
        </w:tc>
      </w:tr>
      <w:tr w:rsidR="00AD56E7" w:rsidRPr="003A1157" w:rsidTr="008E55F3">
        <w:trPr>
          <w:trHeight w:hRule="exact" w:val="333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ind w:firstLine="24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1612/11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ostatní plocha, ostatní komunikace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jc w:val="both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Krásno nad Bečvou</w:t>
            </w:r>
          </w:p>
        </w:tc>
      </w:tr>
      <w:tr w:rsidR="00AD56E7" w:rsidRPr="003A1157" w:rsidTr="008E55F3">
        <w:trPr>
          <w:trHeight w:hRule="exact" w:val="329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ind w:firstLine="24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1612/13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ostatní plocha, zeleň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jc w:val="both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Krásno nad Bečvou</w:t>
            </w:r>
          </w:p>
        </w:tc>
      </w:tr>
      <w:tr w:rsidR="00AD56E7" w:rsidRPr="003A1157" w:rsidTr="008E55F3">
        <w:trPr>
          <w:trHeight w:hRule="exact" w:val="329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ind w:firstLine="24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1612/14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ostatní plocha, manipulační plocha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jc w:val="both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Krásno nad Bečvou</w:t>
            </w:r>
          </w:p>
        </w:tc>
      </w:tr>
      <w:tr w:rsidR="00AD56E7" w:rsidRPr="003A1157" w:rsidTr="008E55F3">
        <w:trPr>
          <w:trHeight w:hRule="exact" w:val="333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ind w:firstLine="24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1632/2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ostatní plocha, silnice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jc w:val="both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Krásno nad Bečvou</w:t>
            </w:r>
          </w:p>
        </w:tc>
      </w:tr>
      <w:tr w:rsidR="00AD56E7" w:rsidRPr="003A1157" w:rsidTr="008E55F3">
        <w:trPr>
          <w:trHeight w:hRule="exact" w:val="333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ind w:firstLine="32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1644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ostatní plocha, zeleň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jc w:val="both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Krásno nad Bečvou</w:t>
            </w:r>
          </w:p>
        </w:tc>
      </w:tr>
      <w:tr w:rsidR="00AD56E7" w:rsidRPr="003A1157" w:rsidTr="008E55F3">
        <w:trPr>
          <w:trHeight w:hRule="exact" w:val="352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ind w:firstLine="32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1651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ostatní plocha, manipulační plocha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E7" w:rsidRPr="003A1157" w:rsidRDefault="00AD56E7" w:rsidP="008E55F3">
            <w:pPr>
              <w:pStyle w:val="Jin0"/>
              <w:jc w:val="both"/>
              <w:rPr>
                <w:sz w:val="20"/>
                <w:szCs w:val="20"/>
              </w:rPr>
            </w:pPr>
            <w:r w:rsidRPr="003A1157">
              <w:rPr>
                <w:rStyle w:val="Jin"/>
                <w:sz w:val="20"/>
                <w:szCs w:val="20"/>
              </w:rPr>
              <w:t>Krásno nad Bečvou</w:t>
            </w:r>
          </w:p>
        </w:tc>
      </w:tr>
    </w:tbl>
    <w:p w:rsidR="00AD56E7" w:rsidRPr="00D9641D" w:rsidRDefault="00AD56E7" w:rsidP="00AD56E7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32"/>
          <w:szCs w:val="20"/>
        </w:rPr>
      </w:pPr>
    </w:p>
    <w:tbl>
      <w:tblPr>
        <w:tblW w:w="103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5103"/>
        <w:gridCol w:w="3544"/>
      </w:tblGrid>
      <w:tr w:rsidR="00D9641D" w:rsidRPr="00D9641D" w:rsidTr="006E65E5">
        <w:trPr>
          <w:trHeight w:hRule="exact" w:val="37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9641D" w:rsidRPr="00D9641D" w:rsidRDefault="00D9641D" w:rsidP="00D964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9641D">
              <w:rPr>
                <w:rFonts w:ascii="Calibri" w:hAnsi="Calibri" w:cs="Calibri"/>
                <w:color w:val="000000"/>
                <w:sz w:val="20"/>
                <w:szCs w:val="20"/>
              </w:rPr>
              <w:t>st. 2981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9641D" w:rsidRPr="00D9641D" w:rsidRDefault="00D9641D" w:rsidP="00D964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9641D">
              <w:rPr>
                <w:rFonts w:ascii="Calibri" w:hAnsi="Calibri" w:cs="Calibri"/>
                <w:color w:val="000000"/>
                <w:sz w:val="20"/>
                <w:szCs w:val="20"/>
              </w:rPr>
              <w:t>zastavěná plocha a nádvoří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1D" w:rsidRPr="00D9641D" w:rsidRDefault="00D9641D" w:rsidP="00D964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9641D">
              <w:rPr>
                <w:rFonts w:ascii="Calibri" w:hAnsi="Calibri" w:cs="Calibri"/>
                <w:color w:val="000000"/>
                <w:sz w:val="20"/>
                <w:szCs w:val="20"/>
              </w:rPr>
              <w:t>Krásno nad Bečvou</w:t>
            </w:r>
          </w:p>
        </w:tc>
      </w:tr>
      <w:tr w:rsidR="00D9641D" w:rsidRPr="00D9641D" w:rsidTr="006E65E5">
        <w:trPr>
          <w:trHeight w:hRule="exact" w:val="42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9641D" w:rsidRPr="00D9641D" w:rsidRDefault="00D9641D" w:rsidP="00D964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9641D">
              <w:rPr>
                <w:rFonts w:ascii="Calibri" w:hAnsi="Calibri" w:cs="Calibri"/>
                <w:color w:val="000000"/>
                <w:sz w:val="20"/>
                <w:szCs w:val="20"/>
              </w:rPr>
              <w:t>st. 2982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9641D" w:rsidRPr="00D9641D" w:rsidRDefault="00D9641D" w:rsidP="00D964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9641D">
              <w:rPr>
                <w:rFonts w:ascii="Calibri" w:hAnsi="Calibri" w:cs="Calibri"/>
                <w:color w:val="000000"/>
                <w:sz w:val="20"/>
                <w:szCs w:val="20"/>
              </w:rPr>
              <w:t>zastavěná plocha a nádvoří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1D" w:rsidRPr="00D9641D" w:rsidRDefault="00D9641D" w:rsidP="00D964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9641D">
              <w:rPr>
                <w:rFonts w:ascii="Calibri" w:hAnsi="Calibri" w:cs="Calibri"/>
                <w:color w:val="000000"/>
                <w:sz w:val="20"/>
                <w:szCs w:val="20"/>
              </w:rPr>
              <w:t>Krásno nad Bečvou</w:t>
            </w:r>
          </w:p>
        </w:tc>
      </w:tr>
      <w:tr w:rsidR="00D9641D" w:rsidRPr="00D9641D" w:rsidTr="006E65E5">
        <w:trPr>
          <w:trHeight w:hRule="exact" w:val="42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641D" w:rsidRPr="00D9641D" w:rsidRDefault="00D9641D" w:rsidP="00D9641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9641D">
              <w:rPr>
                <w:rFonts w:ascii="Calibri" w:hAnsi="Calibri" w:cs="Calibri"/>
                <w:color w:val="000000"/>
                <w:sz w:val="20"/>
                <w:szCs w:val="20"/>
              </w:rPr>
              <w:t>1041/4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641D" w:rsidRPr="00D9641D" w:rsidRDefault="00D9641D" w:rsidP="00D964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9641D">
              <w:rPr>
                <w:rFonts w:ascii="Calibri" w:hAnsi="Calibri" w:cs="Calibri"/>
                <w:color w:val="000000"/>
                <w:sz w:val="20"/>
                <w:szCs w:val="20"/>
              </w:rPr>
              <w:t>ostatní plocha, ostatní komunikace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41D" w:rsidRPr="00D9641D" w:rsidRDefault="00D9641D" w:rsidP="00D964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9641D">
              <w:rPr>
                <w:rFonts w:ascii="Calibri" w:hAnsi="Calibri" w:cs="Calibri"/>
                <w:color w:val="000000"/>
                <w:sz w:val="20"/>
                <w:szCs w:val="20"/>
              </w:rPr>
              <w:t>Krásno nad Bečvou</w:t>
            </w:r>
          </w:p>
        </w:tc>
      </w:tr>
    </w:tbl>
    <w:p w:rsidR="00D9641D" w:rsidRPr="002E0EAD" w:rsidRDefault="00D9641D" w:rsidP="003E03B6">
      <w:pPr>
        <w:pStyle w:val="Zkladntext"/>
        <w:tabs>
          <w:tab w:val="left" w:pos="1080"/>
          <w:tab w:val="left" w:pos="7020"/>
        </w:tabs>
        <w:spacing w:before="60" w:after="60"/>
        <w:jc w:val="center"/>
        <w:rPr>
          <w:rFonts w:ascii="Arial" w:hAnsi="Arial" w:cs="Arial"/>
          <w:sz w:val="22"/>
          <w:szCs w:val="22"/>
        </w:rPr>
      </w:pPr>
    </w:p>
    <w:sectPr w:rsidR="00D9641D" w:rsidRPr="002E0EAD" w:rsidSect="003E03B6">
      <w:type w:val="continuous"/>
      <w:pgSz w:w="11906" w:h="16838"/>
      <w:pgMar w:top="992" w:right="851" w:bottom="992" w:left="851" w:header="709" w:footer="709" w:gutter="0"/>
      <w:cols w:space="282"/>
      <w:docGrid w:linePitch="360"/>
      <w15:footnoteColumns w:val="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8DA" w:rsidRDefault="00D548DA">
      <w:r>
        <w:separator/>
      </w:r>
    </w:p>
  </w:endnote>
  <w:endnote w:type="continuationSeparator" w:id="0">
    <w:p w:rsidR="00D548DA" w:rsidRDefault="00D54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8DA" w:rsidRDefault="00D548DA">
      <w:r>
        <w:separator/>
      </w:r>
    </w:p>
  </w:footnote>
  <w:footnote w:type="continuationSeparator" w:id="0">
    <w:p w:rsidR="00D548DA" w:rsidRDefault="00D54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CAA053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805C8B"/>
    <w:multiLevelType w:val="multilevel"/>
    <w:tmpl w:val="2D601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35D170B"/>
    <w:multiLevelType w:val="hybridMultilevel"/>
    <w:tmpl w:val="E53A7E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9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8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6"/>
  </w:num>
  <w:num w:numId="21">
    <w:abstractNumId w:val="22"/>
  </w:num>
  <w:num w:numId="22">
    <w:abstractNumId w:val="4"/>
  </w:num>
  <w:num w:numId="23">
    <w:abstractNumId w:val="30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1280"/>
    <w:rsid w:val="00003224"/>
    <w:rsid w:val="00010B51"/>
    <w:rsid w:val="000128BE"/>
    <w:rsid w:val="000129AF"/>
    <w:rsid w:val="000166A8"/>
    <w:rsid w:val="00017B56"/>
    <w:rsid w:val="00021F63"/>
    <w:rsid w:val="000233B9"/>
    <w:rsid w:val="000303C7"/>
    <w:rsid w:val="00030BB5"/>
    <w:rsid w:val="000345D5"/>
    <w:rsid w:val="000408D0"/>
    <w:rsid w:val="00040EA6"/>
    <w:rsid w:val="000413CF"/>
    <w:rsid w:val="000427F0"/>
    <w:rsid w:val="000473D2"/>
    <w:rsid w:val="00047CFE"/>
    <w:rsid w:val="000538DD"/>
    <w:rsid w:val="00053EA1"/>
    <w:rsid w:val="000566F2"/>
    <w:rsid w:val="00065D79"/>
    <w:rsid w:val="00066D7D"/>
    <w:rsid w:val="0007566F"/>
    <w:rsid w:val="00083621"/>
    <w:rsid w:val="0008368B"/>
    <w:rsid w:val="00087ACD"/>
    <w:rsid w:val="000940DC"/>
    <w:rsid w:val="0009601A"/>
    <w:rsid w:val="000A2391"/>
    <w:rsid w:val="000A53C3"/>
    <w:rsid w:val="000A737A"/>
    <w:rsid w:val="000A7524"/>
    <w:rsid w:val="000B2A1E"/>
    <w:rsid w:val="000B2AFF"/>
    <w:rsid w:val="000B5AD1"/>
    <w:rsid w:val="000C002A"/>
    <w:rsid w:val="000C42D4"/>
    <w:rsid w:val="000C7313"/>
    <w:rsid w:val="000C758D"/>
    <w:rsid w:val="000D240F"/>
    <w:rsid w:val="000D3E28"/>
    <w:rsid w:val="000D4DF8"/>
    <w:rsid w:val="000E2D28"/>
    <w:rsid w:val="000E43A1"/>
    <w:rsid w:val="000E741B"/>
    <w:rsid w:val="001061CD"/>
    <w:rsid w:val="00113CAA"/>
    <w:rsid w:val="00113DCF"/>
    <w:rsid w:val="0012374B"/>
    <w:rsid w:val="00125EC7"/>
    <w:rsid w:val="00130094"/>
    <w:rsid w:val="00131160"/>
    <w:rsid w:val="0014154F"/>
    <w:rsid w:val="001465CC"/>
    <w:rsid w:val="00154BC3"/>
    <w:rsid w:val="00154EAD"/>
    <w:rsid w:val="00160729"/>
    <w:rsid w:val="00161C3A"/>
    <w:rsid w:val="00166420"/>
    <w:rsid w:val="00173886"/>
    <w:rsid w:val="00190222"/>
    <w:rsid w:val="00191186"/>
    <w:rsid w:val="001A0C3C"/>
    <w:rsid w:val="001B36E4"/>
    <w:rsid w:val="001B5285"/>
    <w:rsid w:val="001B6CD8"/>
    <w:rsid w:val="001B7EF3"/>
    <w:rsid w:val="001C1953"/>
    <w:rsid w:val="001D2AEB"/>
    <w:rsid w:val="001D58F4"/>
    <w:rsid w:val="001E0982"/>
    <w:rsid w:val="001E2C74"/>
    <w:rsid w:val="001E37DD"/>
    <w:rsid w:val="001E38ED"/>
    <w:rsid w:val="001E74A9"/>
    <w:rsid w:val="001F2B36"/>
    <w:rsid w:val="001F34BB"/>
    <w:rsid w:val="001F35AC"/>
    <w:rsid w:val="001F7B84"/>
    <w:rsid w:val="00201893"/>
    <w:rsid w:val="002041CE"/>
    <w:rsid w:val="00207FCA"/>
    <w:rsid w:val="00211F22"/>
    <w:rsid w:val="00223690"/>
    <w:rsid w:val="00227C89"/>
    <w:rsid w:val="0023294F"/>
    <w:rsid w:val="002333C1"/>
    <w:rsid w:val="00243C02"/>
    <w:rsid w:val="0024485C"/>
    <w:rsid w:val="00246383"/>
    <w:rsid w:val="0025107F"/>
    <w:rsid w:val="00252437"/>
    <w:rsid w:val="00256F53"/>
    <w:rsid w:val="00260886"/>
    <w:rsid w:val="0026457C"/>
    <w:rsid w:val="00264B52"/>
    <w:rsid w:val="00264E4B"/>
    <w:rsid w:val="002666C2"/>
    <w:rsid w:val="0027609E"/>
    <w:rsid w:val="0027727A"/>
    <w:rsid w:val="002871C2"/>
    <w:rsid w:val="0028754E"/>
    <w:rsid w:val="0029599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D4B5C"/>
    <w:rsid w:val="002E06F1"/>
    <w:rsid w:val="002E0EAD"/>
    <w:rsid w:val="002E6E4A"/>
    <w:rsid w:val="002F11CB"/>
    <w:rsid w:val="002F3690"/>
    <w:rsid w:val="002F4189"/>
    <w:rsid w:val="002F75B4"/>
    <w:rsid w:val="00300CCD"/>
    <w:rsid w:val="00302A97"/>
    <w:rsid w:val="00303591"/>
    <w:rsid w:val="00304575"/>
    <w:rsid w:val="003219E5"/>
    <w:rsid w:val="00322107"/>
    <w:rsid w:val="00326944"/>
    <w:rsid w:val="003310BE"/>
    <w:rsid w:val="0033112D"/>
    <w:rsid w:val="00331F03"/>
    <w:rsid w:val="003338CC"/>
    <w:rsid w:val="00342E31"/>
    <w:rsid w:val="00350372"/>
    <w:rsid w:val="003525F0"/>
    <w:rsid w:val="0036194E"/>
    <w:rsid w:val="00362A72"/>
    <w:rsid w:val="00363015"/>
    <w:rsid w:val="0037013B"/>
    <w:rsid w:val="00371501"/>
    <w:rsid w:val="00371A61"/>
    <w:rsid w:val="00376867"/>
    <w:rsid w:val="0038283D"/>
    <w:rsid w:val="00383E0E"/>
    <w:rsid w:val="00384D76"/>
    <w:rsid w:val="0038599B"/>
    <w:rsid w:val="00386229"/>
    <w:rsid w:val="003911AE"/>
    <w:rsid w:val="003958C3"/>
    <w:rsid w:val="0039599E"/>
    <w:rsid w:val="00396BEE"/>
    <w:rsid w:val="003A74F6"/>
    <w:rsid w:val="003B2625"/>
    <w:rsid w:val="003B4C7B"/>
    <w:rsid w:val="003C0A69"/>
    <w:rsid w:val="003C0C49"/>
    <w:rsid w:val="003C2D77"/>
    <w:rsid w:val="003C3ABD"/>
    <w:rsid w:val="003C791B"/>
    <w:rsid w:val="003D33EB"/>
    <w:rsid w:val="003E03B6"/>
    <w:rsid w:val="003E281B"/>
    <w:rsid w:val="003E3347"/>
    <w:rsid w:val="003E4DB7"/>
    <w:rsid w:val="003E5852"/>
    <w:rsid w:val="003E7159"/>
    <w:rsid w:val="003F03CB"/>
    <w:rsid w:val="003F3E61"/>
    <w:rsid w:val="003F49C0"/>
    <w:rsid w:val="003F7F1D"/>
    <w:rsid w:val="004017AF"/>
    <w:rsid w:val="004019FE"/>
    <w:rsid w:val="00402CA3"/>
    <w:rsid w:val="00410DDE"/>
    <w:rsid w:val="00412321"/>
    <w:rsid w:val="00420423"/>
    <w:rsid w:val="00420943"/>
    <w:rsid w:val="00421292"/>
    <w:rsid w:val="00421C92"/>
    <w:rsid w:val="0042639F"/>
    <w:rsid w:val="00440A30"/>
    <w:rsid w:val="004443A9"/>
    <w:rsid w:val="004476B9"/>
    <w:rsid w:val="004514BE"/>
    <w:rsid w:val="004718C4"/>
    <w:rsid w:val="00476C13"/>
    <w:rsid w:val="0048544F"/>
    <w:rsid w:val="004863D0"/>
    <w:rsid w:val="004A5FF4"/>
    <w:rsid w:val="004A648F"/>
    <w:rsid w:val="004B1994"/>
    <w:rsid w:val="004B4A8E"/>
    <w:rsid w:val="004C0427"/>
    <w:rsid w:val="004C0C90"/>
    <w:rsid w:val="004C758A"/>
    <w:rsid w:val="004D0316"/>
    <w:rsid w:val="004E0009"/>
    <w:rsid w:val="004E065E"/>
    <w:rsid w:val="004E2C06"/>
    <w:rsid w:val="004F0609"/>
    <w:rsid w:val="004F1F1F"/>
    <w:rsid w:val="004F321B"/>
    <w:rsid w:val="004F3A67"/>
    <w:rsid w:val="004F6539"/>
    <w:rsid w:val="004F6661"/>
    <w:rsid w:val="00500A52"/>
    <w:rsid w:val="0050137C"/>
    <w:rsid w:val="005040C0"/>
    <w:rsid w:val="00504C32"/>
    <w:rsid w:val="00515084"/>
    <w:rsid w:val="00520280"/>
    <w:rsid w:val="00525289"/>
    <w:rsid w:val="00532775"/>
    <w:rsid w:val="0053333C"/>
    <w:rsid w:val="005344BF"/>
    <w:rsid w:val="00545389"/>
    <w:rsid w:val="00545904"/>
    <w:rsid w:val="00546241"/>
    <w:rsid w:val="00550C8C"/>
    <w:rsid w:val="005523AF"/>
    <w:rsid w:val="005620CD"/>
    <w:rsid w:val="005736D7"/>
    <w:rsid w:val="00576D09"/>
    <w:rsid w:val="005867F5"/>
    <w:rsid w:val="005906CB"/>
    <w:rsid w:val="00597CD0"/>
    <w:rsid w:val="005A683D"/>
    <w:rsid w:val="005B3A3F"/>
    <w:rsid w:val="005B47E4"/>
    <w:rsid w:val="005B5A07"/>
    <w:rsid w:val="005B7836"/>
    <w:rsid w:val="005C4381"/>
    <w:rsid w:val="005C57D2"/>
    <w:rsid w:val="005C6BA9"/>
    <w:rsid w:val="005D3C5A"/>
    <w:rsid w:val="005D4726"/>
    <w:rsid w:val="005E2958"/>
    <w:rsid w:val="005E4BE0"/>
    <w:rsid w:val="005E7B72"/>
    <w:rsid w:val="005F16E7"/>
    <w:rsid w:val="005F2905"/>
    <w:rsid w:val="005F6F56"/>
    <w:rsid w:val="00610C08"/>
    <w:rsid w:val="006146CA"/>
    <w:rsid w:val="00614986"/>
    <w:rsid w:val="00617559"/>
    <w:rsid w:val="0062036B"/>
    <w:rsid w:val="006204F2"/>
    <w:rsid w:val="00621825"/>
    <w:rsid w:val="00622554"/>
    <w:rsid w:val="0062314B"/>
    <w:rsid w:val="00623A3A"/>
    <w:rsid w:val="00626F05"/>
    <w:rsid w:val="006402B9"/>
    <w:rsid w:val="0064305E"/>
    <w:rsid w:val="0064692B"/>
    <w:rsid w:val="00650483"/>
    <w:rsid w:val="00652F4D"/>
    <w:rsid w:val="00656B22"/>
    <w:rsid w:val="00661CA3"/>
    <w:rsid w:val="006648A1"/>
    <w:rsid w:val="00664C95"/>
    <w:rsid w:val="006679FA"/>
    <w:rsid w:val="00667C2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5E5"/>
    <w:rsid w:val="006E6EB8"/>
    <w:rsid w:val="006F6C96"/>
    <w:rsid w:val="007005F7"/>
    <w:rsid w:val="00700827"/>
    <w:rsid w:val="00702820"/>
    <w:rsid w:val="007165A1"/>
    <w:rsid w:val="00720121"/>
    <w:rsid w:val="007214D7"/>
    <w:rsid w:val="00722383"/>
    <w:rsid w:val="00732B10"/>
    <w:rsid w:val="0073417D"/>
    <w:rsid w:val="007342A5"/>
    <w:rsid w:val="00736E0C"/>
    <w:rsid w:val="00743081"/>
    <w:rsid w:val="0074455A"/>
    <w:rsid w:val="00744778"/>
    <w:rsid w:val="00746AE3"/>
    <w:rsid w:val="0074717E"/>
    <w:rsid w:val="00752037"/>
    <w:rsid w:val="007558E4"/>
    <w:rsid w:val="00761E12"/>
    <w:rsid w:val="0076252F"/>
    <w:rsid w:val="0076572C"/>
    <w:rsid w:val="007661B9"/>
    <w:rsid w:val="007746D8"/>
    <w:rsid w:val="00776E64"/>
    <w:rsid w:val="00777A84"/>
    <w:rsid w:val="007834F2"/>
    <w:rsid w:val="00784DE8"/>
    <w:rsid w:val="00791D31"/>
    <w:rsid w:val="0079573C"/>
    <w:rsid w:val="007A403B"/>
    <w:rsid w:val="007A4E58"/>
    <w:rsid w:val="007A65BA"/>
    <w:rsid w:val="007A6850"/>
    <w:rsid w:val="007B11D2"/>
    <w:rsid w:val="007B1993"/>
    <w:rsid w:val="007D0555"/>
    <w:rsid w:val="007D1B94"/>
    <w:rsid w:val="007D5AA9"/>
    <w:rsid w:val="007D7D86"/>
    <w:rsid w:val="007E04B6"/>
    <w:rsid w:val="007E385C"/>
    <w:rsid w:val="007E5708"/>
    <w:rsid w:val="007E7ED9"/>
    <w:rsid w:val="008012A2"/>
    <w:rsid w:val="00810AD7"/>
    <w:rsid w:val="008123FB"/>
    <w:rsid w:val="008148C5"/>
    <w:rsid w:val="008164FD"/>
    <w:rsid w:val="0081726B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3BE8"/>
    <w:rsid w:val="008560D9"/>
    <w:rsid w:val="00864D90"/>
    <w:rsid w:val="00865258"/>
    <w:rsid w:val="008658CA"/>
    <w:rsid w:val="00866409"/>
    <w:rsid w:val="008704BB"/>
    <w:rsid w:val="00880AB8"/>
    <w:rsid w:val="00881BDA"/>
    <w:rsid w:val="00887D0F"/>
    <w:rsid w:val="00891541"/>
    <w:rsid w:val="00897430"/>
    <w:rsid w:val="008A2F12"/>
    <w:rsid w:val="008B0A2C"/>
    <w:rsid w:val="008B1E31"/>
    <w:rsid w:val="008B6E2F"/>
    <w:rsid w:val="008C115A"/>
    <w:rsid w:val="008D6906"/>
    <w:rsid w:val="008E43B1"/>
    <w:rsid w:val="008E5AE2"/>
    <w:rsid w:val="008E76FD"/>
    <w:rsid w:val="008F0D5E"/>
    <w:rsid w:val="008F3152"/>
    <w:rsid w:val="00900DCA"/>
    <w:rsid w:val="00910D89"/>
    <w:rsid w:val="00912CE1"/>
    <w:rsid w:val="00915F90"/>
    <w:rsid w:val="0091776D"/>
    <w:rsid w:val="00917AB7"/>
    <w:rsid w:val="00924CDB"/>
    <w:rsid w:val="00927C9C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64D"/>
    <w:rsid w:val="00963E38"/>
    <w:rsid w:val="00966286"/>
    <w:rsid w:val="009820E8"/>
    <w:rsid w:val="00985203"/>
    <w:rsid w:val="00985BFB"/>
    <w:rsid w:val="0099250E"/>
    <w:rsid w:val="009954F5"/>
    <w:rsid w:val="009A159B"/>
    <w:rsid w:val="009A488E"/>
    <w:rsid w:val="009B7E7A"/>
    <w:rsid w:val="009D02DA"/>
    <w:rsid w:val="009D0F92"/>
    <w:rsid w:val="009D1457"/>
    <w:rsid w:val="009D238D"/>
    <w:rsid w:val="009D39EA"/>
    <w:rsid w:val="009E0512"/>
    <w:rsid w:val="009E188F"/>
    <w:rsid w:val="009E26C9"/>
    <w:rsid w:val="009E7C6A"/>
    <w:rsid w:val="009F3901"/>
    <w:rsid w:val="009F75C6"/>
    <w:rsid w:val="00A03904"/>
    <w:rsid w:val="00A05EA6"/>
    <w:rsid w:val="00A066BE"/>
    <w:rsid w:val="00A318A9"/>
    <w:rsid w:val="00A32AB3"/>
    <w:rsid w:val="00A418F6"/>
    <w:rsid w:val="00A41D9C"/>
    <w:rsid w:val="00A427B9"/>
    <w:rsid w:val="00A55621"/>
    <w:rsid w:val="00A7346F"/>
    <w:rsid w:val="00A74D9D"/>
    <w:rsid w:val="00A76680"/>
    <w:rsid w:val="00A904E7"/>
    <w:rsid w:val="00A97118"/>
    <w:rsid w:val="00AA6703"/>
    <w:rsid w:val="00AB30F4"/>
    <w:rsid w:val="00AB44BF"/>
    <w:rsid w:val="00AC18A4"/>
    <w:rsid w:val="00AC3893"/>
    <w:rsid w:val="00AD1777"/>
    <w:rsid w:val="00AD2D76"/>
    <w:rsid w:val="00AD56E7"/>
    <w:rsid w:val="00AD70DA"/>
    <w:rsid w:val="00AD79BB"/>
    <w:rsid w:val="00AD7BCB"/>
    <w:rsid w:val="00AF0AC9"/>
    <w:rsid w:val="00AF2A2B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23BE"/>
    <w:rsid w:val="00B47464"/>
    <w:rsid w:val="00B63BFF"/>
    <w:rsid w:val="00B64C7E"/>
    <w:rsid w:val="00B66C8E"/>
    <w:rsid w:val="00B71306"/>
    <w:rsid w:val="00B75719"/>
    <w:rsid w:val="00B76495"/>
    <w:rsid w:val="00B806F8"/>
    <w:rsid w:val="00B82D08"/>
    <w:rsid w:val="00B8457D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25122"/>
    <w:rsid w:val="00C3174D"/>
    <w:rsid w:val="00C31C1A"/>
    <w:rsid w:val="00C35DC9"/>
    <w:rsid w:val="00C40F60"/>
    <w:rsid w:val="00C53646"/>
    <w:rsid w:val="00C54C28"/>
    <w:rsid w:val="00C553AD"/>
    <w:rsid w:val="00C63342"/>
    <w:rsid w:val="00C6548E"/>
    <w:rsid w:val="00C67504"/>
    <w:rsid w:val="00C77181"/>
    <w:rsid w:val="00C863F8"/>
    <w:rsid w:val="00C878D7"/>
    <w:rsid w:val="00C931DD"/>
    <w:rsid w:val="00C94444"/>
    <w:rsid w:val="00CA1A16"/>
    <w:rsid w:val="00CC052B"/>
    <w:rsid w:val="00CC0853"/>
    <w:rsid w:val="00CC08F8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390D"/>
    <w:rsid w:val="00D14B0D"/>
    <w:rsid w:val="00D2283E"/>
    <w:rsid w:val="00D238A1"/>
    <w:rsid w:val="00D2664B"/>
    <w:rsid w:val="00D30A29"/>
    <w:rsid w:val="00D36141"/>
    <w:rsid w:val="00D36B62"/>
    <w:rsid w:val="00D40D7B"/>
    <w:rsid w:val="00D50DA9"/>
    <w:rsid w:val="00D548DA"/>
    <w:rsid w:val="00D55526"/>
    <w:rsid w:val="00D5659B"/>
    <w:rsid w:val="00D57E6E"/>
    <w:rsid w:val="00D6303C"/>
    <w:rsid w:val="00D64083"/>
    <w:rsid w:val="00D6753F"/>
    <w:rsid w:val="00D727CA"/>
    <w:rsid w:val="00D91D9B"/>
    <w:rsid w:val="00D92F64"/>
    <w:rsid w:val="00D9641D"/>
    <w:rsid w:val="00DA614B"/>
    <w:rsid w:val="00DB0904"/>
    <w:rsid w:val="00DB2C2A"/>
    <w:rsid w:val="00DB2E35"/>
    <w:rsid w:val="00DB4B94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6B2A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277C5"/>
    <w:rsid w:val="00E361CD"/>
    <w:rsid w:val="00E40C1C"/>
    <w:rsid w:val="00E44423"/>
    <w:rsid w:val="00E50812"/>
    <w:rsid w:val="00E52060"/>
    <w:rsid w:val="00E534D2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5C86"/>
    <w:rsid w:val="00EA64B3"/>
    <w:rsid w:val="00EB4602"/>
    <w:rsid w:val="00EB46BB"/>
    <w:rsid w:val="00EB523E"/>
    <w:rsid w:val="00EB693C"/>
    <w:rsid w:val="00EB7FA0"/>
    <w:rsid w:val="00EC3687"/>
    <w:rsid w:val="00EC6633"/>
    <w:rsid w:val="00ED04DF"/>
    <w:rsid w:val="00EE07B0"/>
    <w:rsid w:val="00EE28B9"/>
    <w:rsid w:val="00EE550B"/>
    <w:rsid w:val="00EF1D8C"/>
    <w:rsid w:val="00EF21C3"/>
    <w:rsid w:val="00EF3152"/>
    <w:rsid w:val="00EF6E61"/>
    <w:rsid w:val="00F079DC"/>
    <w:rsid w:val="00F137F9"/>
    <w:rsid w:val="00F147E2"/>
    <w:rsid w:val="00F17586"/>
    <w:rsid w:val="00F20990"/>
    <w:rsid w:val="00F27A1E"/>
    <w:rsid w:val="00F3374C"/>
    <w:rsid w:val="00F3733B"/>
    <w:rsid w:val="00F4024F"/>
    <w:rsid w:val="00F41241"/>
    <w:rsid w:val="00F43414"/>
    <w:rsid w:val="00F4704F"/>
    <w:rsid w:val="00F51F7D"/>
    <w:rsid w:val="00F53039"/>
    <w:rsid w:val="00F55DE6"/>
    <w:rsid w:val="00F65E32"/>
    <w:rsid w:val="00F661D6"/>
    <w:rsid w:val="00F663ED"/>
    <w:rsid w:val="00F716C9"/>
    <w:rsid w:val="00F71D1C"/>
    <w:rsid w:val="00F73CFB"/>
    <w:rsid w:val="00F75B66"/>
    <w:rsid w:val="00F8166C"/>
    <w:rsid w:val="00F875DD"/>
    <w:rsid w:val="00F91DE1"/>
    <w:rsid w:val="00FB319D"/>
    <w:rsid w:val="00FB336E"/>
    <w:rsid w:val="00FC23DA"/>
    <w:rsid w:val="00FC4FAC"/>
    <w:rsid w:val="00FC648F"/>
    <w:rsid w:val="00FD6166"/>
    <w:rsid w:val="00FD6F6F"/>
    <w:rsid w:val="00FE34F1"/>
    <w:rsid w:val="00FF3B40"/>
    <w:rsid w:val="00FF4BFE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F6ECF0AD-C1B1-4884-BF50-82A7852DE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Zkladntext0">
    <w:name w:val="Základní text_"/>
    <w:basedOn w:val="Standardnpsmoodstavce"/>
    <w:link w:val="Zkladntext1"/>
    <w:rsid w:val="003E281B"/>
    <w:rPr>
      <w:rFonts w:ascii="Arial" w:eastAsia="Arial" w:hAnsi="Arial" w:cs="Arial"/>
    </w:rPr>
  </w:style>
  <w:style w:type="paragraph" w:customStyle="1" w:styleId="Zkladntext1">
    <w:name w:val="Základní text1"/>
    <w:basedOn w:val="Normln"/>
    <w:link w:val="Zkladntext0"/>
    <w:rsid w:val="003E281B"/>
    <w:pPr>
      <w:widowControl w:val="0"/>
      <w:spacing w:after="280" w:line="326" w:lineRule="auto"/>
    </w:pPr>
    <w:rPr>
      <w:rFonts w:ascii="Arial" w:eastAsia="Arial" w:hAnsi="Arial" w:cs="Arial"/>
      <w:sz w:val="20"/>
      <w:szCs w:val="20"/>
    </w:rPr>
  </w:style>
  <w:style w:type="character" w:customStyle="1" w:styleId="Nadpis3">
    <w:name w:val="Nadpis #3_"/>
    <w:basedOn w:val="Standardnpsmoodstavce"/>
    <w:link w:val="Nadpis30"/>
    <w:rsid w:val="000B2A1E"/>
    <w:rPr>
      <w:rFonts w:ascii="Calibri" w:eastAsia="Calibri" w:hAnsi="Calibri" w:cs="Calibri"/>
      <w:sz w:val="22"/>
      <w:szCs w:val="22"/>
    </w:rPr>
  </w:style>
  <w:style w:type="paragraph" w:customStyle="1" w:styleId="Nadpis30">
    <w:name w:val="Nadpis #3"/>
    <w:basedOn w:val="Normln"/>
    <w:link w:val="Nadpis3"/>
    <w:rsid w:val="000B2A1E"/>
    <w:pPr>
      <w:widowControl w:val="0"/>
      <w:spacing w:before="210" w:after="360" w:line="257" w:lineRule="auto"/>
      <w:jc w:val="center"/>
      <w:outlineLvl w:val="2"/>
    </w:pPr>
    <w:rPr>
      <w:rFonts w:ascii="Calibri" w:eastAsia="Calibri" w:hAnsi="Calibri" w:cs="Calibri"/>
      <w:sz w:val="22"/>
      <w:szCs w:val="22"/>
    </w:rPr>
  </w:style>
  <w:style w:type="character" w:customStyle="1" w:styleId="Jin">
    <w:name w:val="Jiné_"/>
    <w:basedOn w:val="Standardnpsmoodstavce"/>
    <w:link w:val="Jin0"/>
    <w:rsid w:val="00F875DD"/>
    <w:rPr>
      <w:rFonts w:ascii="Calibri" w:eastAsia="Calibri" w:hAnsi="Calibri" w:cs="Calibri"/>
      <w:sz w:val="14"/>
      <w:szCs w:val="14"/>
    </w:rPr>
  </w:style>
  <w:style w:type="paragraph" w:customStyle="1" w:styleId="Jin0">
    <w:name w:val="Jiné"/>
    <w:basedOn w:val="Normln"/>
    <w:link w:val="Jin"/>
    <w:rsid w:val="00F875DD"/>
    <w:pPr>
      <w:widowControl w:val="0"/>
    </w:pPr>
    <w:rPr>
      <w:rFonts w:ascii="Calibri" w:eastAsia="Calibri" w:hAnsi="Calibri" w:cs="Calibri"/>
      <w:sz w:val="14"/>
      <w:szCs w:val="14"/>
    </w:rPr>
  </w:style>
  <w:style w:type="character" w:styleId="Hypertextovodkaz">
    <w:name w:val="Hyperlink"/>
    <w:basedOn w:val="Standardnpsmoodstavce"/>
    <w:uiPriority w:val="99"/>
    <w:semiHidden/>
    <w:unhideWhenUsed/>
    <w:rsid w:val="00F209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A3603-BD56-49C1-BB53-234F37026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1131</Words>
  <Characters>6400</Characters>
  <Application>Microsoft Office Word</Application>
  <DocSecurity>4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Schlauchová Iveta</cp:lastModifiedBy>
  <cp:revision>2</cp:revision>
  <cp:lastPrinted>2023-09-19T08:30:00Z</cp:lastPrinted>
  <dcterms:created xsi:type="dcterms:W3CDTF">2023-09-20T10:54:00Z</dcterms:created>
  <dcterms:modified xsi:type="dcterms:W3CDTF">2023-09-20T10:54:00Z</dcterms:modified>
</cp:coreProperties>
</file>