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C990" w14:textId="77777777" w:rsidR="00C072A9" w:rsidRDefault="00C072A9" w:rsidP="00C072A9"/>
    <w:p w14:paraId="73ED51E1" w14:textId="77777777" w:rsidR="00C072A9" w:rsidRPr="00964558" w:rsidRDefault="00C072A9" w:rsidP="00C072A9"/>
    <w:p w14:paraId="726B2A42" w14:textId="216EAA3C" w:rsidR="00C072A9" w:rsidRPr="00C678EE" w:rsidRDefault="00C072A9" w:rsidP="00C072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78EE">
        <w:rPr>
          <w:rFonts w:ascii="Arial" w:hAnsi="Arial" w:cs="Arial"/>
          <w:b/>
          <w:sz w:val="24"/>
          <w:szCs w:val="24"/>
        </w:rPr>
        <w:t>Město</w:t>
      </w:r>
      <w:r w:rsidR="007F1940" w:rsidRPr="00C678EE">
        <w:rPr>
          <w:rFonts w:ascii="Arial" w:hAnsi="Arial" w:cs="Arial"/>
          <w:b/>
          <w:sz w:val="24"/>
          <w:szCs w:val="24"/>
        </w:rPr>
        <w:t xml:space="preserve"> Hrádek</w:t>
      </w:r>
    </w:p>
    <w:p w14:paraId="14411A31" w14:textId="62423460" w:rsidR="00C072A9" w:rsidRPr="00C678EE" w:rsidRDefault="00C072A9" w:rsidP="00C072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78EE">
        <w:rPr>
          <w:rFonts w:ascii="Arial" w:hAnsi="Arial" w:cs="Arial"/>
          <w:b/>
          <w:sz w:val="24"/>
          <w:szCs w:val="24"/>
        </w:rPr>
        <w:t>Zastupitelstvo města Hrádk</w:t>
      </w:r>
      <w:r w:rsidR="007F1940" w:rsidRPr="00C678EE">
        <w:rPr>
          <w:rFonts w:ascii="Arial" w:hAnsi="Arial" w:cs="Arial"/>
          <w:b/>
          <w:sz w:val="24"/>
          <w:szCs w:val="24"/>
        </w:rPr>
        <w:t>u</w:t>
      </w:r>
    </w:p>
    <w:p w14:paraId="20969927" w14:textId="77777777" w:rsidR="00C072A9" w:rsidRPr="00C678EE" w:rsidRDefault="00C072A9" w:rsidP="00C072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7E2E5B" w14:textId="0A0EC16A" w:rsidR="00C072A9" w:rsidRPr="00C678EE" w:rsidRDefault="00C072A9" w:rsidP="00C072A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78E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7F1940" w:rsidRPr="00C678EE">
        <w:rPr>
          <w:rFonts w:ascii="Arial" w:hAnsi="Arial" w:cs="Arial"/>
          <w:b/>
          <w:sz w:val="24"/>
          <w:szCs w:val="24"/>
        </w:rPr>
        <w:t xml:space="preserve">města </w:t>
      </w:r>
      <w:r w:rsidRPr="00C678EE">
        <w:rPr>
          <w:rFonts w:ascii="Arial" w:hAnsi="Arial" w:cs="Arial"/>
          <w:b/>
          <w:sz w:val="24"/>
          <w:szCs w:val="24"/>
        </w:rPr>
        <w:t>Hrádku</w:t>
      </w:r>
    </w:p>
    <w:p w14:paraId="1FC533F3" w14:textId="77777777" w:rsidR="00C072A9" w:rsidRPr="00C678EE" w:rsidRDefault="00C072A9" w:rsidP="00C072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78EE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6B66B16A" w14:textId="77777777" w:rsidR="00C072A9" w:rsidRPr="00C678EE" w:rsidRDefault="00C072A9" w:rsidP="00C072A9">
      <w:pPr>
        <w:spacing w:line="276" w:lineRule="auto"/>
        <w:jc w:val="center"/>
        <w:rPr>
          <w:rFonts w:ascii="Arial" w:hAnsi="Arial" w:cs="Arial"/>
        </w:rPr>
      </w:pPr>
    </w:p>
    <w:p w14:paraId="5DB11BED" w14:textId="23EFCE7A" w:rsidR="00C072A9" w:rsidRPr="00C678EE" w:rsidRDefault="00C072A9" w:rsidP="00C072A9">
      <w:pPr>
        <w:spacing w:line="276" w:lineRule="auto"/>
        <w:rPr>
          <w:rFonts w:ascii="Arial" w:hAnsi="Arial" w:cs="Arial"/>
        </w:rPr>
      </w:pPr>
      <w:r w:rsidRPr="00C678EE">
        <w:rPr>
          <w:rFonts w:ascii="Arial" w:hAnsi="Arial" w:cs="Arial"/>
        </w:rPr>
        <w:t>Zastupitelstvo města Hrádku se na svém zasedání dne 2. září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F503663" w14:textId="77777777" w:rsidR="009C1F97" w:rsidRPr="00C678EE" w:rsidRDefault="009C1F97" w:rsidP="009C1F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C678EE">
        <w:rPr>
          <w:rFonts w:ascii="Arial" w:hAnsi="Arial" w:cs="Arial"/>
          <w:b/>
        </w:rPr>
        <w:t>Čl. 1</w:t>
      </w:r>
    </w:p>
    <w:p w14:paraId="6E894D01" w14:textId="13C95F0D" w:rsidR="00C072A9" w:rsidRPr="00C678EE" w:rsidRDefault="009C1F97" w:rsidP="009C1F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C678EE">
        <w:rPr>
          <w:rFonts w:ascii="Arial" w:hAnsi="Arial" w:cs="Arial"/>
          <w:b/>
        </w:rPr>
        <w:t>Místní koeficient pro jednotlivé skupiny nemovitých věcí</w:t>
      </w:r>
    </w:p>
    <w:p w14:paraId="71298BE5" w14:textId="2DD6CF09" w:rsidR="00C072A9" w:rsidRPr="00C678EE" w:rsidRDefault="007F1940" w:rsidP="00C072A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Město</w:t>
      </w:r>
      <w:r w:rsidR="00C072A9" w:rsidRPr="00C678EE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4E429412" w14:textId="77777777" w:rsidR="00C072A9" w:rsidRPr="00C678EE" w:rsidRDefault="00C072A9" w:rsidP="00C072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zdanitelné stavby a zdanitelné jednotky pro</w:t>
      </w:r>
    </w:p>
    <w:p w14:paraId="6B375B64" w14:textId="77777777" w:rsidR="00C072A9" w:rsidRPr="00C678EE" w:rsidRDefault="00C072A9" w:rsidP="00C072A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podnikání v zemědělské prvovýrobě, lesním</w:t>
      </w:r>
    </w:p>
    <w:p w14:paraId="45B9F7E6" w14:textId="6E86B62D" w:rsidR="00C072A9" w:rsidRPr="00C678EE" w:rsidRDefault="00C072A9" w:rsidP="00C072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nebo vodním hospodářství</w:t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  <w:t xml:space="preserve">koeficient </w:t>
      </w:r>
      <w:r w:rsidR="004B68E3" w:rsidRPr="00C678EE">
        <w:rPr>
          <w:rFonts w:ascii="Arial" w:hAnsi="Arial" w:cs="Arial"/>
        </w:rPr>
        <w:t xml:space="preserve">3 </w:t>
      </w:r>
    </w:p>
    <w:p w14:paraId="0A68140A" w14:textId="77777777" w:rsidR="00C072A9" w:rsidRPr="00C678EE" w:rsidRDefault="00C072A9" w:rsidP="00C072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zdanitelné stavby a zdanitelné jednotky pro</w:t>
      </w:r>
    </w:p>
    <w:p w14:paraId="55D5832C" w14:textId="77777777" w:rsidR="00C072A9" w:rsidRPr="00C678EE" w:rsidRDefault="00C072A9" w:rsidP="00C072A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podnikání v průmyslu, stavebnictví, dopravě,</w:t>
      </w:r>
    </w:p>
    <w:p w14:paraId="7B160A05" w14:textId="24D80FA4" w:rsidR="00C072A9" w:rsidRPr="00C678EE" w:rsidRDefault="00C072A9" w:rsidP="00C072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energetice nebo ostatní zemědělské výrobě</w:t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  <w:t xml:space="preserve">koeficient </w:t>
      </w:r>
      <w:r w:rsidR="004B68E3" w:rsidRPr="00C678EE">
        <w:rPr>
          <w:rFonts w:ascii="Arial" w:hAnsi="Arial" w:cs="Arial"/>
        </w:rPr>
        <w:t>3</w:t>
      </w:r>
    </w:p>
    <w:p w14:paraId="178B5642" w14:textId="77777777" w:rsidR="00C072A9" w:rsidRPr="00C678EE" w:rsidRDefault="00C072A9" w:rsidP="00C072A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zdanitelné stavby a zdanitelné jednotky pro</w:t>
      </w:r>
    </w:p>
    <w:p w14:paraId="5778DFF1" w14:textId="3D904209" w:rsidR="00C072A9" w:rsidRPr="00C678EE" w:rsidRDefault="00C072A9" w:rsidP="00C072A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678EE">
        <w:rPr>
          <w:rFonts w:ascii="Arial" w:hAnsi="Arial" w:cs="Arial"/>
        </w:rPr>
        <w:t>ostatní druhy podnikání</w:t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</w:r>
      <w:r w:rsidRPr="00C678EE">
        <w:rPr>
          <w:rFonts w:ascii="Arial" w:hAnsi="Arial" w:cs="Arial"/>
        </w:rPr>
        <w:tab/>
        <w:t xml:space="preserve">koeficient </w:t>
      </w:r>
      <w:r w:rsidR="004B68E3" w:rsidRPr="00C678EE">
        <w:rPr>
          <w:rFonts w:ascii="Arial" w:hAnsi="Arial" w:cs="Arial"/>
        </w:rPr>
        <w:t>3</w:t>
      </w:r>
    </w:p>
    <w:p w14:paraId="0D58B1A6" w14:textId="41955A72" w:rsidR="00C072A9" w:rsidRPr="009234F2" w:rsidRDefault="00C072A9" w:rsidP="00F6056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1EA3E341" w14:textId="4B770B32" w:rsidR="00C072A9" w:rsidRDefault="00C072A9" w:rsidP="00C072A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B4B0D28" w14:textId="77777777" w:rsidR="00C072A9" w:rsidRPr="00841557" w:rsidRDefault="00C072A9" w:rsidP="00C072A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9448E12" w14:textId="77777777" w:rsidR="00C072A9" w:rsidRPr="005F7FAE" w:rsidRDefault="00C072A9" w:rsidP="00C072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60B40DF" w14:textId="77777777" w:rsidR="00C072A9" w:rsidRPr="005F7FAE" w:rsidRDefault="00C072A9" w:rsidP="00C072A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8C4A06E" w14:textId="7F488DE5" w:rsidR="00C072A9" w:rsidRPr="0062486B" w:rsidRDefault="00C072A9" w:rsidP="00C072A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 Hrádku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1/2023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koeficientu pro výpočet daně z nemovitých věcí u zdanitelných staveb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4.</w:t>
      </w:r>
      <w:r w:rsidR="00B72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="00B72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>.</w:t>
      </w:r>
    </w:p>
    <w:p w14:paraId="7A4B4146" w14:textId="77777777" w:rsidR="00C072A9" w:rsidRPr="0062486B" w:rsidRDefault="00C072A9" w:rsidP="00C072A9">
      <w:pPr>
        <w:spacing w:line="276" w:lineRule="auto"/>
        <w:rPr>
          <w:rFonts w:ascii="Arial" w:hAnsi="Arial" w:cs="Arial"/>
        </w:rPr>
      </w:pPr>
    </w:p>
    <w:p w14:paraId="341405CE" w14:textId="77777777" w:rsidR="00C072A9" w:rsidRDefault="00C072A9" w:rsidP="00C072A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7F2F6E8C" w14:textId="77777777" w:rsidR="00C072A9" w:rsidRDefault="00C072A9" w:rsidP="00C072A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9B0F256" w14:textId="37F0C5B3" w:rsidR="00C072A9" w:rsidRDefault="00C072A9" w:rsidP="00C072A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44DA248" w14:textId="77777777" w:rsidR="00C072A9" w:rsidRDefault="00C072A9" w:rsidP="00C072A9">
      <w:pPr>
        <w:spacing w:line="276" w:lineRule="auto"/>
        <w:rPr>
          <w:rFonts w:ascii="Arial" w:hAnsi="Arial" w:cs="Arial"/>
        </w:rPr>
      </w:pPr>
    </w:p>
    <w:p w14:paraId="6157AA93" w14:textId="77777777" w:rsidR="00C072A9" w:rsidRPr="0062486B" w:rsidRDefault="00C072A9" w:rsidP="00C072A9">
      <w:pPr>
        <w:spacing w:line="276" w:lineRule="auto"/>
        <w:rPr>
          <w:rFonts w:ascii="Arial" w:hAnsi="Arial" w:cs="Arial"/>
        </w:rPr>
      </w:pPr>
    </w:p>
    <w:p w14:paraId="7B37C482" w14:textId="77777777" w:rsidR="00C072A9" w:rsidRPr="0062486B" w:rsidRDefault="00C072A9" w:rsidP="00C072A9">
      <w:pPr>
        <w:spacing w:line="276" w:lineRule="auto"/>
        <w:rPr>
          <w:rFonts w:ascii="Arial" w:hAnsi="Arial" w:cs="Arial"/>
        </w:rPr>
      </w:pPr>
    </w:p>
    <w:p w14:paraId="257A99C7" w14:textId="77777777" w:rsidR="00C072A9" w:rsidRPr="0062486B" w:rsidRDefault="00C072A9" w:rsidP="00C072A9">
      <w:pPr>
        <w:spacing w:line="276" w:lineRule="auto"/>
        <w:rPr>
          <w:rFonts w:ascii="Arial" w:hAnsi="Arial" w:cs="Arial"/>
        </w:rPr>
        <w:sectPr w:rsidR="00C072A9" w:rsidRPr="0062486B" w:rsidSect="00C072A9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6B6A2628" w14:textId="77777777" w:rsidR="00C072A9" w:rsidRPr="0062486B" w:rsidRDefault="00C072A9" w:rsidP="00C072A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246B594" w14:textId="0C2C46AD" w:rsidR="00C072A9" w:rsidRPr="0062486B" w:rsidRDefault="00F6056E" w:rsidP="00C072A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</w:t>
      </w:r>
      <w:r w:rsidR="00C072A9"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Marcela</w:t>
      </w:r>
      <w:r w:rsidR="00C072A9"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Sobotková</w:t>
      </w:r>
      <w:r w:rsidR="00277DA9">
        <w:rPr>
          <w:rFonts w:ascii="Arial" w:hAnsi="Arial" w:cs="Arial"/>
        </w:rPr>
        <w:t xml:space="preserve"> v.r.</w:t>
      </w:r>
    </w:p>
    <w:p w14:paraId="4DB0E214" w14:textId="6239AD96" w:rsidR="00C072A9" w:rsidRPr="0062486B" w:rsidRDefault="00C072A9" w:rsidP="00C072A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F6056E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5DE0803" w14:textId="688D5625" w:rsidR="00C072A9" w:rsidRPr="0062486B" w:rsidRDefault="00F6056E" w:rsidP="00C072A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Květa</w:t>
      </w:r>
      <w:r w:rsidR="00C072A9"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Rychlá</w:t>
      </w:r>
      <w:r w:rsidR="00277DA9">
        <w:rPr>
          <w:rFonts w:ascii="Arial" w:hAnsi="Arial" w:cs="Arial"/>
        </w:rPr>
        <w:t xml:space="preserve"> v.r.</w:t>
      </w:r>
    </w:p>
    <w:p w14:paraId="01E62067" w14:textId="59C5441C" w:rsidR="00C072A9" w:rsidRPr="0062486B" w:rsidRDefault="00C072A9" w:rsidP="00C072A9">
      <w:pPr>
        <w:spacing w:line="276" w:lineRule="auto"/>
        <w:jc w:val="center"/>
        <w:rPr>
          <w:rFonts w:ascii="Arial" w:hAnsi="Arial" w:cs="Arial"/>
        </w:rPr>
        <w:sectPr w:rsidR="00C072A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F6056E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7475C391" w14:textId="77777777" w:rsidR="00C072A9" w:rsidRPr="005F7FAE" w:rsidRDefault="00C072A9" w:rsidP="009C1F97">
      <w:pPr>
        <w:spacing w:line="276" w:lineRule="auto"/>
        <w:rPr>
          <w:rFonts w:ascii="Arial" w:hAnsi="Arial" w:cs="Arial"/>
        </w:rPr>
      </w:pPr>
    </w:p>
    <w:sectPr w:rsidR="00C072A9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1317B" w14:textId="77777777" w:rsidR="00147BC1" w:rsidRDefault="00147BC1" w:rsidP="00C072A9">
      <w:pPr>
        <w:spacing w:after="0"/>
      </w:pPr>
      <w:r>
        <w:separator/>
      </w:r>
    </w:p>
  </w:endnote>
  <w:endnote w:type="continuationSeparator" w:id="0">
    <w:p w14:paraId="1992AED7" w14:textId="77777777" w:rsidR="00147BC1" w:rsidRDefault="00147BC1" w:rsidP="00C07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1B1D69" w14:textId="77777777" w:rsidR="00C072A9" w:rsidRPr="00456B24" w:rsidRDefault="00C072A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644176A" w14:textId="77777777" w:rsidR="00C072A9" w:rsidRDefault="00C072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1C6FB" w14:textId="77777777" w:rsidR="00147BC1" w:rsidRDefault="00147BC1" w:rsidP="00C072A9">
      <w:pPr>
        <w:spacing w:after="0"/>
      </w:pPr>
      <w:r>
        <w:separator/>
      </w:r>
    </w:p>
  </w:footnote>
  <w:footnote w:type="continuationSeparator" w:id="0">
    <w:p w14:paraId="5D2DD2AE" w14:textId="77777777" w:rsidR="00147BC1" w:rsidRDefault="00147BC1" w:rsidP="00C072A9">
      <w:pPr>
        <w:spacing w:after="0"/>
      </w:pPr>
      <w:r>
        <w:continuationSeparator/>
      </w:r>
    </w:p>
  </w:footnote>
  <w:footnote w:id="1">
    <w:p w14:paraId="1C9D3C32" w14:textId="77777777" w:rsidR="00C072A9" w:rsidRPr="00964558" w:rsidRDefault="00C072A9" w:rsidP="00C072A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8642">
    <w:abstractNumId w:val="1"/>
  </w:num>
  <w:num w:numId="2" w16cid:durableId="894858170">
    <w:abstractNumId w:val="0"/>
  </w:num>
  <w:num w:numId="3" w16cid:durableId="206204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A9"/>
    <w:rsid w:val="00073D6D"/>
    <w:rsid w:val="00147BC1"/>
    <w:rsid w:val="001A4F36"/>
    <w:rsid w:val="00277DA9"/>
    <w:rsid w:val="00352738"/>
    <w:rsid w:val="003B3D38"/>
    <w:rsid w:val="003E12B2"/>
    <w:rsid w:val="004871BF"/>
    <w:rsid w:val="004B68E3"/>
    <w:rsid w:val="0067491C"/>
    <w:rsid w:val="007F1940"/>
    <w:rsid w:val="009C1F97"/>
    <w:rsid w:val="00A50B3D"/>
    <w:rsid w:val="00B72D07"/>
    <w:rsid w:val="00C072A9"/>
    <w:rsid w:val="00C678EE"/>
    <w:rsid w:val="00E72063"/>
    <w:rsid w:val="00E86AF7"/>
    <w:rsid w:val="00F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17C"/>
  <w15:chartTrackingRefBased/>
  <w15:docId w15:val="{B91DFC4C-7550-4C9B-882E-F2977CCA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2A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72A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72A9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C072A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72A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72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72A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072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0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Drnec</dc:creator>
  <cp:keywords/>
  <dc:description/>
  <cp:lastModifiedBy>Martin Došek</cp:lastModifiedBy>
  <cp:revision>3</cp:revision>
  <cp:lastPrinted>2024-06-25T08:03:00Z</cp:lastPrinted>
  <dcterms:created xsi:type="dcterms:W3CDTF">2024-09-04T09:05:00Z</dcterms:created>
  <dcterms:modified xsi:type="dcterms:W3CDTF">2024-09-04T09:45:00Z</dcterms:modified>
</cp:coreProperties>
</file>