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F6876">
        <w:rPr>
          <w:rFonts w:ascii="Arial" w:hAnsi="Arial" w:cs="Arial"/>
          <w:b/>
        </w:rPr>
        <w:t>Poběžovice u Přelouče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F2567">
        <w:rPr>
          <w:rFonts w:ascii="Arial" w:hAnsi="Arial" w:cs="Arial"/>
          <w:b/>
        </w:rPr>
        <w:t>Poběžovice u Přelouče</w:t>
      </w:r>
    </w:p>
    <w:p w:rsidR="004C1CF9" w:rsidRPr="002E0EAD" w:rsidRDefault="004C1CF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372DF">
        <w:rPr>
          <w:rFonts w:ascii="Arial" w:hAnsi="Arial" w:cs="Arial"/>
          <w:b/>
        </w:rPr>
        <w:t>Poběžovice u Přelouče</w:t>
      </w:r>
      <w:r w:rsidRPr="002E0EAD">
        <w:rPr>
          <w:rFonts w:ascii="Arial" w:hAnsi="Arial" w:cs="Arial"/>
          <w:b/>
        </w:rPr>
        <w:t xml:space="preserve"> č. </w:t>
      </w:r>
      <w:r w:rsidR="000F2567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4C1CF9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C1CF9">
        <w:rPr>
          <w:rFonts w:ascii="Arial" w:hAnsi="Arial" w:cs="Arial"/>
          <w:b w:val="0"/>
          <w:sz w:val="22"/>
          <w:szCs w:val="22"/>
        </w:rPr>
        <w:t>Valy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0F2567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0F2567">
        <w:rPr>
          <w:rFonts w:ascii="Arial" w:hAnsi="Arial" w:cs="Arial"/>
          <w:b w:val="0"/>
          <w:sz w:val="22"/>
          <w:szCs w:val="22"/>
        </w:rPr>
        <w:t>20.2.2021</w:t>
      </w:r>
      <w:proofErr w:type="gramEnd"/>
      <w:r w:rsidR="000F256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6D4613">
        <w:rPr>
          <w:rFonts w:ascii="Arial" w:hAnsi="Arial" w:cs="Arial"/>
          <w:b w:val="0"/>
          <w:sz w:val="22"/>
          <w:szCs w:val="22"/>
        </w:rPr>
        <w:t>12/8/21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0F2567">
        <w:rPr>
          <w:rFonts w:ascii="Arial" w:hAnsi="Arial" w:cs="Arial"/>
          <w:b w:val="0"/>
          <w:sz w:val="22"/>
          <w:szCs w:val="22"/>
        </w:rPr>
        <w:t xml:space="preserve">           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F2567">
        <w:rPr>
          <w:rFonts w:ascii="Arial" w:hAnsi="Arial" w:cs="Arial"/>
          <w:sz w:val="22"/>
          <w:szCs w:val="22"/>
        </w:rPr>
        <w:t>Poběžovice u Přelouče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C1CF9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C1CF9">
        <w:rPr>
          <w:rFonts w:ascii="Arial" w:hAnsi="Arial" w:cs="Arial"/>
          <w:sz w:val="22"/>
          <w:szCs w:val="22"/>
        </w:rPr>
        <w:t>30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F372DF" w:rsidRDefault="00F372DF" w:rsidP="00F372DF">
      <w:pPr>
        <w:numPr>
          <w:ilvl w:val="0"/>
          <w:numId w:val="36"/>
        </w:numPr>
        <w:suppressAutoHyphens/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Sazba poplatku u fyzických osob s trvalým pobytem činí:</w:t>
      </w:r>
    </w:p>
    <w:p w:rsidR="00F372DF" w:rsidRPr="00B82F20" w:rsidRDefault="00F372DF" w:rsidP="00F372DF">
      <w:pPr>
        <w:pStyle w:val="Oddstavcevlncch"/>
        <w:numPr>
          <w:ilvl w:val="1"/>
          <w:numId w:val="35"/>
        </w:numPr>
        <w:tabs>
          <w:tab w:val="left" w:pos="2520"/>
        </w:tabs>
        <w:suppressAutoHyphens/>
        <w:spacing w:line="264" w:lineRule="auto"/>
        <w:rPr>
          <w:rFonts w:ascii="Arial" w:hAnsi="Arial" w:cs="Arial"/>
          <w:sz w:val="22"/>
          <w:szCs w:val="22"/>
        </w:rPr>
      </w:pPr>
      <w:r w:rsidRPr="00B82F20">
        <w:rPr>
          <w:rFonts w:ascii="Arial" w:hAnsi="Arial" w:cs="Arial"/>
          <w:sz w:val="22"/>
          <w:szCs w:val="22"/>
        </w:rPr>
        <w:t xml:space="preserve">Dítě do </w:t>
      </w:r>
      <w:proofErr w:type="gramStart"/>
      <w:r w:rsidRPr="00B82F20">
        <w:rPr>
          <w:rFonts w:ascii="Arial" w:hAnsi="Arial" w:cs="Arial"/>
          <w:sz w:val="22"/>
          <w:szCs w:val="22"/>
        </w:rPr>
        <w:t>12.roku</w:t>
      </w:r>
      <w:proofErr w:type="gramEnd"/>
      <w:r w:rsidRPr="00B82F20">
        <w:rPr>
          <w:rFonts w:ascii="Arial" w:hAnsi="Arial" w:cs="Arial"/>
          <w:sz w:val="22"/>
          <w:szCs w:val="22"/>
        </w:rPr>
        <w:t xml:space="preserve"> věku hradí částku 350,-Kč/ kalendářní rok</w:t>
      </w:r>
    </w:p>
    <w:p w:rsidR="00F372DF" w:rsidRDefault="00F372DF" w:rsidP="00F372DF">
      <w:pPr>
        <w:numPr>
          <w:ilvl w:val="1"/>
          <w:numId w:val="35"/>
        </w:numPr>
        <w:suppressAutoHyphens/>
        <w:rPr>
          <w:rFonts w:ascii="Arial" w:hAnsi="Arial" w:cs="Arial"/>
          <w:sz w:val="22"/>
          <w:szCs w:val="22"/>
        </w:rPr>
      </w:pPr>
      <w:r w:rsidRPr="00B82F20">
        <w:rPr>
          <w:rFonts w:ascii="Arial" w:hAnsi="Arial" w:cs="Arial"/>
          <w:sz w:val="22"/>
          <w:szCs w:val="22"/>
        </w:rPr>
        <w:t xml:space="preserve">Dítě od </w:t>
      </w:r>
      <w:proofErr w:type="gramStart"/>
      <w:r w:rsidRPr="00B82F20">
        <w:rPr>
          <w:rFonts w:ascii="Arial" w:hAnsi="Arial" w:cs="Arial"/>
          <w:sz w:val="22"/>
          <w:szCs w:val="22"/>
        </w:rPr>
        <w:t>12.roku</w:t>
      </w:r>
      <w:proofErr w:type="gramEnd"/>
      <w:r w:rsidRPr="00B82F20">
        <w:rPr>
          <w:rFonts w:ascii="Arial" w:hAnsi="Arial" w:cs="Arial"/>
          <w:sz w:val="22"/>
          <w:szCs w:val="22"/>
        </w:rPr>
        <w:t xml:space="preserve"> věku a dospělá osoba hradí částku 700,-Kč/ kalendářní rok</w:t>
      </w:r>
    </w:p>
    <w:p w:rsidR="00F372DF" w:rsidRPr="00B82F20" w:rsidRDefault="00F372DF" w:rsidP="00F372DF">
      <w:pPr>
        <w:ind w:left="1021"/>
        <w:rPr>
          <w:rFonts w:ascii="Arial" w:hAnsi="Arial" w:cs="Arial"/>
          <w:sz w:val="22"/>
          <w:szCs w:val="22"/>
        </w:rPr>
      </w:pPr>
    </w:p>
    <w:p w:rsidR="00F372DF" w:rsidRPr="00F96A6C" w:rsidRDefault="00F372DF" w:rsidP="00F372DF">
      <w:pPr>
        <w:numPr>
          <w:ilvl w:val="0"/>
          <w:numId w:val="35"/>
        </w:numPr>
        <w:suppressAutoHyphens/>
      </w:pPr>
      <w:r w:rsidRPr="00B82F20">
        <w:rPr>
          <w:rFonts w:ascii="Arial" w:hAnsi="Arial" w:cs="Arial"/>
          <w:sz w:val="22"/>
          <w:szCs w:val="22"/>
        </w:rPr>
        <w:lastRenderedPageBreak/>
        <w:t xml:space="preserve">Sazba </w:t>
      </w:r>
      <w:r w:rsidRPr="00F96A6C">
        <w:rPr>
          <w:rFonts w:ascii="Arial" w:hAnsi="Arial" w:cs="Arial"/>
          <w:sz w:val="22"/>
          <w:szCs w:val="22"/>
        </w:rPr>
        <w:t>poplatku u</w:t>
      </w:r>
      <w:r>
        <w:t xml:space="preserve"> </w:t>
      </w:r>
      <w:r>
        <w:rPr>
          <w:rFonts w:ascii="Arial" w:hAnsi="Arial" w:cs="Arial"/>
          <w:sz w:val="22"/>
          <w:szCs w:val="22"/>
        </w:rPr>
        <w:t>fyzických osob, která má ve vlastnictví stavbu určenou k individuální rekreaci, byt nebo rodinný dům, ve kterých není přihlášená žádná fyzická osoba, a to ve výši odpovídající poplatku za jednu fyzickou osobu; má-li ke stavbě určené k individuální rekreaci, bytu nebo rodinnému domu vlastnické právo více osob činní:</w:t>
      </w:r>
    </w:p>
    <w:p w:rsidR="00F372DF" w:rsidRPr="00B82F20" w:rsidRDefault="00F372DF" w:rsidP="00F372DF">
      <w:pPr>
        <w:ind w:left="567"/>
      </w:pPr>
    </w:p>
    <w:p w:rsidR="00F372DF" w:rsidRPr="00B82F20" w:rsidRDefault="00F372DF" w:rsidP="00F372DF">
      <w:pPr>
        <w:numPr>
          <w:ilvl w:val="1"/>
          <w:numId w:val="35"/>
        </w:numPr>
        <w:suppressAutoHyphens/>
      </w:pPr>
      <w:r>
        <w:rPr>
          <w:rFonts w:ascii="Arial" w:hAnsi="Arial" w:cs="Arial"/>
          <w:sz w:val="22"/>
          <w:szCs w:val="22"/>
        </w:rPr>
        <w:t>Jeden rekreační objekt, byt nebo dům hradí částku 1000,-Kč/ kalendářní rok</w:t>
      </w:r>
    </w:p>
    <w:p w:rsidR="00F372DF" w:rsidRPr="000337CF" w:rsidRDefault="00F372DF" w:rsidP="00F372DF">
      <w:pPr>
        <w:ind w:left="1021"/>
      </w:pPr>
    </w:p>
    <w:p w:rsidR="00F372DF" w:rsidRDefault="00F372DF" w:rsidP="00F372DF">
      <w:pPr>
        <w:pStyle w:val="Oddstavcevlncch"/>
        <w:numPr>
          <w:ilvl w:val="0"/>
          <w:numId w:val="0"/>
        </w:numPr>
        <w:tabs>
          <w:tab w:val="left" w:pos="2520"/>
        </w:tabs>
        <w:spacing w:before="60" w:line="264" w:lineRule="auto"/>
        <w:ind w:left="567"/>
      </w:pPr>
      <w:r>
        <w:rPr>
          <w:rFonts w:ascii="Arial" w:hAnsi="Arial" w:cs="Arial"/>
          <w:sz w:val="22"/>
          <w:szCs w:val="22"/>
        </w:rPr>
        <w:t>Toto částky jsou stanoveny na základě skutečných nákladů obce předchozího kalendářního roku na sběr a svoz netříděného komunálního odpadu za poplatníka a kalendářní rok.</w:t>
      </w:r>
    </w:p>
    <w:p w:rsidR="00F372DF" w:rsidRPr="00B82F20" w:rsidRDefault="00F372DF" w:rsidP="00F372DF">
      <w:pPr>
        <w:numPr>
          <w:ilvl w:val="0"/>
          <w:numId w:val="35"/>
        </w:numPr>
        <w:suppressAutoHyphens/>
        <w:spacing w:before="120" w:after="120" w:line="264" w:lineRule="auto"/>
        <w:jc w:val="both"/>
      </w:pPr>
      <w:r>
        <w:rPr>
          <w:rFonts w:ascii="Arial" w:hAnsi="Arial" w:cs="Arial"/>
          <w:sz w:val="22"/>
          <w:szCs w:val="22"/>
        </w:rPr>
        <w:t>Skutečné náklady za rok 2021 na sběr a svoz netříděného komunálního odpadu činily: 163 000,-Kč a byly rozúčtovány takto:</w:t>
      </w:r>
    </w:p>
    <w:p w:rsidR="00F372DF" w:rsidRDefault="00F372DF" w:rsidP="00F372DF">
      <w:pPr>
        <w:spacing w:before="120" w:after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 dětí ve věku do </w:t>
      </w:r>
      <w:proofErr w:type="gramStart"/>
      <w:r>
        <w:rPr>
          <w:rFonts w:ascii="Arial" w:hAnsi="Arial" w:cs="Arial"/>
          <w:sz w:val="22"/>
          <w:szCs w:val="22"/>
        </w:rPr>
        <w:t>12ti</w:t>
      </w:r>
      <w:proofErr w:type="gramEnd"/>
      <w:r>
        <w:rPr>
          <w:rFonts w:ascii="Arial" w:hAnsi="Arial" w:cs="Arial"/>
          <w:sz w:val="22"/>
          <w:szCs w:val="22"/>
        </w:rPr>
        <w:t xml:space="preserve"> let krát 350,-Kč = 10 500,-Kč plus 80 dětí ve věku nad 12 let a dospělé osoby trvale žijících, neosvobozených osob krát 700,-Kč = 56 000,-Kč plus 15 objektů k rekreaci krát 1000,-Kč = 15 000,- Kč = 81 500,-Kč/kalendářní rok. </w:t>
      </w:r>
    </w:p>
    <w:p w:rsidR="00F372DF" w:rsidRDefault="00F372DF" w:rsidP="00F372DF">
      <w:pPr>
        <w:spacing w:before="120" w:after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souhrnná částka tvoří 50% skutečných nákladů na sběr a svoz netříděného komunálního odpadu z celkové částky za minulý kalendářní rok. </w:t>
      </w:r>
    </w:p>
    <w:p w:rsidR="00F372DF" w:rsidRDefault="00F372DF" w:rsidP="00F372DF">
      <w:pPr>
        <w:spacing w:before="120" w:after="120" w:line="264" w:lineRule="auto"/>
        <w:ind w:left="567"/>
        <w:jc w:val="both"/>
      </w:pPr>
    </w:p>
    <w:p w:rsidR="00F372DF" w:rsidRDefault="00F372DF" w:rsidP="00F372DF">
      <w:pPr>
        <w:numPr>
          <w:ilvl w:val="0"/>
          <w:numId w:val="35"/>
        </w:numPr>
        <w:suppressAutoHyphens/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 případě změny místa přihlášení fyzické osoby, změny vlastnictví stavby určené k individuální rekreaci, bytu nebo rodinného domu nebo změny umístění podle čl. 6 odst. 1 v průběhu kalendářního roku se poplatek platí v poměrné výši, která odpovídá počtu kalendářních měsíců přihlášení, vlastnictví nebo umístění v příslušném kalendářním roce. Dojde-li ke změně v průběhu kalendářního měsíce, je pro stanovení počtu měsíců rozhodný stav k poslednímu dni tohoto měsíce.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4C1CF9">
        <w:rPr>
          <w:rFonts w:ascii="Arial" w:hAnsi="Arial" w:cs="Arial"/>
          <w:sz w:val="22"/>
          <w:szCs w:val="22"/>
        </w:rPr>
        <w:t xml:space="preserve"> a to nejpozději do 31. 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4C1CF9" w:rsidRPr="002A640C" w:rsidRDefault="004C1CF9" w:rsidP="004C1CF9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2A640C">
        <w:rPr>
          <w:rFonts w:ascii="Arial" w:hAnsi="Arial" w:cs="Arial"/>
        </w:rPr>
        <w:lastRenderedPageBreak/>
        <w:t>Vznikne-li poplatková povinnost po datu splatnosti uvedeném v odstavci 1, je poplatek splatný nejpozději do 30 dnů ode dne vzniku poplatkové povinnosti.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4"/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4C1CF9" w:rsidRPr="004C1CF9" w:rsidRDefault="00131160" w:rsidP="00D3115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C1CF9">
        <w:rPr>
          <w:rFonts w:ascii="Arial" w:hAnsi="Arial" w:cs="Arial"/>
          <w:sz w:val="22"/>
          <w:szCs w:val="22"/>
        </w:rPr>
        <w:t>Od poplatku se osvobozuj</w:t>
      </w:r>
      <w:r w:rsidR="003E5852" w:rsidRPr="004C1CF9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4C1CF9">
        <w:rPr>
          <w:rFonts w:ascii="Arial" w:hAnsi="Arial" w:cs="Arial"/>
          <w:sz w:val="22"/>
          <w:szCs w:val="22"/>
        </w:rPr>
        <w:t xml:space="preserve"> která</w:t>
      </w:r>
      <w:r w:rsidR="004C1CF9" w:rsidRPr="004C1CF9">
        <w:rPr>
          <w:rFonts w:ascii="Arial" w:hAnsi="Arial" w:cs="Arial"/>
          <w:sz w:val="22"/>
          <w:szCs w:val="22"/>
        </w:rPr>
        <w:t xml:space="preserve"> a která</w:t>
      </w:r>
      <w:r w:rsidR="00F372DF">
        <w:rPr>
          <w:rFonts w:ascii="Arial" w:hAnsi="Arial" w:cs="Arial"/>
          <w:sz w:val="22"/>
          <w:szCs w:val="22"/>
        </w:rPr>
        <w:t xml:space="preserve"> </w:t>
      </w:r>
      <w:r w:rsidR="004C1CF9" w:rsidRPr="004C1CF9">
        <w:rPr>
          <w:rFonts w:ascii="Arial" w:hAnsi="Arial" w:cs="Arial"/>
          <w:sz w:val="22"/>
          <w:szCs w:val="22"/>
        </w:rPr>
        <w:t xml:space="preserve">je přihlášená na ohlašovně obecního úřadu, tj. na adrese </w:t>
      </w:r>
      <w:r w:rsidR="00F372DF">
        <w:rPr>
          <w:rFonts w:ascii="Arial" w:hAnsi="Arial" w:cs="Arial"/>
          <w:sz w:val="22"/>
          <w:szCs w:val="22"/>
        </w:rPr>
        <w:t>Poběžovice u Přelouče 9.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2188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2E0EAD">
        <w:rPr>
          <w:rFonts w:ascii="Arial" w:hAnsi="Arial" w:cs="Arial"/>
          <w:sz w:val="22"/>
          <w:szCs w:val="22"/>
        </w:rPr>
        <w:t xml:space="preserve">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 xml:space="preserve">a byl mu jmenován opatrovník spravující jeho jmění, přechází poplatková povinnost </w:t>
      </w:r>
      <w:r w:rsidRPr="002E0EAD">
        <w:rPr>
          <w:rFonts w:ascii="Arial" w:hAnsi="Arial" w:cs="Arial"/>
          <w:sz w:val="22"/>
          <w:szCs w:val="22"/>
        </w:rPr>
        <w:lastRenderedPageBreak/>
        <w:t>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F372DF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F372DF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4C1CF9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C1CF9">
        <w:rPr>
          <w:rFonts w:ascii="Arial" w:hAnsi="Arial" w:cs="Arial"/>
          <w:sz w:val="22"/>
          <w:szCs w:val="22"/>
        </w:rPr>
        <w:t xml:space="preserve">Zrušuje se obecně závazná vyhláška č. </w:t>
      </w:r>
      <w:bookmarkStart w:id="1" w:name="_GoBack"/>
      <w:bookmarkEnd w:id="1"/>
      <w:r w:rsidR="00F372DF">
        <w:rPr>
          <w:rFonts w:ascii="Arial" w:hAnsi="Arial" w:cs="Arial"/>
          <w:sz w:val="22"/>
          <w:szCs w:val="22"/>
        </w:rPr>
        <w:t>1</w:t>
      </w:r>
      <w:r w:rsidRPr="004C1CF9">
        <w:rPr>
          <w:rFonts w:ascii="Arial" w:hAnsi="Arial" w:cs="Arial"/>
          <w:sz w:val="22"/>
          <w:szCs w:val="22"/>
        </w:rPr>
        <w:t>/20</w:t>
      </w:r>
      <w:r w:rsidR="00F372DF">
        <w:rPr>
          <w:rFonts w:ascii="Arial" w:hAnsi="Arial" w:cs="Arial"/>
          <w:sz w:val="22"/>
          <w:szCs w:val="22"/>
        </w:rPr>
        <w:t>21</w:t>
      </w:r>
      <w:r w:rsidRPr="004C1CF9">
        <w:rPr>
          <w:rFonts w:ascii="Arial" w:hAnsi="Arial" w:cs="Arial"/>
          <w:sz w:val="22"/>
          <w:szCs w:val="22"/>
        </w:rPr>
        <w:t xml:space="preserve">, o místním poplatku za provoz systému shromažďování, sběru, přepravy, třídění, využívání a odstraňování komunálních odpadů, ze dne </w:t>
      </w:r>
      <w:r w:rsidR="00F372DF">
        <w:rPr>
          <w:rFonts w:ascii="Arial" w:hAnsi="Arial" w:cs="Arial"/>
          <w:sz w:val="22"/>
          <w:szCs w:val="22"/>
        </w:rPr>
        <w:t>4.</w:t>
      </w:r>
      <w:r w:rsidR="000D5110">
        <w:rPr>
          <w:rFonts w:ascii="Arial" w:hAnsi="Arial" w:cs="Arial"/>
          <w:sz w:val="22"/>
          <w:szCs w:val="22"/>
        </w:rPr>
        <w:t xml:space="preserve"> </w:t>
      </w:r>
      <w:r w:rsidR="00F372DF">
        <w:rPr>
          <w:rFonts w:ascii="Arial" w:hAnsi="Arial" w:cs="Arial"/>
          <w:sz w:val="22"/>
          <w:szCs w:val="22"/>
        </w:rPr>
        <w:t>ledna 2021</w:t>
      </w:r>
      <w:r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372DF">
        <w:rPr>
          <w:rFonts w:ascii="Arial" w:hAnsi="Arial" w:cs="Arial"/>
          <w:sz w:val="22"/>
          <w:szCs w:val="22"/>
        </w:rPr>
        <w:t>1.</w:t>
      </w:r>
      <w:r w:rsidR="004C1CF9">
        <w:rPr>
          <w:rFonts w:ascii="Arial" w:hAnsi="Arial" w:cs="Arial"/>
          <w:sz w:val="22"/>
          <w:szCs w:val="22"/>
        </w:rPr>
        <w:t xml:space="preserve"> ledna 2022.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4C1CF9">
      <w:pPr>
        <w:pStyle w:val="Zkladntext"/>
        <w:tabs>
          <w:tab w:val="left" w:pos="709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C1CF9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F372DF">
        <w:rPr>
          <w:rFonts w:ascii="Arial" w:hAnsi="Arial" w:cs="Arial"/>
          <w:sz w:val="22"/>
          <w:szCs w:val="22"/>
        </w:rPr>
        <w:t>Šefránek</w:t>
      </w:r>
      <w:proofErr w:type="spellEnd"/>
      <w:r w:rsidR="00F372DF">
        <w:rPr>
          <w:rFonts w:ascii="Arial" w:hAnsi="Arial" w:cs="Arial"/>
          <w:sz w:val="22"/>
          <w:szCs w:val="22"/>
        </w:rPr>
        <w:t xml:space="preserve"> Petr</w:t>
      </w:r>
      <w:r w:rsidRPr="002E0EAD">
        <w:rPr>
          <w:rFonts w:ascii="Arial" w:hAnsi="Arial" w:cs="Arial"/>
          <w:sz w:val="22"/>
          <w:szCs w:val="22"/>
        </w:rPr>
        <w:tab/>
      </w:r>
      <w:r w:rsidR="00F372DF">
        <w:rPr>
          <w:rFonts w:ascii="Arial" w:hAnsi="Arial" w:cs="Arial"/>
          <w:sz w:val="22"/>
          <w:szCs w:val="22"/>
        </w:rPr>
        <w:t xml:space="preserve">Sylva </w:t>
      </w:r>
      <w:proofErr w:type="spellStart"/>
      <w:r w:rsidR="00F372DF">
        <w:rPr>
          <w:rFonts w:ascii="Arial" w:hAnsi="Arial" w:cs="Arial"/>
          <w:sz w:val="22"/>
          <w:szCs w:val="22"/>
        </w:rPr>
        <w:t>Káčerová</w:t>
      </w:r>
      <w:proofErr w:type="spell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0D5110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F687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F6876">
        <w:rPr>
          <w:rFonts w:ascii="Arial" w:hAnsi="Arial" w:cs="Arial"/>
          <w:sz w:val="22"/>
          <w:szCs w:val="22"/>
        </w:rPr>
        <w:t>20.12.2021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9F687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F6876">
        <w:rPr>
          <w:rFonts w:ascii="Arial" w:hAnsi="Arial" w:cs="Arial"/>
          <w:sz w:val="22"/>
          <w:szCs w:val="22"/>
        </w:rPr>
        <w:t>5.1.2022</w:t>
      </w:r>
      <w:proofErr w:type="gramEnd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AE8" w:rsidRDefault="00440AE8">
      <w:r>
        <w:separator/>
      </w:r>
    </w:p>
  </w:endnote>
  <w:endnote w:type="continuationSeparator" w:id="1">
    <w:p w:rsidR="00440AE8" w:rsidRDefault="00440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7319A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D4613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AE8" w:rsidRDefault="00440AE8">
      <w:r>
        <w:separator/>
      </w:r>
    </w:p>
  </w:footnote>
  <w:footnote w:type="continuationSeparator" w:id="1">
    <w:p w:rsidR="00440AE8" w:rsidRDefault="00440AE8">
      <w:r>
        <w:continuationSeparator/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F372DF" w:rsidRDefault="00F372DF" w:rsidP="00F372D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10b odst. 6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4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51885E3C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C"/>
    <w:multiLevelType w:val="multilevel"/>
    <w:tmpl w:val="0000000C"/>
    <w:name w:val="WW8Num2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1"/>
  </w:num>
  <w:num w:numId="5">
    <w:abstractNumId w:val="8"/>
  </w:num>
  <w:num w:numId="6">
    <w:abstractNumId w:val="29"/>
  </w:num>
  <w:num w:numId="7">
    <w:abstractNumId w:val="14"/>
  </w:num>
  <w:num w:numId="8">
    <w:abstractNumId w:val="16"/>
  </w:num>
  <w:num w:numId="9">
    <w:abstractNumId w:val="13"/>
  </w:num>
  <w:num w:numId="10">
    <w:abstractNumId w:val="2"/>
  </w:num>
  <w:num w:numId="11">
    <w:abstractNumId w:val="12"/>
  </w:num>
  <w:num w:numId="12">
    <w:abstractNumId w:val="9"/>
  </w:num>
  <w:num w:numId="13">
    <w:abstractNumId w:val="20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7"/>
  </w:num>
  <w:num w:numId="19">
    <w:abstractNumId w:val="26"/>
  </w:num>
  <w:num w:numId="20">
    <w:abstractNumId w:val="18"/>
  </w:num>
  <w:num w:numId="21">
    <w:abstractNumId w:val="23"/>
  </w:num>
  <w:num w:numId="22">
    <w:abstractNumId w:val="6"/>
  </w:num>
  <w:num w:numId="23">
    <w:abstractNumId w:val="30"/>
  </w:num>
  <w:num w:numId="2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1"/>
  </w:num>
  <w:num w:numId="28">
    <w:abstractNumId w:val="19"/>
  </w:num>
  <w:num w:numId="29">
    <w:abstractNumId w:val="4"/>
  </w:num>
  <w:num w:numId="30">
    <w:abstractNumId w:val="15"/>
  </w:num>
  <w:num w:numId="31">
    <w:abstractNumId w:val="15"/>
  </w:num>
  <w:num w:numId="32">
    <w:abstractNumId w:val="24"/>
  </w:num>
  <w:num w:numId="33">
    <w:abstractNumId w:val="27"/>
  </w:num>
  <w:num w:numId="34">
    <w:abstractNumId w:val="5"/>
  </w:num>
  <w:num w:numId="35">
    <w:abstractNumId w:val="0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5110"/>
    <w:rsid w:val="000E2D28"/>
    <w:rsid w:val="000E741B"/>
    <w:rsid w:val="000F2567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88A"/>
    <w:rsid w:val="00421C92"/>
    <w:rsid w:val="0042639F"/>
    <w:rsid w:val="00440AE8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1CF9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0E0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DD4"/>
    <w:rsid w:val="006C4CC7"/>
    <w:rsid w:val="006D4118"/>
    <w:rsid w:val="006D4613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19A0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95"/>
    <w:rsid w:val="00880AB8"/>
    <w:rsid w:val="00887D0F"/>
    <w:rsid w:val="00897430"/>
    <w:rsid w:val="008A2F12"/>
    <w:rsid w:val="008B0A2C"/>
    <w:rsid w:val="008B6E2F"/>
    <w:rsid w:val="008D6906"/>
    <w:rsid w:val="008E3143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6876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848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2DF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rsid w:val="00F372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B294-88B0-4C77-9400-E0036274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1409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OÚ Poběžovice</cp:lastModifiedBy>
  <cp:revision>2</cp:revision>
  <cp:lastPrinted>2015-10-16T08:54:00Z</cp:lastPrinted>
  <dcterms:created xsi:type="dcterms:W3CDTF">2024-03-04T20:32:00Z</dcterms:created>
  <dcterms:modified xsi:type="dcterms:W3CDTF">2024-03-04T20:32:00Z</dcterms:modified>
</cp:coreProperties>
</file>