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1B00" w14:textId="46521E87" w:rsidR="00640411" w:rsidRPr="006347F6" w:rsidRDefault="00640411" w:rsidP="006347F6">
      <w:pPr>
        <w:spacing w:line="276" w:lineRule="auto"/>
        <w:jc w:val="center"/>
        <w:rPr>
          <w:rFonts w:ascii="Cambria" w:hAnsi="Cambria" w:cstheme="majorHAnsi"/>
          <w:b/>
          <w:bCs/>
          <w:sz w:val="32"/>
          <w:szCs w:val="32"/>
        </w:rPr>
      </w:pPr>
      <w:r w:rsidRPr="006347F6">
        <w:rPr>
          <w:rFonts w:ascii="Cambria" w:hAnsi="Cambria" w:cstheme="majorHAnsi"/>
          <w:noProof/>
          <w:sz w:val="20"/>
          <w:lang w:eastAsia="cs-CZ"/>
        </w:rPr>
        <w:drawing>
          <wp:inline distT="0" distB="0" distL="0" distR="0" wp14:anchorId="5D6E5998" wp14:editId="6D7005F1">
            <wp:extent cx="1134012" cy="1115568"/>
            <wp:effectExtent l="0" t="0" r="0" b="0"/>
            <wp:docPr id="1" name="image1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01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993EF" w14:textId="53DEADB4" w:rsidR="00640411" w:rsidRPr="006347F6" w:rsidRDefault="00960CB5" w:rsidP="006347F6">
      <w:pPr>
        <w:spacing w:line="360" w:lineRule="auto"/>
        <w:jc w:val="center"/>
        <w:rPr>
          <w:rFonts w:ascii="Cambria" w:hAnsi="Cambria" w:cstheme="majorHAnsi"/>
          <w:b/>
          <w:bCs/>
          <w:sz w:val="32"/>
          <w:szCs w:val="32"/>
        </w:rPr>
      </w:pPr>
      <w:r w:rsidRPr="006347F6">
        <w:rPr>
          <w:rFonts w:ascii="Cambria" w:hAnsi="Cambria" w:cstheme="majorHAnsi"/>
          <w:b/>
          <w:bCs/>
          <w:sz w:val="32"/>
          <w:szCs w:val="32"/>
        </w:rPr>
        <w:t xml:space="preserve"> </w:t>
      </w:r>
    </w:p>
    <w:p w14:paraId="524D15DC" w14:textId="77777777" w:rsidR="006A6E8D" w:rsidRDefault="00960CB5" w:rsidP="00091CCE">
      <w:pPr>
        <w:spacing w:after="0" w:line="240" w:lineRule="auto"/>
        <w:jc w:val="center"/>
        <w:rPr>
          <w:rFonts w:ascii="Cambria" w:hAnsi="Cambria" w:cstheme="majorHAnsi"/>
          <w:b/>
          <w:bCs/>
          <w:sz w:val="32"/>
          <w:szCs w:val="32"/>
        </w:rPr>
      </w:pPr>
      <w:r w:rsidRPr="006347F6">
        <w:rPr>
          <w:rFonts w:ascii="Cambria" w:hAnsi="Cambria" w:cstheme="majorHAnsi"/>
          <w:b/>
          <w:bCs/>
          <w:sz w:val="32"/>
          <w:szCs w:val="32"/>
        </w:rPr>
        <w:t xml:space="preserve"> </w:t>
      </w:r>
      <w:r w:rsidR="006A6E8D" w:rsidRPr="006347F6">
        <w:rPr>
          <w:rFonts w:ascii="Cambria" w:hAnsi="Cambria" w:cstheme="majorHAnsi"/>
          <w:b/>
          <w:bCs/>
          <w:sz w:val="32"/>
          <w:szCs w:val="32"/>
        </w:rPr>
        <w:t>STATUTÁRNÍ MĚSTO KLADNO</w:t>
      </w:r>
    </w:p>
    <w:p w14:paraId="77E02AE9" w14:textId="3F15D42E" w:rsidR="003A5968" w:rsidRDefault="00F0209F" w:rsidP="00091CCE">
      <w:pPr>
        <w:spacing w:after="0" w:line="240" w:lineRule="auto"/>
        <w:jc w:val="center"/>
        <w:rPr>
          <w:rFonts w:ascii="Cambria" w:hAnsi="Cambria" w:cstheme="majorHAnsi"/>
          <w:b/>
          <w:bCs/>
          <w:sz w:val="32"/>
          <w:szCs w:val="32"/>
        </w:rPr>
      </w:pPr>
      <w:r>
        <w:rPr>
          <w:rFonts w:ascii="Cambria" w:hAnsi="Cambria" w:cstheme="majorHAnsi"/>
          <w:b/>
          <w:bCs/>
          <w:sz w:val="32"/>
          <w:szCs w:val="32"/>
        </w:rPr>
        <w:t>ZASTUPITELSTVO MĚSTA KLADNA</w:t>
      </w:r>
    </w:p>
    <w:p w14:paraId="3165CA2E" w14:textId="77777777" w:rsidR="00F0209F" w:rsidRPr="006347F6" w:rsidRDefault="00F0209F" w:rsidP="00091CCE">
      <w:pPr>
        <w:spacing w:after="0" w:line="240" w:lineRule="auto"/>
        <w:jc w:val="center"/>
        <w:rPr>
          <w:rFonts w:ascii="Cambria" w:hAnsi="Cambria" w:cstheme="majorHAnsi"/>
          <w:b/>
          <w:bCs/>
          <w:sz w:val="32"/>
          <w:szCs w:val="32"/>
        </w:rPr>
      </w:pPr>
    </w:p>
    <w:p w14:paraId="799F1739" w14:textId="09982DD9" w:rsidR="006A6E8D" w:rsidRPr="003A5968" w:rsidRDefault="006A6E8D" w:rsidP="003A5968">
      <w:pPr>
        <w:spacing w:after="0" w:line="240" w:lineRule="auto"/>
        <w:jc w:val="center"/>
        <w:rPr>
          <w:rFonts w:ascii="Cambria" w:hAnsi="Cambria" w:cstheme="majorHAnsi"/>
          <w:b/>
          <w:bCs/>
          <w:sz w:val="32"/>
          <w:szCs w:val="32"/>
        </w:rPr>
      </w:pPr>
      <w:r w:rsidRPr="006347F6">
        <w:rPr>
          <w:rFonts w:ascii="Cambria" w:hAnsi="Cambria" w:cstheme="majorHAnsi"/>
          <w:b/>
          <w:bCs/>
          <w:sz w:val="32"/>
          <w:szCs w:val="32"/>
        </w:rPr>
        <w:t xml:space="preserve">OBECNĚ ZÁVAZNÁ VYHLÁŠKA STATUTÁRNÍHO MĚSTA KLADNA O ZABEZPEČENÍ MÍSTNÍCH ZÁLEŽITOSTÍ VEŘEJNÉHO POŘÁDKU </w:t>
      </w:r>
      <w:r w:rsidR="003A5968">
        <w:rPr>
          <w:rFonts w:ascii="Cambria" w:hAnsi="Cambria" w:cstheme="majorHAnsi"/>
          <w:b/>
          <w:bCs/>
          <w:sz w:val="32"/>
          <w:szCs w:val="32"/>
        </w:rPr>
        <w:t xml:space="preserve">NA VEŘEJNÝCH PROSTRANSTVÍCH, </w:t>
      </w:r>
      <w:r w:rsidR="003A5968" w:rsidRPr="003A5968">
        <w:rPr>
          <w:rFonts w:ascii="Cambria" w:hAnsi="Cambria" w:cstheme="majorHAnsi"/>
          <w:b/>
          <w:bCs/>
          <w:sz w:val="32"/>
          <w:szCs w:val="32"/>
        </w:rPr>
        <w:t>KTEROU SE REGULUJE POUŽÍVÁNÍ ZÁBAVNÍ PYROTECHNIKY A LAMPIONŮ ŠTĚSTÍ</w:t>
      </w:r>
    </w:p>
    <w:p w14:paraId="10FC91BE" w14:textId="77777777" w:rsidR="00091CCE" w:rsidRPr="006347F6" w:rsidRDefault="00091CCE" w:rsidP="006347F6">
      <w:pPr>
        <w:spacing w:line="360" w:lineRule="auto"/>
        <w:jc w:val="center"/>
        <w:rPr>
          <w:rFonts w:ascii="Cambria" w:hAnsi="Cambria" w:cstheme="majorHAnsi"/>
        </w:rPr>
      </w:pPr>
    </w:p>
    <w:p w14:paraId="674AEF59" w14:textId="329FB8F3" w:rsidR="006A6E8D" w:rsidRPr="00B0347B" w:rsidRDefault="006A6E8D" w:rsidP="00B0347B">
      <w:pPr>
        <w:spacing w:after="0" w:line="276" w:lineRule="auto"/>
        <w:jc w:val="both"/>
        <w:rPr>
          <w:rFonts w:ascii="Cambria" w:hAnsi="Cambria" w:cstheme="majorHAnsi"/>
        </w:rPr>
      </w:pPr>
      <w:r w:rsidRPr="00B0347B">
        <w:rPr>
          <w:rFonts w:ascii="Cambria" w:hAnsi="Cambria" w:cstheme="majorHAnsi"/>
        </w:rPr>
        <w:t xml:space="preserve">Zastupitelstvo města Kladna se na svém zasedání dne </w:t>
      </w:r>
      <w:r w:rsidR="00BA3770">
        <w:rPr>
          <w:rFonts w:ascii="Cambria" w:hAnsi="Cambria" w:cstheme="majorHAnsi"/>
        </w:rPr>
        <w:t>1</w:t>
      </w:r>
      <w:r w:rsidR="003A5968">
        <w:rPr>
          <w:rFonts w:ascii="Cambria" w:hAnsi="Cambria" w:cstheme="majorHAnsi"/>
        </w:rPr>
        <w:t>8</w:t>
      </w:r>
      <w:r w:rsidR="00BA3770">
        <w:rPr>
          <w:rFonts w:ascii="Cambria" w:hAnsi="Cambria" w:cstheme="majorHAnsi"/>
        </w:rPr>
        <w:t>.</w:t>
      </w:r>
      <w:r w:rsidR="002611B7">
        <w:rPr>
          <w:rFonts w:ascii="Cambria" w:hAnsi="Cambria" w:cstheme="majorHAnsi"/>
        </w:rPr>
        <w:t>12.</w:t>
      </w:r>
      <w:r w:rsidR="00BA3770">
        <w:rPr>
          <w:rFonts w:ascii="Cambria" w:hAnsi="Cambria" w:cstheme="majorHAnsi"/>
        </w:rPr>
        <w:t>202</w:t>
      </w:r>
      <w:r w:rsidR="003A5968">
        <w:rPr>
          <w:rFonts w:ascii="Cambria" w:hAnsi="Cambria" w:cstheme="majorHAnsi"/>
        </w:rPr>
        <w:t>3</w:t>
      </w:r>
      <w:r w:rsidRPr="00B0347B">
        <w:rPr>
          <w:rFonts w:ascii="Cambria" w:hAnsi="Cambria" w:cstheme="majorHAnsi"/>
        </w:rPr>
        <w:t xml:space="preserve"> usneslo vydat na základě ustanoveními § 10 písm. a), a § 84 odst. 2 písm. h) zákona č. 128/2000 Sb., o obcích (obecní zřízení), ve znění pozdějších předpisů,</w:t>
      </w:r>
      <w:r w:rsidR="00B73233" w:rsidRPr="00B0347B">
        <w:rPr>
          <w:rFonts w:ascii="Cambria" w:hAnsi="Cambria" w:cstheme="majorHAnsi"/>
        </w:rPr>
        <w:t xml:space="preserve"> (dále jen “zákon o obcích“</w:t>
      </w:r>
      <w:r w:rsidR="00D773F6">
        <w:rPr>
          <w:rFonts w:ascii="Cambria" w:hAnsi="Cambria" w:cstheme="majorHAnsi"/>
        </w:rPr>
        <w:t>)</w:t>
      </w:r>
      <w:r w:rsidRPr="00B0347B">
        <w:rPr>
          <w:rFonts w:ascii="Cambria" w:hAnsi="Cambria" w:cstheme="majorHAnsi"/>
        </w:rPr>
        <w:t xml:space="preserve"> tuto obecně závaznou vyhlášku (dále jen </w:t>
      </w:r>
      <w:r w:rsidR="00B73233" w:rsidRPr="00B0347B">
        <w:rPr>
          <w:rFonts w:ascii="Cambria" w:hAnsi="Cambria" w:cstheme="majorHAnsi"/>
        </w:rPr>
        <w:t>“</w:t>
      </w:r>
      <w:r w:rsidRPr="00B0347B">
        <w:rPr>
          <w:rFonts w:ascii="Cambria" w:hAnsi="Cambria" w:cstheme="majorHAnsi"/>
        </w:rPr>
        <w:t xml:space="preserve">vyhláška“): </w:t>
      </w:r>
    </w:p>
    <w:p w14:paraId="05817926" w14:textId="77777777" w:rsidR="006A6E8D" w:rsidRPr="006347F6" w:rsidRDefault="006A6E8D" w:rsidP="006347F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6347F6">
        <w:rPr>
          <w:rFonts w:ascii="Cambria" w:hAnsi="Cambria" w:cstheme="majorHAnsi"/>
          <w:b/>
          <w:bCs/>
          <w:sz w:val="24"/>
          <w:szCs w:val="24"/>
        </w:rPr>
        <w:t>Článek 1</w:t>
      </w:r>
    </w:p>
    <w:p w14:paraId="53115DA7" w14:textId="2993B100" w:rsidR="006A6E8D" w:rsidRPr="006347F6" w:rsidRDefault="006A6E8D" w:rsidP="006347F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6347F6">
        <w:rPr>
          <w:rFonts w:ascii="Cambria" w:hAnsi="Cambria" w:cstheme="majorHAnsi"/>
          <w:b/>
          <w:bCs/>
          <w:sz w:val="24"/>
          <w:szCs w:val="24"/>
        </w:rPr>
        <w:t>Předmět</w:t>
      </w:r>
      <w:r w:rsidR="003A5968">
        <w:rPr>
          <w:rFonts w:ascii="Cambria" w:hAnsi="Cambria" w:cstheme="majorHAnsi"/>
          <w:b/>
          <w:bCs/>
          <w:sz w:val="24"/>
          <w:szCs w:val="24"/>
        </w:rPr>
        <w:t xml:space="preserve"> a</w:t>
      </w:r>
      <w:r w:rsidRPr="006347F6">
        <w:rPr>
          <w:rFonts w:ascii="Cambria" w:hAnsi="Cambria" w:cstheme="majorHAnsi"/>
          <w:b/>
          <w:bCs/>
          <w:sz w:val="24"/>
          <w:szCs w:val="24"/>
        </w:rPr>
        <w:t xml:space="preserve"> cíl</w:t>
      </w:r>
    </w:p>
    <w:p w14:paraId="7AE15B42" w14:textId="271CD25A" w:rsidR="00D56262" w:rsidRPr="006347F6" w:rsidRDefault="006A6E8D" w:rsidP="006347F6">
      <w:pPr>
        <w:pStyle w:val="Odstavecseseznamem"/>
        <w:numPr>
          <w:ilvl w:val="0"/>
          <w:numId w:val="1"/>
        </w:numPr>
        <w:spacing w:after="0" w:line="276" w:lineRule="auto"/>
        <w:ind w:left="426"/>
        <w:jc w:val="both"/>
        <w:rPr>
          <w:rFonts w:ascii="Cambria" w:hAnsi="Cambria" w:cstheme="majorHAnsi"/>
        </w:rPr>
      </w:pPr>
      <w:r w:rsidRPr="006347F6">
        <w:rPr>
          <w:rFonts w:ascii="Cambria" w:hAnsi="Cambria" w:cstheme="majorHAnsi"/>
        </w:rPr>
        <w:t xml:space="preserve">Předmětem této vyhlášky je </w:t>
      </w:r>
      <w:r w:rsidR="003A5968">
        <w:rPr>
          <w:rFonts w:ascii="Cambria" w:hAnsi="Cambria" w:cstheme="majorHAnsi"/>
        </w:rPr>
        <w:t>zákaz používání zábavní pyrotechniky</w:t>
      </w:r>
      <w:r w:rsidR="00093F76">
        <w:rPr>
          <w:rFonts w:ascii="Cambria" w:hAnsi="Cambria" w:cstheme="majorHAnsi"/>
        </w:rPr>
        <w:t xml:space="preserve"> a lampionů štěstí</w:t>
      </w:r>
      <w:r w:rsidR="003A5968">
        <w:rPr>
          <w:rFonts w:ascii="Cambria" w:hAnsi="Cambria" w:cstheme="majorHAnsi"/>
        </w:rPr>
        <w:t>, neboť se jedná o činnost, která by mohla narušit veřejný pořádek v obci nebo být v rozporu s dobrými mravy, ochranou bezpečnost</w:t>
      </w:r>
      <w:r w:rsidR="00601906">
        <w:rPr>
          <w:rFonts w:ascii="Cambria" w:hAnsi="Cambria" w:cstheme="majorHAnsi"/>
        </w:rPr>
        <w:t>i</w:t>
      </w:r>
      <w:r w:rsidR="003A5968">
        <w:rPr>
          <w:rFonts w:ascii="Cambria" w:hAnsi="Cambria" w:cstheme="majorHAnsi"/>
        </w:rPr>
        <w:t xml:space="preserve">, zdraví a majetku. </w:t>
      </w:r>
    </w:p>
    <w:p w14:paraId="4417D715" w14:textId="1613790C" w:rsidR="00F467A0" w:rsidRDefault="00F467A0" w:rsidP="003A5968">
      <w:pPr>
        <w:pStyle w:val="Odstavecseseznamem"/>
        <w:numPr>
          <w:ilvl w:val="0"/>
          <w:numId w:val="1"/>
        </w:numPr>
        <w:spacing w:after="0" w:line="276" w:lineRule="auto"/>
        <w:ind w:left="434"/>
        <w:jc w:val="both"/>
        <w:rPr>
          <w:rFonts w:ascii="Cambria" w:hAnsi="Cambria" w:cstheme="majorHAnsi"/>
        </w:rPr>
      </w:pPr>
      <w:r w:rsidRPr="006347F6">
        <w:rPr>
          <w:rFonts w:ascii="Cambria" w:hAnsi="Cambria" w:cstheme="majorHAnsi"/>
        </w:rPr>
        <w:t xml:space="preserve">Cílem této obecně závazné vyhlášky je vytvoření opatření </w:t>
      </w:r>
      <w:r w:rsidR="003A5968">
        <w:rPr>
          <w:rFonts w:ascii="Cambria" w:hAnsi="Cambria" w:cstheme="majorHAnsi"/>
        </w:rPr>
        <w:t>k zabezpečení veřejného pořádku, k ochraně bezpečnosti, zdraví a majetku a k ochraně před</w:t>
      </w:r>
      <w:r w:rsidR="00093F76">
        <w:rPr>
          <w:rFonts w:ascii="Cambria" w:hAnsi="Cambria" w:cstheme="majorHAnsi"/>
        </w:rPr>
        <w:t xml:space="preserve"> hlukem,</w:t>
      </w:r>
      <w:r w:rsidR="003A5968">
        <w:rPr>
          <w:rFonts w:ascii="Cambria" w:hAnsi="Cambria" w:cstheme="majorHAnsi"/>
        </w:rPr>
        <w:t xml:space="preserve"> znečištěním, záblesky a dalšími negativními a obtěžujícími vlivy, které způsobuje používání zábavní pyrotechniky</w:t>
      </w:r>
      <w:r w:rsidR="00093F76">
        <w:rPr>
          <w:rFonts w:ascii="Cambria" w:hAnsi="Cambria" w:cstheme="majorHAnsi"/>
        </w:rPr>
        <w:t xml:space="preserve"> a lampionů štěstí</w:t>
      </w:r>
      <w:r w:rsidR="003A5968">
        <w:rPr>
          <w:rFonts w:ascii="Cambria" w:hAnsi="Cambria" w:cstheme="majorHAnsi"/>
        </w:rPr>
        <w:t>.</w:t>
      </w:r>
    </w:p>
    <w:p w14:paraId="113411F2" w14:textId="3DC40432" w:rsidR="00093F76" w:rsidRPr="00093F76" w:rsidRDefault="00093F76" w:rsidP="00093F7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093F76">
        <w:rPr>
          <w:rFonts w:ascii="Cambria" w:hAnsi="Cambria" w:cstheme="majorHAnsi"/>
          <w:b/>
          <w:bCs/>
          <w:sz w:val="24"/>
          <w:szCs w:val="24"/>
        </w:rPr>
        <w:t>Čl</w:t>
      </w:r>
      <w:r>
        <w:rPr>
          <w:rFonts w:ascii="Cambria" w:hAnsi="Cambria" w:cstheme="majorHAnsi"/>
          <w:b/>
          <w:bCs/>
          <w:sz w:val="24"/>
          <w:szCs w:val="24"/>
        </w:rPr>
        <w:t>ánek</w:t>
      </w:r>
      <w:r w:rsidRPr="00093F76">
        <w:rPr>
          <w:rFonts w:ascii="Cambria" w:hAnsi="Cambria" w:cstheme="majorHAnsi"/>
          <w:b/>
          <w:bCs/>
          <w:sz w:val="24"/>
          <w:szCs w:val="24"/>
        </w:rPr>
        <w:t xml:space="preserve"> 2</w:t>
      </w:r>
    </w:p>
    <w:p w14:paraId="15A1395F" w14:textId="77777777" w:rsidR="00093F76" w:rsidRPr="00093F76" w:rsidRDefault="00093F76" w:rsidP="00093F7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093F76">
        <w:rPr>
          <w:rFonts w:ascii="Cambria" w:hAnsi="Cambria" w:cstheme="majorHAnsi"/>
          <w:b/>
          <w:bCs/>
          <w:sz w:val="24"/>
          <w:szCs w:val="24"/>
        </w:rPr>
        <w:t>Vymezení pojmů</w:t>
      </w:r>
    </w:p>
    <w:p w14:paraId="6522BDC9" w14:textId="3666DE4C" w:rsidR="00093F76" w:rsidRPr="00387AEB" w:rsidRDefault="00093F76" w:rsidP="00387AEB">
      <w:pPr>
        <w:pStyle w:val="Odstavecseseznamem"/>
        <w:numPr>
          <w:ilvl w:val="0"/>
          <w:numId w:val="15"/>
        </w:numPr>
        <w:spacing w:after="0" w:line="276" w:lineRule="auto"/>
        <w:ind w:left="426" w:hanging="284"/>
        <w:jc w:val="both"/>
        <w:rPr>
          <w:rFonts w:ascii="Cambria" w:hAnsi="Cambria" w:cstheme="majorHAnsi"/>
        </w:rPr>
      </w:pPr>
      <w:r w:rsidRPr="00387AEB">
        <w:rPr>
          <w:rFonts w:ascii="Cambria" w:hAnsi="Cambria" w:cstheme="majorHAnsi"/>
        </w:rPr>
        <w:t>Používáním zábavní pyrotechniky se pro účely této vyhlášky rozumí používání zábavní pyrotechniky kategorie F1, F2, F3 nebo F4,</w:t>
      </w:r>
      <w:r>
        <w:rPr>
          <w:rStyle w:val="Znakapoznpodarou"/>
          <w:rFonts w:ascii="Cambria" w:hAnsi="Cambria" w:cstheme="majorHAnsi"/>
        </w:rPr>
        <w:footnoteReference w:id="1"/>
      </w:r>
      <w:r w:rsidRPr="00387AEB">
        <w:rPr>
          <w:rFonts w:ascii="Cambria" w:hAnsi="Cambria" w:cstheme="majorHAnsi"/>
        </w:rPr>
        <w:t> s výjimkou užití zábavní pyrotechniky kategorie F2 a F3 v rámci ohňostroje</w:t>
      </w:r>
      <w:r>
        <w:rPr>
          <w:rStyle w:val="Znakapoznpodarou"/>
          <w:rFonts w:ascii="Cambria" w:hAnsi="Cambria" w:cstheme="majorHAnsi"/>
        </w:rPr>
        <w:footnoteReference w:id="2"/>
      </w:r>
      <w:r w:rsidRPr="00387AEB">
        <w:rPr>
          <w:rFonts w:ascii="Cambria" w:hAnsi="Cambria" w:cstheme="majorHAnsi"/>
        </w:rPr>
        <w:t>, nebo zábavní pyrotechniky kategorie F4 v rámci ohňostrojných prací</w:t>
      </w:r>
      <w:r>
        <w:rPr>
          <w:rStyle w:val="Znakapoznpodarou"/>
          <w:rFonts w:ascii="Cambria" w:hAnsi="Cambria" w:cstheme="majorHAnsi"/>
        </w:rPr>
        <w:footnoteReference w:id="3"/>
      </w:r>
      <w:r w:rsidRPr="00387AEB">
        <w:rPr>
          <w:rFonts w:ascii="Cambria" w:hAnsi="Cambria" w:cstheme="majorHAnsi"/>
        </w:rPr>
        <w:t>.</w:t>
      </w:r>
    </w:p>
    <w:p w14:paraId="00D7C4C8" w14:textId="7ECE66F5" w:rsidR="00093F76" w:rsidRDefault="00093F76" w:rsidP="00387AEB">
      <w:pPr>
        <w:pStyle w:val="Odstavecseseznamem"/>
        <w:numPr>
          <w:ilvl w:val="0"/>
          <w:numId w:val="15"/>
        </w:numPr>
        <w:spacing w:after="0" w:line="276" w:lineRule="auto"/>
        <w:ind w:left="426" w:hanging="284"/>
        <w:jc w:val="both"/>
        <w:rPr>
          <w:rFonts w:ascii="Cambria" w:hAnsi="Cambria" w:cstheme="majorHAnsi"/>
        </w:rPr>
      </w:pPr>
      <w:r w:rsidRPr="00093F76">
        <w:rPr>
          <w:rFonts w:ascii="Cambria" w:hAnsi="Cambria" w:cstheme="majorHAnsi"/>
        </w:rPr>
        <w:t xml:space="preserve">Lampionem štěstí se pro účely této vyhlášky rozumí výrobek, který se skládá z balonu různého tvaru a materiálového složení, schopného zachytit a po určitou dobu udržet zahřátý </w:t>
      </w:r>
      <w:r w:rsidRPr="00093F76">
        <w:rPr>
          <w:rFonts w:ascii="Cambria" w:hAnsi="Cambria" w:cstheme="majorHAnsi"/>
        </w:rPr>
        <w:lastRenderedPageBreak/>
        <w:t>vzduch či horké spaliny, opatřeného v jednom místě otvorem pro vnikání teplého vzduchu či horkých spalin do vnitřní části balonu a dále hořlavé či nehořlavé nosné konstrukce vyvíječe plamenného hoření, horkých spalin či teplého vzduchu, umisťovaného v otvoru balonu. Výrobek je po naplnění balonu horkým vzduchem či spalinami z vyvíječe plamenného hoření určen k neřízenému vypuštění do volného prostředí.</w:t>
      </w:r>
    </w:p>
    <w:p w14:paraId="25199A55" w14:textId="77777777" w:rsidR="00093F76" w:rsidRPr="00093F76" w:rsidRDefault="00093F76" w:rsidP="00093F76">
      <w:pPr>
        <w:pStyle w:val="Odstavecseseznamem"/>
        <w:spacing w:after="0" w:line="276" w:lineRule="auto"/>
        <w:ind w:left="426"/>
        <w:jc w:val="both"/>
        <w:rPr>
          <w:rFonts w:ascii="Cambria" w:hAnsi="Cambria" w:cstheme="majorHAnsi"/>
        </w:rPr>
      </w:pPr>
    </w:p>
    <w:p w14:paraId="70A4CA53" w14:textId="527B6E26" w:rsidR="00093F76" w:rsidRPr="00C17BDA" w:rsidRDefault="00093F76" w:rsidP="00093F7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C17BDA">
        <w:rPr>
          <w:rFonts w:ascii="Cambria" w:hAnsi="Cambria" w:cstheme="majorHAnsi"/>
          <w:b/>
          <w:bCs/>
          <w:sz w:val="24"/>
          <w:szCs w:val="24"/>
        </w:rPr>
        <w:t>Článek 3</w:t>
      </w:r>
    </w:p>
    <w:p w14:paraId="7CF2CFA8" w14:textId="71CAAB39" w:rsidR="00093F76" w:rsidRPr="00C17BDA" w:rsidRDefault="002611B7" w:rsidP="00093F7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C17BDA">
        <w:rPr>
          <w:rFonts w:ascii="Cambria" w:hAnsi="Cambria" w:cstheme="majorHAnsi"/>
          <w:b/>
          <w:bCs/>
          <w:sz w:val="24"/>
          <w:szCs w:val="24"/>
        </w:rPr>
        <w:t>P</w:t>
      </w:r>
      <w:r w:rsidR="00093F76" w:rsidRPr="00C17BDA">
        <w:rPr>
          <w:rFonts w:ascii="Cambria" w:hAnsi="Cambria" w:cstheme="majorHAnsi"/>
          <w:b/>
          <w:bCs/>
          <w:sz w:val="24"/>
          <w:szCs w:val="24"/>
        </w:rPr>
        <w:t>oužívání zábavní pyrotechniky a vypouštění lampionů štěstí</w:t>
      </w:r>
    </w:p>
    <w:p w14:paraId="3054532F" w14:textId="77777777" w:rsidR="002611B7" w:rsidRPr="00C17BDA" w:rsidRDefault="002611B7" w:rsidP="00093F7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</w:p>
    <w:p w14:paraId="0B9E41D9" w14:textId="61CF253C" w:rsidR="002611B7" w:rsidRPr="00C17BDA" w:rsidRDefault="00093F76" w:rsidP="002611B7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ajorHAnsi"/>
        </w:rPr>
      </w:pPr>
      <w:r w:rsidRPr="00C17BDA">
        <w:rPr>
          <w:rFonts w:ascii="Cambria" w:hAnsi="Cambria" w:cstheme="majorHAnsi"/>
        </w:rPr>
        <w:t xml:space="preserve">Používání zábavní pyrotechniky a lampionů štěstí je na území </w:t>
      </w:r>
      <w:r w:rsidR="002611B7" w:rsidRPr="00C17BDA">
        <w:rPr>
          <w:rFonts w:ascii="Cambria" w:hAnsi="Cambria" w:cstheme="majorHAnsi"/>
        </w:rPr>
        <w:t>s</w:t>
      </w:r>
      <w:r w:rsidRPr="00C17BDA">
        <w:rPr>
          <w:rFonts w:ascii="Cambria" w:hAnsi="Cambria" w:cstheme="majorHAnsi"/>
        </w:rPr>
        <w:t>tatutárního města Kladna zakázáno.</w:t>
      </w:r>
    </w:p>
    <w:p w14:paraId="5150DE4C" w14:textId="2AA84C05" w:rsidR="002611B7" w:rsidRPr="00C17BDA" w:rsidRDefault="002611B7" w:rsidP="002611B7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ajorHAnsi"/>
        </w:rPr>
      </w:pPr>
      <w:r w:rsidRPr="00C17BDA">
        <w:rPr>
          <w:rFonts w:ascii="Cambria" w:hAnsi="Cambria" w:cstheme="majorHAnsi"/>
        </w:rPr>
        <w:t>Zákaz používání zábavní pyrotechniky se nevztahuje na:</w:t>
      </w:r>
    </w:p>
    <w:p w14:paraId="3DB9FDC8" w14:textId="2DAAF9FC" w:rsidR="002611B7" w:rsidRDefault="002611B7" w:rsidP="002B2352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Cambria" w:hAnsi="Cambria" w:cstheme="majorHAnsi"/>
        </w:rPr>
      </w:pPr>
      <w:r w:rsidRPr="00C17BDA">
        <w:rPr>
          <w:rFonts w:ascii="Cambria" w:hAnsi="Cambria" w:cstheme="majorHAnsi"/>
        </w:rPr>
        <w:t>ohňostrojné práce, které podléhají povolovací povinnosti a na ohňostroje a ohňostrojné práce, které podléhají ohlašovací povinnosti</w:t>
      </w:r>
      <w:r w:rsidRPr="00C17BDA">
        <w:rPr>
          <w:rFonts w:ascii="Cambria" w:hAnsi="Cambria" w:cstheme="majorHAnsi"/>
          <w:vertAlign w:val="superscript"/>
        </w:rPr>
        <w:footnoteReference w:id="4"/>
      </w:r>
      <w:r w:rsidRPr="00C17BDA">
        <w:rPr>
          <w:rFonts w:ascii="Cambria" w:hAnsi="Cambria" w:cstheme="majorHAnsi"/>
        </w:rPr>
        <w:t>,</w:t>
      </w:r>
    </w:p>
    <w:p w14:paraId="2A0AF6B1" w14:textId="0404DB13" w:rsidR="009F244C" w:rsidRPr="00E06236" w:rsidRDefault="009F244C" w:rsidP="002B2352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Cambria" w:hAnsi="Cambria" w:cstheme="majorHAnsi"/>
        </w:rPr>
      </w:pPr>
      <w:r w:rsidRPr="00E06236">
        <w:rPr>
          <w:rFonts w:ascii="Cambria" w:hAnsi="Cambria" w:cstheme="majorHAnsi"/>
        </w:rPr>
        <w:t xml:space="preserve">konání Dnů města Kladna, </w:t>
      </w:r>
      <w:r w:rsidR="00E06236" w:rsidRPr="00E06236">
        <w:rPr>
          <w:rFonts w:ascii="Cambria" w:hAnsi="Cambria" w:cstheme="majorHAnsi"/>
        </w:rPr>
        <w:t>Novoroční</w:t>
      </w:r>
      <w:r w:rsidR="00E06236">
        <w:rPr>
          <w:rFonts w:ascii="Cambria" w:hAnsi="Cambria" w:cstheme="majorHAnsi"/>
        </w:rPr>
        <w:t>ho</w:t>
      </w:r>
      <w:r w:rsidR="00E06236" w:rsidRPr="00E06236">
        <w:rPr>
          <w:rFonts w:ascii="Cambria" w:hAnsi="Cambria" w:cstheme="majorHAnsi"/>
        </w:rPr>
        <w:t xml:space="preserve"> ohňostroj</w:t>
      </w:r>
      <w:r w:rsidR="00BD4CE7">
        <w:rPr>
          <w:rFonts w:ascii="Cambria" w:hAnsi="Cambria" w:cstheme="majorHAnsi"/>
        </w:rPr>
        <w:t>e</w:t>
      </w:r>
      <w:r w:rsidR="00E06236" w:rsidRPr="00E06236">
        <w:rPr>
          <w:rFonts w:ascii="Cambria" w:hAnsi="Cambria" w:cstheme="majorHAnsi"/>
        </w:rPr>
        <w:t xml:space="preserve"> </w:t>
      </w:r>
      <w:r w:rsidRPr="00E06236">
        <w:rPr>
          <w:rFonts w:ascii="Cambria" w:hAnsi="Cambria" w:cstheme="majorHAnsi"/>
        </w:rPr>
        <w:t>města Kladna, divadelní</w:t>
      </w:r>
      <w:r w:rsidR="00E06236">
        <w:rPr>
          <w:rFonts w:ascii="Cambria" w:hAnsi="Cambria" w:cstheme="majorHAnsi"/>
        </w:rPr>
        <w:t>ch</w:t>
      </w:r>
      <w:r w:rsidRPr="00E06236">
        <w:rPr>
          <w:rFonts w:ascii="Cambria" w:hAnsi="Cambria" w:cstheme="majorHAnsi"/>
        </w:rPr>
        <w:t xml:space="preserve"> premiér, Mal</w:t>
      </w:r>
      <w:r w:rsidR="00E06236">
        <w:rPr>
          <w:rFonts w:ascii="Cambria" w:hAnsi="Cambria" w:cstheme="majorHAnsi"/>
        </w:rPr>
        <w:t>ých</w:t>
      </w:r>
      <w:r w:rsidRPr="00E06236">
        <w:rPr>
          <w:rFonts w:ascii="Cambria" w:hAnsi="Cambria" w:cstheme="majorHAnsi"/>
        </w:rPr>
        <w:t xml:space="preserve"> kladensk</w:t>
      </w:r>
      <w:r w:rsidR="00E06236">
        <w:rPr>
          <w:rFonts w:ascii="Cambria" w:hAnsi="Cambria" w:cstheme="majorHAnsi"/>
        </w:rPr>
        <w:t>ých</w:t>
      </w:r>
      <w:r w:rsidRPr="00E06236">
        <w:rPr>
          <w:rFonts w:ascii="Cambria" w:hAnsi="Cambria" w:cstheme="majorHAnsi"/>
        </w:rPr>
        <w:t xml:space="preserve"> dionýsi</w:t>
      </w:r>
      <w:r w:rsidR="00E06236">
        <w:rPr>
          <w:rFonts w:ascii="Cambria" w:hAnsi="Cambria" w:cstheme="majorHAnsi"/>
        </w:rPr>
        <w:t>í,</w:t>
      </w:r>
      <w:r w:rsidRPr="00E06236">
        <w:rPr>
          <w:rFonts w:ascii="Cambria" w:hAnsi="Cambria" w:cstheme="majorHAnsi"/>
        </w:rPr>
        <w:t xml:space="preserve"> </w:t>
      </w:r>
    </w:p>
    <w:p w14:paraId="5DEA3179" w14:textId="3C471D5F" w:rsidR="002611B7" w:rsidRPr="00C17BDA" w:rsidRDefault="002611B7" w:rsidP="002B2352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Cambria" w:hAnsi="Cambria" w:cstheme="majorHAnsi"/>
        </w:rPr>
      </w:pPr>
      <w:r w:rsidRPr="00C17BDA">
        <w:rPr>
          <w:rFonts w:ascii="Cambria" w:hAnsi="Cambria" w:cstheme="majorHAnsi"/>
        </w:rPr>
        <w:t>prskavky, konfety, dětské, dortové a obdobné fontány, pokud jsou jako pyrotechnické výrobky zařazeny do kategorie F1 a F2</w:t>
      </w:r>
      <w:r w:rsidRPr="00C17BDA">
        <w:rPr>
          <w:rFonts w:ascii="Cambria" w:hAnsi="Cambria" w:cstheme="majorHAnsi"/>
          <w:vertAlign w:val="superscript"/>
        </w:rPr>
        <w:footnoteReference w:id="5"/>
      </w:r>
      <w:r w:rsidRPr="00C17BDA">
        <w:rPr>
          <w:rFonts w:ascii="Cambria" w:hAnsi="Cambria" w:cstheme="majorHAnsi"/>
        </w:rPr>
        <w:t>,</w:t>
      </w:r>
    </w:p>
    <w:p w14:paraId="327FA25C" w14:textId="051BCF4B" w:rsidR="002611B7" w:rsidRPr="00C17BDA" w:rsidRDefault="002611B7" w:rsidP="002B2352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Cambria" w:hAnsi="Cambria" w:cstheme="majorHAnsi"/>
        </w:rPr>
      </w:pPr>
      <w:r w:rsidRPr="00C17BDA">
        <w:rPr>
          <w:rFonts w:ascii="Cambria" w:hAnsi="Cambria" w:cstheme="majorHAnsi"/>
        </w:rPr>
        <w:t>dny 31. 12. od 16:00 do 02.00 hodin 1. 1. každého roku.</w:t>
      </w:r>
    </w:p>
    <w:p w14:paraId="41CD1F7F" w14:textId="3AFD2632" w:rsidR="002611B7" w:rsidRPr="002611B7" w:rsidRDefault="002611B7" w:rsidP="002611B7">
      <w:pPr>
        <w:pStyle w:val="Odstavecseseznamem"/>
        <w:spacing w:after="0" w:line="276" w:lineRule="auto"/>
        <w:ind w:left="502"/>
        <w:jc w:val="both"/>
        <w:rPr>
          <w:rFonts w:ascii="Cambria" w:hAnsi="Cambria" w:cstheme="majorHAnsi"/>
        </w:rPr>
      </w:pPr>
      <w:r w:rsidRPr="002611B7">
        <w:rPr>
          <w:rFonts w:ascii="Cambria" w:hAnsi="Cambria" w:cstheme="majorHAnsi"/>
        </w:rPr>
        <w:t xml:space="preserve"> </w:t>
      </w:r>
    </w:p>
    <w:p w14:paraId="53BBB412" w14:textId="709F418A" w:rsidR="00126B77" w:rsidRPr="006347F6" w:rsidRDefault="002611B7" w:rsidP="00126B77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>
        <w:rPr>
          <w:rFonts w:ascii="Cambria" w:hAnsi="Cambria" w:cstheme="majorHAnsi"/>
          <w:b/>
          <w:bCs/>
          <w:sz w:val="24"/>
          <w:szCs w:val="24"/>
        </w:rPr>
        <w:t>Č</w:t>
      </w:r>
      <w:r w:rsidR="006A6E8D" w:rsidRPr="006347F6">
        <w:rPr>
          <w:rFonts w:ascii="Cambria" w:hAnsi="Cambria" w:cstheme="majorHAnsi"/>
          <w:b/>
          <w:bCs/>
          <w:sz w:val="24"/>
          <w:szCs w:val="24"/>
        </w:rPr>
        <w:t xml:space="preserve">lánek </w:t>
      </w:r>
      <w:r>
        <w:rPr>
          <w:rFonts w:ascii="Cambria" w:hAnsi="Cambria" w:cstheme="majorHAnsi"/>
          <w:b/>
          <w:bCs/>
          <w:sz w:val="24"/>
          <w:szCs w:val="24"/>
        </w:rPr>
        <w:t>4</w:t>
      </w:r>
    </w:p>
    <w:p w14:paraId="00A736AF" w14:textId="64AC5537" w:rsidR="006A6E8D" w:rsidRPr="006347F6" w:rsidRDefault="006A6E8D" w:rsidP="006347F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6347F6">
        <w:rPr>
          <w:rFonts w:ascii="Cambria" w:hAnsi="Cambria" w:cstheme="majorHAnsi"/>
          <w:b/>
          <w:bCs/>
          <w:sz w:val="24"/>
          <w:szCs w:val="24"/>
        </w:rPr>
        <w:t>Závěrečná ustanovení</w:t>
      </w:r>
    </w:p>
    <w:p w14:paraId="23DC42C1" w14:textId="77777777" w:rsidR="002611B7" w:rsidRDefault="004435AA" w:rsidP="002611B7">
      <w:pPr>
        <w:pStyle w:val="Odstavecseseznamem"/>
        <w:numPr>
          <w:ilvl w:val="0"/>
          <w:numId w:val="9"/>
        </w:numPr>
        <w:spacing w:line="276" w:lineRule="auto"/>
        <w:ind w:left="426"/>
        <w:jc w:val="both"/>
        <w:rPr>
          <w:rFonts w:ascii="Cambria" w:hAnsi="Cambria" w:cstheme="majorHAnsi"/>
        </w:rPr>
      </w:pPr>
      <w:r w:rsidRPr="006347F6">
        <w:rPr>
          <w:rFonts w:ascii="Cambria" w:hAnsi="Cambria" w:cstheme="majorHAnsi"/>
        </w:rPr>
        <w:t xml:space="preserve">Touto </w:t>
      </w:r>
      <w:r w:rsidR="00FF39D5" w:rsidRPr="006347F6">
        <w:rPr>
          <w:rFonts w:ascii="Cambria" w:hAnsi="Cambria" w:cstheme="majorHAnsi"/>
        </w:rPr>
        <w:t>obecn</w:t>
      </w:r>
      <w:r w:rsidR="00FF39D5">
        <w:rPr>
          <w:rFonts w:ascii="Cambria" w:hAnsi="Cambria" w:cstheme="majorHAnsi"/>
        </w:rPr>
        <w:t>ě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závaznou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vyhláškou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nen</w:t>
      </w:r>
      <w:r w:rsidR="00FF39D5">
        <w:rPr>
          <w:rFonts w:ascii="Cambria" w:hAnsi="Cambria" w:cstheme="majorHAnsi"/>
        </w:rPr>
        <w:t>í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dotčena</w:t>
      </w:r>
      <w:r w:rsidRPr="006347F6">
        <w:rPr>
          <w:rFonts w:ascii="Cambria" w:hAnsi="Cambria" w:cstheme="majorHAnsi"/>
        </w:rPr>
        <w:t xml:space="preserve"> povinnost </w:t>
      </w:r>
      <w:r w:rsidR="00FF39D5" w:rsidRPr="006347F6">
        <w:rPr>
          <w:rFonts w:ascii="Cambria" w:hAnsi="Cambria" w:cstheme="majorHAnsi"/>
        </w:rPr>
        <w:t>dodržovat</w:t>
      </w:r>
      <w:r w:rsidRPr="006347F6">
        <w:rPr>
          <w:rFonts w:ascii="Cambria" w:hAnsi="Cambria" w:cstheme="majorHAnsi"/>
        </w:rPr>
        <w:t xml:space="preserve"> povinnosti </w:t>
      </w:r>
      <w:r w:rsidR="00FF39D5" w:rsidRPr="006347F6">
        <w:rPr>
          <w:rFonts w:ascii="Cambria" w:hAnsi="Cambria" w:cstheme="majorHAnsi"/>
        </w:rPr>
        <w:t>stanoven</w:t>
      </w:r>
      <w:r w:rsidR="00FF39D5">
        <w:rPr>
          <w:rFonts w:ascii="Cambria" w:hAnsi="Cambria" w:cstheme="majorHAnsi"/>
        </w:rPr>
        <w:t xml:space="preserve">é </w:t>
      </w:r>
      <w:r w:rsidR="00FF39D5" w:rsidRPr="006347F6">
        <w:rPr>
          <w:rFonts w:ascii="Cambria" w:hAnsi="Cambria" w:cstheme="majorHAnsi"/>
        </w:rPr>
        <w:t>jinými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obecn</w:t>
      </w:r>
      <w:r w:rsidR="00FF39D5">
        <w:rPr>
          <w:rFonts w:ascii="Cambria" w:hAnsi="Cambria" w:cstheme="majorHAnsi"/>
        </w:rPr>
        <w:t>ě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závaznými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právními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předpisy</w:t>
      </w:r>
      <w:r w:rsidRPr="006347F6">
        <w:rPr>
          <w:rFonts w:ascii="Cambria" w:hAnsi="Cambria" w:cstheme="majorHAnsi"/>
        </w:rPr>
        <w:t xml:space="preserve">. </w:t>
      </w:r>
    </w:p>
    <w:p w14:paraId="72F7CD98" w14:textId="54D2CA42" w:rsidR="002611B7" w:rsidRDefault="002611B7" w:rsidP="002611B7">
      <w:pPr>
        <w:pStyle w:val="Odstavecseseznamem"/>
        <w:numPr>
          <w:ilvl w:val="0"/>
          <w:numId w:val="9"/>
        </w:numPr>
        <w:spacing w:line="276" w:lineRule="auto"/>
        <w:ind w:left="426"/>
        <w:jc w:val="both"/>
        <w:rPr>
          <w:rFonts w:ascii="Cambria" w:hAnsi="Cambria" w:cstheme="majorHAnsi"/>
        </w:rPr>
      </w:pPr>
      <w:r w:rsidRPr="002611B7">
        <w:rPr>
          <w:rFonts w:ascii="Cambria" w:hAnsi="Cambria" w:cstheme="majorHAnsi"/>
        </w:rPr>
        <w:t>Tato obecně závazn</w:t>
      </w:r>
      <w:r>
        <w:rPr>
          <w:rFonts w:ascii="Cambria" w:hAnsi="Cambria" w:cstheme="majorHAnsi"/>
        </w:rPr>
        <w:t>á vyhláška zrušuje obecně závaznou vyhlášku statutárního města Kladna č. 2/2023 o zabezpečení místních záležitostí veřejného pořádku na veřejných prostranstvích, kterou se reguluje používání zábavní pyrotechniky a lampionů štěstí</w:t>
      </w:r>
      <w:r w:rsidR="00086180">
        <w:rPr>
          <w:rFonts w:ascii="Cambria" w:hAnsi="Cambria" w:cstheme="majorHAnsi"/>
        </w:rPr>
        <w:t xml:space="preserve"> ze dne 18.9.2023, vyhlášenou dne 5.9.2023 ve sbírce právních předpisů územně samosprávných celků a některých správních úřadů pod číslem 3/2023.</w:t>
      </w:r>
    </w:p>
    <w:p w14:paraId="486D7B77" w14:textId="77777777" w:rsidR="00BD4CE7" w:rsidRDefault="00BD4CE7" w:rsidP="00BD4CE7">
      <w:pPr>
        <w:pStyle w:val="Odstavecseseznamem"/>
        <w:spacing w:after="0" w:line="276" w:lineRule="auto"/>
        <w:ind w:left="0"/>
        <w:jc w:val="center"/>
        <w:rPr>
          <w:rFonts w:ascii="Cambria" w:hAnsi="Cambria" w:cstheme="majorHAnsi"/>
          <w:b/>
          <w:bCs/>
          <w:sz w:val="24"/>
          <w:szCs w:val="24"/>
        </w:rPr>
      </w:pPr>
    </w:p>
    <w:p w14:paraId="32DD2874" w14:textId="0CF5AFFF" w:rsidR="00BD4CE7" w:rsidRDefault="00BD4CE7" w:rsidP="00BD4CE7">
      <w:pPr>
        <w:pStyle w:val="Odstavecseseznamem"/>
        <w:spacing w:after="0" w:line="276" w:lineRule="auto"/>
        <w:ind w:left="0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BD4CE7">
        <w:rPr>
          <w:rFonts w:ascii="Cambria" w:hAnsi="Cambria" w:cstheme="majorHAnsi"/>
          <w:b/>
          <w:bCs/>
          <w:sz w:val="24"/>
          <w:szCs w:val="24"/>
        </w:rPr>
        <w:t xml:space="preserve">Článek </w:t>
      </w:r>
      <w:r>
        <w:rPr>
          <w:rFonts w:ascii="Cambria" w:hAnsi="Cambria" w:cstheme="majorHAnsi"/>
          <w:b/>
          <w:bCs/>
          <w:sz w:val="24"/>
          <w:szCs w:val="24"/>
        </w:rPr>
        <w:t>5</w:t>
      </w:r>
    </w:p>
    <w:p w14:paraId="063FA7D6" w14:textId="553C7F8A" w:rsidR="00BD4CE7" w:rsidRPr="00BD4CE7" w:rsidRDefault="00BD4CE7" w:rsidP="00BD4CE7">
      <w:pPr>
        <w:pStyle w:val="Odstavecseseznamem"/>
        <w:spacing w:after="0" w:line="276" w:lineRule="auto"/>
        <w:ind w:left="0"/>
        <w:jc w:val="center"/>
        <w:rPr>
          <w:rFonts w:ascii="Cambria" w:hAnsi="Cambria" w:cstheme="majorHAnsi"/>
          <w:b/>
          <w:bCs/>
          <w:sz w:val="24"/>
          <w:szCs w:val="24"/>
        </w:rPr>
      </w:pPr>
      <w:r>
        <w:rPr>
          <w:rFonts w:ascii="Cambria" w:hAnsi="Cambria" w:cstheme="majorHAnsi"/>
          <w:b/>
          <w:bCs/>
          <w:sz w:val="24"/>
          <w:szCs w:val="24"/>
        </w:rPr>
        <w:t>Účinnost</w:t>
      </w:r>
    </w:p>
    <w:p w14:paraId="1D261C54" w14:textId="77777777" w:rsidR="00BD4CE7" w:rsidRPr="002611B7" w:rsidRDefault="00BD4CE7" w:rsidP="00BD4CE7">
      <w:pPr>
        <w:pStyle w:val="Odstavecseseznamem"/>
        <w:spacing w:line="276" w:lineRule="auto"/>
        <w:ind w:left="426"/>
        <w:jc w:val="both"/>
        <w:rPr>
          <w:rFonts w:ascii="Cambria" w:hAnsi="Cambria" w:cstheme="majorHAnsi"/>
        </w:rPr>
      </w:pPr>
    </w:p>
    <w:p w14:paraId="59472261" w14:textId="269D5891" w:rsidR="00C67012" w:rsidRPr="00BD4CE7" w:rsidRDefault="004435AA" w:rsidP="005B008C">
      <w:pPr>
        <w:pStyle w:val="Odstavecseseznamem"/>
        <w:numPr>
          <w:ilvl w:val="0"/>
          <w:numId w:val="9"/>
        </w:numPr>
        <w:spacing w:line="276" w:lineRule="auto"/>
        <w:ind w:left="426"/>
        <w:jc w:val="both"/>
        <w:rPr>
          <w:rFonts w:ascii="Cambria" w:hAnsi="Cambria" w:cstheme="majorHAnsi"/>
        </w:rPr>
      </w:pPr>
      <w:r w:rsidRPr="00BD4CE7">
        <w:rPr>
          <w:rFonts w:ascii="Cambria" w:hAnsi="Cambria" w:cstheme="majorHAnsi"/>
        </w:rPr>
        <w:t xml:space="preserve">Tato </w:t>
      </w:r>
      <w:r w:rsidR="00FF39D5" w:rsidRPr="00BD4CE7">
        <w:rPr>
          <w:rFonts w:ascii="Cambria" w:hAnsi="Cambria" w:cstheme="majorHAnsi"/>
        </w:rPr>
        <w:t>obecně</w:t>
      </w:r>
      <w:r w:rsidRPr="00BD4CE7">
        <w:rPr>
          <w:rFonts w:ascii="Cambria" w:hAnsi="Cambria" w:cstheme="majorHAnsi"/>
        </w:rPr>
        <w:t xml:space="preserve"> </w:t>
      </w:r>
      <w:r w:rsidR="00FF39D5" w:rsidRPr="00BD4CE7">
        <w:rPr>
          <w:rFonts w:ascii="Cambria" w:hAnsi="Cambria" w:cstheme="majorHAnsi"/>
        </w:rPr>
        <w:t>závazná</w:t>
      </w:r>
      <w:r w:rsidRPr="00BD4CE7">
        <w:rPr>
          <w:rFonts w:ascii="Cambria" w:hAnsi="Cambria" w:cstheme="majorHAnsi"/>
        </w:rPr>
        <w:t xml:space="preserve"> </w:t>
      </w:r>
      <w:r w:rsidR="00FF39D5" w:rsidRPr="00BD4CE7">
        <w:rPr>
          <w:rFonts w:ascii="Cambria" w:hAnsi="Cambria" w:cstheme="majorHAnsi"/>
        </w:rPr>
        <w:t>vyhláška</w:t>
      </w:r>
      <w:r w:rsidRPr="00BD4CE7">
        <w:rPr>
          <w:rFonts w:ascii="Cambria" w:hAnsi="Cambria" w:cstheme="majorHAnsi"/>
        </w:rPr>
        <w:t xml:space="preserve"> </w:t>
      </w:r>
      <w:r w:rsidR="00870905" w:rsidRPr="00BD4CE7">
        <w:rPr>
          <w:rFonts w:ascii="Cambria" w:hAnsi="Cambria" w:cstheme="majorHAnsi"/>
        </w:rPr>
        <w:t xml:space="preserve">z důvodu naléhavého obecného zájmu </w:t>
      </w:r>
      <w:r w:rsidR="00FF39D5" w:rsidRPr="00BD4CE7">
        <w:rPr>
          <w:rFonts w:ascii="Cambria" w:hAnsi="Cambria" w:cstheme="majorHAnsi"/>
        </w:rPr>
        <w:t>nabývá</w:t>
      </w:r>
      <w:r w:rsidRPr="00BD4CE7">
        <w:rPr>
          <w:rFonts w:ascii="Cambria" w:hAnsi="Cambria" w:cstheme="majorHAnsi"/>
        </w:rPr>
        <w:t xml:space="preserve"> </w:t>
      </w:r>
      <w:r w:rsidR="00FF39D5" w:rsidRPr="00BD4CE7">
        <w:rPr>
          <w:rFonts w:ascii="Cambria" w:hAnsi="Cambria" w:cstheme="majorHAnsi"/>
        </w:rPr>
        <w:t>účinnosti</w:t>
      </w:r>
      <w:r w:rsidR="00086180" w:rsidRPr="00BD4CE7">
        <w:rPr>
          <w:rFonts w:ascii="Cambria" w:hAnsi="Cambria" w:cstheme="majorHAnsi"/>
        </w:rPr>
        <w:t xml:space="preserve"> </w:t>
      </w:r>
      <w:r w:rsidR="00B0347B" w:rsidRPr="00BD4CE7">
        <w:rPr>
          <w:rFonts w:ascii="Cambria" w:hAnsi="Cambria" w:cstheme="majorHAnsi"/>
        </w:rPr>
        <w:t>dn</w:t>
      </w:r>
      <w:r w:rsidR="00086180" w:rsidRPr="00BD4CE7">
        <w:rPr>
          <w:rFonts w:ascii="Cambria" w:hAnsi="Cambria" w:cstheme="majorHAnsi"/>
        </w:rPr>
        <w:t>em</w:t>
      </w:r>
      <w:r w:rsidR="00B0347B" w:rsidRPr="00BD4CE7">
        <w:rPr>
          <w:rFonts w:ascii="Cambria" w:hAnsi="Cambria" w:cstheme="majorHAnsi"/>
        </w:rPr>
        <w:t xml:space="preserve"> jejího vyhlášení.</w:t>
      </w:r>
      <w:r w:rsidRPr="00BD4CE7">
        <w:rPr>
          <w:rFonts w:ascii="Cambria" w:hAnsi="Cambria" w:cstheme="majorHAnsi"/>
        </w:rPr>
        <w:t xml:space="preserve"> </w:t>
      </w:r>
    </w:p>
    <w:p w14:paraId="18FEDAC0" w14:textId="582E1540" w:rsidR="006A6E8D" w:rsidRPr="006347F6" w:rsidRDefault="006A6E8D" w:rsidP="006347F6">
      <w:pPr>
        <w:spacing w:after="0" w:line="276" w:lineRule="auto"/>
        <w:jc w:val="center"/>
        <w:rPr>
          <w:rFonts w:ascii="Cambria" w:hAnsi="Cambria" w:cstheme="majorHAnsi"/>
        </w:rPr>
      </w:pPr>
      <w:bookmarkStart w:id="0" w:name="_Hlk151619159"/>
      <w:r w:rsidRPr="006347F6">
        <w:rPr>
          <w:rFonts w:ascii="Cambria" w:hAnsi="Cambria" w:cstheme="majorHAnsi"/>
        </w:rPr>
        <w:t>Mgr. Milan Volf</w:t>
      </w:r>
      <w:r w:rsidR="00487C2C">
        <w:rPr>
          <w:rFonts w:ascii="Cambria" w:hAnsi="Cambria" w:cstheme="majorHAnsi"/>
        </w:rPr>
        <w:t>, v.r.</w:t>
      </w:r>
    </w:p>
    <w:p w14:paraId="041AC6BA" w14:textId="77777777" w:rsidR="006A6E8D" w:rsidRPr="006347F6" w:rsidRDefault="006A6E8D" w:rsidP="006347F6">
      <w:pPr>
        <w:spacing w:after="0" w:line="276" w:lineRule="auto"/>
        <w:jc w:val="center"/>
        <w:rPr>
          <w:rFonts w:ascii="Cambria" w:hAnsi="Cambria" w:cstheme="majorHAnsi"/>
        </w:rPr>
      </w:pPr>
      <w:r w:rsidRPr="006347F6">
        <w:rPr>
          <w:rFonts w:ascii="Cambria" w:hAnsi="Cambria" w:cstheme="majorHAnsi"/>
        </w:rPr>
        <w:t>primátor Statutárního města Kladna</w:t>
      </w:r>
    </w:p>
    <w:p w14:paraId="12469248" w14:textId="77777777" w:rsidR="006A6E8D" w:rsidRPr="006347F6" w:rsidRDefault="006A6E8D" w:rsidP="006347F6">
      <w:pPr>
        <w:spacing w:after="0" w:line="276" w:lineRule="auto"/>
        <w:jc w:val="center"/>
        <w:rPr>
          <w:rFonts w:ascii="Cambria" w:hAnsi="Cambria" w:cstheme="majorHAnsi"/>
        </w:rPr>
      </w:pPr>
    </w:p>
    <w:p w14:paraId="25D0FC5E" w14:textId="59498386" w:rsidR="00870905" w:rsidRPr="00A6574E" w:rsidRDefault="00FF39D5" w:rsidP="00FF39D5">
      <w:pPr>
        <w:spacing w:line="276" w:lineRule="auto"/>
        <w:jc w:val="center"/>
        <w:rPr>
          <w:rFonts w:ascii="Cambria" w:hAnsi="Cambria" w:cstheme="majorHAnsi"/>
        </w:rPr>
      </w:pPr>
      <w:r w:rsidRPr="00A6574E">
        <w:rPr>
          <w:rFonts w:ascii="Cambria" w:hAnsi="Cambria"/>
        </w:rPr>
        <w:t>Mgr. František Bureš</w:t>
      </w:r>
      <w:r w:rsidR="00487C2C">
        <w:rPr>
          <w:rFonts w:ascii="Cambria" w:hAnsi="Cambria"/>
        </w:rPr>
        <w:t>, v.r.</w:t>
      </w:r>
      <w:r w:rsidR="00F0209F">
        <w:rPr>
          <w:rFonts w:ascii="Cambria" w:hAnsi="Cambria"/>
        </w:rPr>
        <w:t xml:space="preserve">               </w:t>
      </w:r>
      <w:r w:rsidR="00F0209F" w:rsidRPr="00A6574E">
        <w:rPr>
          <w:rFonts w:ascii="Cambria" w:hAnsi="Cambria"/>
        </w:rPr>
        <w:t>Ing. Přemysl Mužík</w:t>
      </w:r>
      <w:r w:rsidR="00487C2C">
        <w:rPr>
          <w:rFonts w:ascii="Cambria" w:hAnsi="Cambria"/>
        </w:rPr>
        <w:t>, v.r.</w:t>
      </w:r>
      <w:r w:rsidR="00F0209F">
        <w:rPr>
          <w:rFonts w:ascii="Cambria" w:hAnsi="Cambria"/>
        </w:rPr>
        <w:t xml:space="preserve">                </w:t>
      </w:r>
      <w:r w:rsidRPr="00A6574E">
        <w:rPr>
          <w:rFonts w:ascii="Cambria" w:hAnsi="Cambria"/>
        </w:rPr>
        <w:t xml:space="preserve">   JUDr. Robert Bezděk, CSc.                  náměstci primátora Statutárního města Kladna</w:t>
      </w:r>
      <w:bookmarkEnd w:id="0"/>
    </w:p>
    <w:sectPr w:rsidR="00870905" w:rsidRPr="00A6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5E6D" w14:textId="77777777" w:rsidR="002B0A36" w:rsidRDefault="002B0A36" w:rsidP="00EB09CA">
      <w:pPr>
        <w:spacing w:after="0" w:line="240" w:lineRule="auto"/>
      </w:pPr>
      <w:r>
        <w:separator/>
      </w:r>
    </w:p>
  </w:endnote>
  <w:endnote w:type="continuationSeparator" w:id="0">
    <w:p w14:paraId="434284C9" w14:textId="77777777" w:rsidR="002B0A36" w:rsidRDefault="002B0A36" w:rsidP="00EB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CCF5" w14:textId="77777777" w:rsidR="002B0A36" w:rsidRDefault="002B0A36" w:rsidP="00EB09CA">
      <w:pPr>
        <w:spacing w:after="0" w:line="240" w:lineRule="auto"/>
      </w:pPr>
      <w:r>
        <w:separator/>
      </w:r>
    </w:p>
  </w:footnote>
  <w:footnote w:type="continuationSeparator" w:id="0">
    <w:p w14:paraId="177BDF24" w14:textId="77777777" w:rsidR="002B0A36" w:rsidRDefault="002B0A36" w:rsidP="00EB09CA">
      <w:pPr>
        <w:spacing w:after="0" w:line="240" w:lineRule="auto"/>
      </w:pPr>
      <w:r>
        <w:continuationSeparator/>
      </w:r>
    </w:p>
  </w:footnote>
  <w:footnote w:id="1">
    <w:p w14:paraId="6E0B44C6" w14:textId="3E168E95" w:rsidR="00093F76" w:rsidRDefault="00093F76" w:rsidP="00FF39D5">
      <w:pPr>
        <w:pStyle w:val="Normlnweb"/>
        <w:shd w:val="clear" w:color="auto" w:fill="FFFFFF" w:themeFill="background1"/>
        <w:spacing w:before="0" w:beforeAutospacing="0" w:after="0" w:afterAutospacing="0"/>
      </w:pPr>
      <w:r w:rsidRPr="00093F76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093F76">
        <w:rPr>
          <w:rFonts w:asciiTheme="minorHAnsi" w:hAnsiTheme="minorHAnsi" w:cstheme="minorHAnsi"/>
          <w:sz w:val="20"/>
          <w:szCs w:val="20"/>
        </w:rPr>
        <w:t xml:space="preserve"> </w:t>
      </w:r>
      <w:r w:rsidRPr="00093F76">
        <w:rPr>
          <w:rFonts w:asciiTheme="minorHAnsi" w:eastAsiaTheme="minorHAnsi" w:hAnsiTheme="minorHAnsi" w:cstheme="minorHAnsi"/>
          <w:sz w:val="20"/>
          <w:szCs w:val="20"/>
          <w:lang w:eastAsia="en-US"/>
        </w:rPr>
        <w:t>§ 4 odst. 2 písm. a) zákona č. 206/2015 Sb., o pyrotechnických výrobcích a zacházení s nimi a o změně některých zákonů (zákon o pyrotechnice</w:t>
      </w:r>
      <w:r w:rsidRPr="00093F76">
        <w:rPr>
          <w:rFonts w:asciiTheme="minorHAnsi" w:hAnsiTheme="minorHAnsi" w:cstheme="minorHAnsi"/>
          <w:color w:val="3E3E3E"/>
          <w:sz w:val="20"/>
          <w:szCs w:val="20"/>
        </w:rPr>
        <w:t>)</w:t>
      </w:r>
    </w:p>
  </w:footnote>
  <w:footnote w:id="2">
    <w:p w14:paraId="34DC9AC6" w14:textId="49ABB4EE" w:rsidR="00093F76" w:rsidRDefault="00093F76" w:rsidP="00FF39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3F76">
        <w:rPr>
          <w:rFonts w:cstheme="minorHAnsi"/>
        </w:rPr>
        <w:t>v souladu s ustanovením § 32 odst. 1 zákona o pyrotechnice</w:t>
      </w:r>
    </w:p>
  </w:footnote>
  <w:footnote w:id="3">
    <w:p w14:paraId="236AEB65" w14:textId="3F673ED9" w:rsidR="00093F76" w:rsidRDefault="00093F76" w:rsidP="00FF39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3F76">
        <w:rPr>
          <w:rFonts w:cstheme="minorHAnsi"/>
        </w:rPr>
        <w:t>v souladu s ustanovením § 33 odst. 1 zákona o pyrotechnice</w:t>
      </w:r>
    </w:p>
  </w:footnote>
  <w:footnote w:id="4">
    <w:p w14:paraId="753E1CBB" w14:textId="77777777" w:rsidR="002611B7" w:rsidRPr="002611B7" w:rsidRDefault="002611B7" w:rsidP="002611B7">
      <w:pPr>
        <w:pStyle w:val="Textpoznpodarou"/>
        <w:rPr>
          <w:rFonts w:cstheme="minorHAnsi"/>
        </w:rPr>
      </w:pPr>
      <w:r w:rsidRPr="00BA418E">
        <w:rPr>
          <w:rStyle w:val="Znakapoznpodarou"/>
          <w:rFonts w:ascii="Arial" w:hAnsi="Arial" w:cs="Arial"/>
        </w:rPr>
        <w:footnoteRef/>
      </w:r>
      <w:r w:rsidRPr="00BA418E">
        <w:rPr>
          <w:rFonts w:ascii="Arial" w:hAnsi="Arial" w:cs="Arial"/>
        </w:rPr>
        <w:t xml:space="preserve"> </w:t>
      </w:r>
      <w:r w:rsidRPr="002611B7">
        <w:rPr>
          <w:rFonts w:cstheme="minorHAnsi"/>
        </w:rPr>
        <w:t>§ 32, 33 a 34 zákona č. 206/2015 Sb., o pyrotechnických výrobcích a zacházení s nimi a o změně některých zákonů (zákon o pyrotechnice), ve znění pozdějších předpisů</w:t>
      </w:r>
    </w:p>
  </w:footnote>
  <w:footnote w:id="5">
    <w:p w14:paraId="6AE12AB7" w14:textId="77777777" w:rsidR="002611B7" w:rsidRPr="002611B7" w:rsidRDefault="002611B7" w:rsidP="002611B7">
      <w:pPr>
        <w:pStyle w:val="Textpoznpodarou"/>
        <w:rPr>
          <w:rFonts w:cstheme="minorHAnsi"/>
        </w:rPr>
      </w:pPr>
      <w:r w:rsidRPr="002611B7">
        <w:rPr>
          <w:rFonts w:cstheme="minorHAnsi"/>
        </w:rPr>
        <w:footnoteRef/>
      </w:r>
      <w:r w:rsidRPr="002611B7">
        <w:rPr>
          <w:rFonts w:cstheme="minorHAnsi"/>
        </w:rPr>
        <w:t xml:space="preserve"> § 4 a příloha č. 1 zákona č. 206/2015 Sb., o pyrotechnických výrobcích a zacházení s nimi a o změně některých zákonů (zákon o pyrotechnice),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0B2"/>
    <w:multiLevelType w:val="hybridMultilevel"/>
    <w:tmpl w:val="3AD8E4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6BB8"/>
    <w:multiLevelType w:val="hybridMultilevel"/>
    <w:tmpl w:val="8C840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1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042005"/>
    <w:multiLevelType w:val="multilevel"/>
    <w:tmpl w:val="57801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12547"/>
    <w:multiLevelType w:val="hybridMultilevel"/>
    <w:tmpl w:val="9C167E8C"/>
    <w:lvl w:ilvl="0" w:tplc="6A7A5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B66E9F"/>
    <w:multiLevelType w:val="hybridMultilevel"/>
    <w:tmpl w:val="0610D0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D7396"/>
    <w:multiLevelType w:val="hybridMultilevel"/>
    <w:tmpl w:val="1CCE6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60E7F"/>
    <w:multiLevelType w:val="hybridMultilevel"/>
    <w:tmpl w:val="AD0426A2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B621A8"/>
    <w:multiLevelType w:val="hybridMultilevel"/>
    <w:tmpl w:val="743815BA"/>
    <w:lvl w:ilvl="0" w:tplc="3F2ABF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CC64B2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7005B"/>
    <w:multiLevelType w:val="hybridMultilevel"/>
    <w:tmpl w:val="487C3722"/>
    <w:lvl w:ilvl="0" w:tplc="3FCE2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510FE"/>
    <w:multiLevelType w:val="hybridMultilevel"/>
    <w:tmpl w:val="DD64BFF8"/>
    <w:lvl w:ilvl="0" w:tplc="BB401A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EB0315"/>
    <w:multiLevelType w:val="hybridMultilevel"/>
    <w:tmpl w:val="3356DE2E"/>
    <w:lvl w:ilvl="0" w:tplc="899A3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857BE"/>
    <w:multiLevelType w:val="hybridMultilevel"/>
    <w:tmpl w:val="85B05736"/>
    <w:lvl w:ilvl="0" w:tplc="3E60424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6755619"/>
    <w:multiLevelType w:val="multilevel"/>
    <w:tmpl w:val="9E66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66673B"/>
    <w:multiLevelType w:val="multilevel"/>
    <w:tmpl w:val="F8FA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F5674"/>
    <w:multiLevelType w:val="multilevel"/>
    <w:tmpl w:val="CE6C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094D0A"/>
    <w:multiLevelType w:val="multilevel"/>
    <w:tmpl w:val="9CE4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26571"/>
    <w:multiLevelType w:val="hybridMultilevel"/>
    <w:tmpl w:val="FEC0A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02C62"/>
    <w:multiLevelType w:val="hybridMultilevel"/>
    <w:tmpl w:val="A90E2F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032073">
    <w:abstractNumId w:val="6"/>
  </w:num>
  <w:num w:numId="2" w16cid:durableId="44840453">
    <w:abstractNumId w:val="5"/>
  </w:num>
  <w:num w:numId="3" w16cid:durableId="641933532">
    <w:abstractNumId w:val="1"/>
  </w:num>
  <w:num w:numId="4" w16cid:durableId="1549343115">
    <w:abstractNumId w:val="8"/>
  </w:num>
  <w:num w:numId="5" w16cid:durableId="1183320293">
    <w:abstractNumId w:val="2"/>
  </w:num>
  <w:num w:numId="6" w16cid:durableId="325474152">
    <w:abstractNumId w:val="17"/>
  </w:num>
  <w:num w:numId="7" w16cid:durableId="925959491">
    <w:abstractNumId w:val="9"/>
  </w:num>
  <w:num w:numId="8" w16cid:durableId="1217161233">
    <w:abstractNumId w:val="3"/>
  </w:num>
  <w:num w:numId="9" w16cid:durableId="2136750451">
    <w:abstractNumId w:val="11"/>
  </w:num>
  <w:num w:numId="10" w16cid:durableId="158497535">
    <w:abstractNumId w:val="13"/>
  </w:num>
  <w:num w:numId="11" w16cid:durableId="1426727514">
    <w:abstractNumId w:val="15"/>
  </w:num>
  <w:num w:numId="12" w16cid:durableId="17393232">
    <w:abstractNumId w:val="14"/>
  </w:num>
  <w:num w:numId="13" w16cid:durableId="1281455538">
    <w:abstractNumId w:val="16"/>
  </w:num>
  <w:num w:numId="14" w16cid:durableId="1393624543">
    <w:abstractNumId w:val="18"/>
  </w:num>
  <w:num w:numId="15" w16cid:durableId="2124035199">
    <w:abstractNumId w:val="7"/>
  </w:num>
  <w:num w:numId="16" w16cid:durableId="1438794024">
    <w:abstractNumId w:val="10"/>
  </w:num>
  <w:num w:numId="17" w16cid:durableId="1307315513">
    <w:abstractNumId w:val="0"/>
  </w:num>
  <w:num w:numId="18" w16cid:durableId="101729594">
    <w:abstractNumId w:val="4"/>
  </w:num>
  <w:num w:numId="19" w16cid:durableId="132721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8D"/>
    <w:rsid w:val="000072DD"/>
    <w:rsid w:val="00027640"/>
    <w:rsid w:val="00086180"/>
    <w:rsid w:val="00091CCE"/>
    <w:rsid w:val="00093F76"/>
    <w:rsid w:val="00126B77"/>
    <w:rsid w:val="00141948"/>
    <w:rsid w:val="0017636D"/>
    <w:rsid w:val="001F4F7B"/>
    <w:rsid w:val="002611B7"/>
    <w:rsid w:val="00275324"/>
    <w:rsid w:val="002B0A36"/>
    <w:rsid w:val="002B2352"/>
    <w:rsid w:val="00304431"/>
    <w:rsid w:val="0032314A"/>
    <w:rsid w:val="00387AEB"/>
    <w:rsid w:val="003A5968"/>
    <w:rsid w:val="00442673"/>
    <w:rsid w:val="004435AA"/>
    <w:rsid w:val="00465AC7"/>
    <w:rsid w:val="00473DE7"/>
    <w:rsid w:val="00487C2C"/>
    <w:rsid w:val="004B5502"/>
    <w:rsid w:val="004E5E01"/>
    <w:rsid w:val="004E7453"/>
    <w:rsid w:val="005405E7"/>
    <w:rsid w:val="00583726"/>
    <w:rsid w:val="00601906"/>
    <w:rsid w:val="006347F6"/>
    <w:rsid w:val="00640411"/>
    <w:rsid w:val="006A6E8D"/>
    <w:rsid w:val="006D6B2E"/>
    <w:rsid w:val="006F56B0"/>
    <w:rsid w:val="00716BA3"/>
    <w:rsid w:val="007B6C8E"/>
    <w:rsid w:val="007D344F"/>
    <w:rsid w:val="007E2128"/>
    <w:rsid w:val="00832AB2"/>
    <w:rsid w:val="00870905"/>
    <w:rsid w:val="008750C8"/>
    <w:rsid w:val="00893741"/>
    <w:rsid w:val="00920EB8"/>
    <w:rsid w:val="009215A9"/>
    <w:rsid w:val="00960CB5"/>
    <w:rsid w:val="009743D3"/>
    <w:rsid w:val="009B6B29"/>
    <w:rsid w:val="009F244C"/>
    <w:rsid w:val="00A6574E"/>
    <w:rsid w:val="00B0347B"/>
    <w:rsid w:val="00B10800"/>
    <w:rsid w:val="00B33FD0"/>
    <w:rsid w:val="00B44B6D"/>
    <w:rsid w:val="00B73233"/>
    <w:rsid w:val="00BA3770"/>
    <w:rsid w:val="00BB683E"/>
    <w:rsid w:val="00BD4CE7"/>
    <w:rsid w:val="00BF4FE7"/>
    <w:rsid w:val="00C13033"/>
    <w:rsid w:val="00C17BDA"/>
    <w:rsid w:val="00C478E3"/>
    <w:rsid w:val="00C67012"/>
    <w:rsid w:val="00CE5B9A"/>
    <w:rsid w:val="00D56262"/>
    <w:rsid w:val="00D773F6"/>
    <w:rsid w:val="00E06236"/>
    <w:rsid w:val="00EB09CA"/>
    <w:rsid w:val="00EE3749"/>
    <w:rsid w:val="00F0209F"/>
    <w:rsid w:val="00F467A0"/>
    <w:rsid w:val="00F92957"/>
    <w:rsid w:val="00FD78DC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64C4"/>
  <w15:chartTrackingRefBased/>
  <w15:docId w15:val="{CD04E27D-1080-4088-8600-173FE29A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E8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09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09C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09CA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2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314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FD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405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05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05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05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0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17289087dd54f57f7193f7a6d00e8c16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149b33efa07aef80183c22f73bad5ab1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F6A94-DD52-462D-9ED7-81B930B69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118D2-AD1A-41E6-9C48-DA65F68588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54EEB-6034-4D76-9AA3-F18067A57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Štecová Dana</dc:creator>
  <cp:keywords/>
  <dc:description/>
  <cp:lastModifiedBy>Feřteková Blanka</cp:lastModifiedBy>
  <cp:revision>11</cp:revision>
  <cp:lastPrinted>2023-11-29T08:06:00Z</cp:lastPrinted>
  <dcterms:created xsi:type="dcterms:W3CDTF">2023-10-23T05:46:00Z</dcterms:created>
  <dcterms:modified xsi:type="dcterms:W3CDTF">2023-12-18T11:34:00Z</dcterms:modified>
</cp:coreProperties>
</file>