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start"/>
        <w:rPr>
          <w:rFonts w:eastAsia="Times New Roman" w:cs="Calibri"/>
          <w:i/>
          <w:i/>
          <w:lang w:eastAsia="cs-CZ"/>
        </w:rPr>
      </w:pPr>
      <w:r>
        <w:rPr>
          <w:rFonts w:cs="Calibri"/>
          <w:b/>
          <w:bCs/>
        </w:rPr>
        <w:t xml:space="preserve">Příloha č. 1 </w:t>
      </w:r>
    </w:p>
    <w:p>
      <w:pPr>
        <w:pStyle w:val="NormlnIMP1"/>
        <w:bidi w:val="0"/>
        <w:spacing w:lineRule="auto" w:line="240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obecně závazné vyhlášky obce Loukov č. 1/202</w:t>
      </w:r>
      <w:r>
        <w:rPr>
          <w:rFonts w:cs="Calibri" w:ascii="Calibri" w:hAnsi="Calibri"/>
          <w:b/>
          <w:bCs/>
          <w:sz w:val="22"/>
          <w:szCs w:val="22"/>
        </w:rPr>
        <w:t>4</w:t>
      </w:r>
      <w:r>
        <w:rPr>
          <w:rFonts w:cs="Calibri" w:ascii="Calibri" w:hAnsi="Calibri"/>
          <w:b/>
          <w:bCs/>
          <w:sz w:val="22"/>
          <w:szCs w:val="22"/>
        </w:rPr>
        <w:t xml:space="preserve"> </w:t>
      </w:r>
      <w:r>
        <w:rPr>
          <w:rFonts w:cs="Calibri" w:ascii="Calibri" w:hAnsi="Calibri"/>
          <w:b/>
          <w:sz w:val="22"/>
          <w:szCs w:val="22"/>
        </w:rPr>
        <w:t>o obecním systému odpadového hospodářství na území obce Loukov</w:t>
      </w:r>
    </w:p>
    <w:p>
      <w:pPr>
        <w:pStyle w:val="Normal"/>
        <w:bidi w:val="0"/>
        <w:spacing w:lineRule="auto" w:line="240" w:before="0" w:after="0"/>
        <w:jc w:val="start"/>
        <w:rPr>
          <w:rFonts w:cs="Calibri"/>
        </w:rPr>
      </w:pPr>
      <w:r>
        <w:rPr>
          <w:rFonts w:cs="Calibri"/>
        </w:rPr>
      </w:r>
    </w:p>
    <w:p>
      <w:pPr>
        <w:pStyle w:val="Normal"/>
        <w:bidi w:val="0"/>
        <w:spacing w:lineRule="auto" w:line="240" w:before="0" w:after="0"/>
        <w:jc w:val="start"/>
        <w:rPr>
          <w:rFonts w:cs="Calibri"/>
        </w:rPr>
      </w:pPr>
      <w:r>
        <w:rPr>
          <w:rFonts w:cs="Calibri"/>
        </w:rPr>
      </w:r>
    </w:p>
    <w:p>
      <w:pPr>
        <w:pStyle w:val="Normal"/>
        <w:bidi w:val="0"/>
        <w:spacing w:lineRule="auto" w:line="240" w:before="0" w:after="0"/>
        <w:jc w:val="both"/>
        <w:rPr>
          <w:rFonts w:cs="Calibri"/>
        </w:rPr>
      </w:pPr>
      <w:r>
        <w:rPr>
          <w:rFonts w:cs="Calibri"/>
        </w:rPr>
        <w:t>Seznam míst, kde jsou umístěny sběrné nádoby určené k odkládání jednotlivých vytříděných složek komunálního odpadu a sběrné místo k odkládání biologicky rozložitelného odpadu rostlinného původu:</w:t>
      </w:r>
    </w:p>
    <w:p>
      <w:pPr>
        <w:pStyle w:val="NormlnIMP1"/>
        <w:bidi w:val="0"/>
        <w:spacing w:lineRule="auto" w:line="24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lnIMP1"/>
        <w:bidi w:val="0"/>
        <w:spacing w:lineRule="auto" w:line="24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lnIMP1"/>
        <w:bidi w:val="0"/>
        <w:spacing w:lineRule="auto" w:line="24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Na vyhrazeném prostoru – u hasičského hřiště – sběrné nádoby na: </w:t>
      </w:r>
    </w:p>
    <w:p>
      <w:pPr>
        <w:pStyle w:val="Seznamoslovan1"/>
        <w:numPr>
          <w:ilvl w:val="0"/>
          <w:numId w:val="4"/>
        </w:numPr>
        <w:bidi w:val="0"/>
        <w:spacing w:lineRule="auto" w:line="240"/>
        <w:textAlignment w:val="auto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papír</w:t>
      </w:r>
    </w:p>
    <w:p>
      <w:pPr>
        <w:pStyle w:val="Seznamoslovan1"/>
        <w:numPr>
          <w:ilvl w:val="0"/>
          <w:numId w:val="4"/>
        </w:numPr>
        <w:bidi w:val="0"/>
        <w:spacing w:lineRule="auto" w:line="240"/>
        <w:textAlignment w:val="auto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plasty</w:t>
      </w:r>
    </w:p>
    <w:p>
      <w:pPr>
        <w:pStyle w:val="Seznamoslovan1"/>
        <w:numPr>
          <w:ilvl w:val="0"/>
          <w:numId w:val="4"/>
        </w:numPr>
        <w:bidi w:val="0"/>
        <w:spacing w:lineRule="auto" w:line="240"/>
        <w:textAlignment w:val="auto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jedné oleje a tuky</w:t>
      </w:r>
    </w:p>
    <w:p>
      <w:pPr>
        <w:pStyle w:val="Seznamoslovan1"/>
        <w:numPr>
          <w:ilvl w:val="0"/>
          <w:numId w:val="4"/>
        </w:numPr>
        <w:bidi w:val="0"/>
        <w:spacing w:lineRule="auto" w:line="240"/>
        <w:textAlignment w:val="auto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sklo</w:t>
      </w:r>
    </w:p>
    <w:p>
      <w:pPr>
        <w:pStyle w:val="NormlnIMP1"/>
        <w:bidi w:val="0"/>
        <w:spacing w:lineRule="auto" w:line="24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lnIMP1"/>
        <w:bidi w:val="0"/>
        <w:spacing w:lineRule="auto" w:line="24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lnIMP1"/>
        <w:bidi w:val="0"/>
        <w:spacing w:lineRule="auto" w:line="24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Na vyhrazeném prostoru – před budovou OÚ – sběrné nádoby na: </w:t>
      </w:r>
    </w:p>
    <w:p>
      <w:pPr>
        <w:pStyle w:val="Seznamoslovan1"/>
        <w:numPr>
          <w:ilvl w:val="0"/>
          <w:numId w:val="5"/>
        </w:numPr>
        <w:bidi w:val="0"/>
        <w:spacing w:lineRule="auto" w:line="240"/>
        <w:textAlignment w:val="auto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plasty</w:t>
      </w:r>
    </w:p>
    <w:p>
      <w:pPr>
        <w:pStyle w:val="Seznamoslovan1"/>
        <w:numPr>
          <w:ilvl w:val="0"/>
          <w:numId w:val="5"/>
        </w:numPr>
        <w:bidi w:val="0"/>
        <w:spacing w:lineRule="auto" w:line="240"/>
        <w:textAlignment w:val="auto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sklo</w:t>
      </w:r>
    </w:p>
    <w:p>
      <w:pPr>
        <w:pStyle w:val="Seznamoslovan1"/>
        <w:numPr>
          <w:ilvl w:val="0"/>
          <w:numId w:val="5"/>
        </w:numPr>
        <w:bidi w:val="0"/>
        <w:spacing w:lineRule="auto" w:line="240"/>
        <w:textAlignment w:val="auto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papír</w:t>
      </w:r>
    </w:p>
    <w:p>
      <w:pPr>
        <w:pStyle w:val="Seznamoslovan1"/>
        <w:numPr>
          <w:ilvl w:val="0"/>
          <w:numId w:val="5"/>
        </w:numPr>
        <w:bidi w:val="0"/>
        <w:spacing w:lineRule="auto" w:line="240"/>
        <w:textAlignment w:val="auto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textil</w:t>
      </w:r>
    </w:p>
    <w:p>
      <w:pPr>
        <w:pStyle w:val="NormlnIMP1"/>
        <w:bidi w:val="0"/>
        <w:spacing w:lineRule="auto" w:line="24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lnIMP1"/>
        <w:bidi w:val="0"/>
        <w:spacing w:lineRule="auto" w:line="24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lnIMP1"/>
        <w:bidi w:val="0"/>
        <w:spacing w:lineRule="auto" w:line="24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V místní části obce „Veselice“  – sběrné nádoby na: </w:t>
      </w:r>
    </w:p>
    <w:p>
      <w:pPr>
        <w:pStyle w:val="Seznamoslovan1"/>
        <w:bidi w:val="0"/>
        <w:spacing w:lineRule="auto" w:line="240"/>
        <w:ind w:start="1080"/>
        <w:textAlignment w:val="auto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Seznamoslovan1"/>
        <w:numPr>
          <w:ilvl w:val="0"/>
          <w:numId w:val="6"/>
        </w:numPr>
        <w:bidi w:val="0"/>
        <w:spacing w:lineRule="auto" w:line="240"/>
        <w:textAlignment w:val="auto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plasty</w:t>
      </w:r>
    </w:p>
    <w:p>
      <w:pPr>
        <w:pStyle w:val="Seznamoslovan1"/>
        <w:numPr>
          <w:ilvl w:val="0"/>
          <w:numId w:val="6"/>
        </w:numPr>
        <w:bidi w:val="0"/>
        <w:spacing w:lineRule="auto" w:line="240"/>
        <w:textAlignment w:val="auto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skl</w:t>
      </w:r>
      <w:r>
        <w:rPr>
          <w:rFonts w:cs="Calibri" w:ascii="Calibri" w:hAnsi="Calibri"/>
          <w:sz w:val="22"/>
          <w:szCs w:val="22"/>
        </w:rPr>
        <w:t>o</w:t>
      </w:r>
    </w:p>
    <w:p>
      <w:pPr>
        <w:pStyle w:val="Seznamoslovan1"/>
        <w:numPr>
          <w:ilvl w:val="0"/>
          <w:numId w:val="6"/>
        </w:numPr>
        <w:bidi w:val="0"/>
        <w:spacing w:lineRule="auto" w:line="240"/>
        <w:textAlignment w:val="auto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papír</w:t>
      </w:r>
    </w:p>
    <w:p>
      <w:pPr>
        <w:pStyle w:val="Seznamoslovan1"/>
        <w:numPr>
          <w:ilvl w:val="0"/>
          <w:numId w:val="6"/>
        </w:numPr>
        <w:bidi w:val="0"/>
        <w:spacing w:lineRule="auto" w:line="240"/>
        <w:textAlignment w:val="auto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textil</w:t>
      </w:r>
    </w:p>
    <w:p>
      <w:pPr>
        <w:pStyle w:val="Seznamoslovan1"/>
        <w:bidi w:val="0"/>
        <w:spacing w:lineRule="auto" w:line="240"/>
        <w:ind w:start="1080"/>
        <w:textAlignment w:val="auto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lnIMP1"/>
        <w:bidi w:val="0"/>
        <w:spacing w:lineRule="auto" w:line="24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lnIMP1"/>
        <w:bidi w:val="0"/>
        <w:spacing w:lineRule="auto" w:line="24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lnIMP1"/>
        <w:bidi w:val="0"/>
        <w:spacing w:lineRule="auto" w:line="24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Sběrné místo k odkládání biologicky rozložitelného odpadu rostlinného původu:</w:t>
      </w:r>
    </w:p>
    <w:p>
      <w:pPr>
        <w:pStyle w:val="NormlnIMP1"/>
        <w:bidi w:val="0"/>
        <w:spacing w:lineRule="auto" w:line="24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lnIMP1"/>
        <w:bidi w:val="0"/>
        <w:spacing w:lineRule="auto" w:line="240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Na vyhrazeném</w:t>
      </w:r>
      <w:bookmarkStart w:id="0" w:name="_GoBack"/>
      <w:bookmarkEnd w:id="0"/>
      <w:r>
        <w:rPr>
          <w:rFonts w:cs="Calibri" w:ascii="Calibri" w:hAnsi="Calibri"/>
          <w:sz w:val="22"/>
          <w:szCs w:val="22"/>
        </w:rPr>
        <w:t xml:space="preserve"> prostoru u technické haly obce Loukov</w:t>
      </w:r>
    </w:p>
    <w:p>
      <w:pPr>
        <w:pStyle w:val="NormlnIMP1"/>
        <w:suppressAutoHyphens w:val="true"/>
        <w:overflowPunct w:val="true"/>
        <w:bidi w:val="0"/>
        <w:spacing w:lineRule="auto" w:line="228" w:before="0" w:after="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Arial Unicode MS"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isLgl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isLgl/>
      <w:numFmt w:val="decimal"/>
      <w:lvlText w:val="(%3)"/>
      <w:lvlJc w:val="start"/>
      <w:pPr>
        <w:tabs>
          <w:tab w:val="num" w:pos="782"/>
        </w:tabs>
        <w:ind w:start="0" w:firstLine="425"/>
      </w:pPr>
      <w:rPr/>
    </w:lvl>
    <w:lvl w:ilvl="3">
      <w:start w:val="1"/>
      <w:numFmt w:val="lowerLetter"/>
      <w:lvlText w:val="%4)"/>
      <w:lvlJc w:val="start"/>
      <w:pPr>
        <w:tabs>
          <w:tab w:val="num" w:pos="425"/>
        </w:tabs>
        <w:ind w:start="425" w:hanging="425"/>
      </w:pPr>
      <w:rPr/>
    </w:lvl>
    <w:lvl w:ilvl="4">
      <w:start w:val="1"/>
      <w:isLgl/>
      <w:numFmt w:val="decimal"/>
      <w:lvlText w:val="%5."/>
      <w:lvlJc w:val="start"/>
      <w:pPr>
        <w:tabs>
          <w:tab w:val="num" w:pos="851"/>
        </w:tabs>
        <w:ind w:start="851" w:hanging="426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567"/>
        </w:tabs>
        <w:ind w:start="567" w:hanging="567"/>
      </w:pPr>
      <w:rPr>
        <w:i w:val="false"/>
        <w:b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lowerLetter"/>
      <w:lvlText w:val="%1)"/>
      <w:lvlJc w:val="start"/>
      <w:pPr>
        <w:tabs>
          <w:tab w:val="num" w:pos="0"/>
        </w:tabs>
        <w:ind w:start="108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80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2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4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6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8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40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2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40" w:hanging="180"/>
      </w:pPr>
      <w:rPr/>
    </w:lvl>
  </w:abstractNum>
  <w:abstractNum w:abstractNumId="5">
    <w:lvl w:ilvl="0">
      <w:start w:val="1"/>
      <w:numFmt w:val="lowerLetter"/>
      <w:lvlText w:val="%1)"/>
      <w:lvlJc w:val="start"/>
      <w:pPr>
        <w:tabs>
          <w:tab w:val="num" w:pos="0"/>
        </w:tabs>
        <w:ind w:start="108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80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2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4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6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8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40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2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40" w:hanging="180"/>
      </w:pPr>
      <w:rPr/>
    </w:lvl>
  </w:abstractNum>
  <w:abstractNum w:abstractNumId="6">
    <w:lvl w:ilvl="0">
      <w:start w:val="1"/>
      <w:numFmt w:val="lowerLetter"/>
      <w:lvlText w:val="%1)"/>
      <w:lvlJc w:val="start"/>
      <w:pPr>
        <w:tabs>
          <w:tab w:val="num" w:pos="0"/>
        </w:tabs>
        <w:ind w:start="108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80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2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4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6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8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40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2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240" w:after="0"/>
      <w:outlineLvl w:val="0"/>
    </w:pPr>
    <w:rPr>
      <w:rFonts w:ascii="Cambria" w:hAnsi="Cambria" w:eastAsia="NSimSun" w:cs="Arial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40" w:after="0"/>
      <w:outlineLvl w:val="1"/>
    </w:pPr>
    <w:rPr>
      <w:rFonts w:ascii="Cambria" w:hAnsi="Cambria" w:eastAsia="NSimSun" w:cs="Arial"/>
      <w:color w:themeColor="accent1" w:themeShade="bf" w:val="365F91"/>
      <w:sz w:val="26"/>
      <w:szCs w:val="26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40" w:after="0"/>
      <w:outlineLvl w:val="2"/>
    </w:pPr>
    <w:rPr>
      <w:rFonts w:ascii="Cambria" w:hAnsi="Cambria" w:eastAsia="NSimSun" w:cs="Arial"/>
      <w:color w:themeColor="accent1" w:themeShade="7f" w:val="243F60"/>
      <w:sz w:val="24"/>
      <w:szCs w:val="24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0"/>
        <w:numId w:val="0"/>
      </w:numPr>
      <w:spacing w:before="40" w:after="0"/>
      <w:outlineLvl w:val="3"/>
    </w:pPr>
    <w:rPr>
      <w:rFonts w:ascii="Cambria" w:hAnsi="Cambria" w:eastAsia="NSimSun" w:cs="Arial"/>
      <w:i/>
      <w:iCs/>
      <w:color w:themeColor="accent1" w:themeShade="bf" w:val="365F91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2"/>
      </w:numPr>
      <w:spacing w:lineRule="auto" w:line="240" w:before="40" w:after="0"/>
      <w:jc w:val="both"/>
      <w:outlineLvl w:val="6"/>
    </w:pPr>
    <w:rPr>
      <w:rFonts w:ascii="Cambria" w:hAnsi="Cambria" w:eastAsia="Times New Roman" w:cs="Times New Roman"/>
      <w:i/>
      <w:iCs/>
      <w:color w:val="243F60"/>
      <w:sz w:val="24"/>
      <w:szCs w:val="20"/>
      <w:lang w:eastAsia="cs-CZ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2"/>
      </w:numPr>
      <w:spacing w:lineRule="auto" w:line="240" w:before="40" w:after="0"/>
      <w:jc w:val="both"/>
      <w:outlineLvl w:val="7"/>
    </w:pPr>
    <w:rPr>
      <w:rFonts w:ascii="Cambria" w:hAnsi="Cambria" w:eastAsia="Times New Roman" w:cs="Times New Roman"/>
      <w:color w:val="272727"/>
      <w:sz w:val="21"/>
      <w:szCs w:val="21"/>
      <w:lang w:eastAsia="cs-CZ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2"/>
      </w:numPr>
      <w:spacing w:lineRule="auto" w:line="240" w:before="40" w:after="0"/>
      <w:jc w:val="both"/>
      <w:outlineLvl w:val="8"/>
    </w:pPr>
    <w:rPr>
      <w:rFonts w:ascii="Cambria" w:hAnsi="Cambria" w:eastAsia="Times New Roman" w:cs="Times New Roman"/>
      <w:i/>
      <w:iCs/>
      <w:color w:val="272727"/>
      <w:sz w:val="21"/>
      <w:szCs w:val="21"/>
      <w:lang w:eastAsia="cs-CZ"/>
    </w:rPr>
  </w:style>
  <w:style w:type="character" w:styleId="Nadpis4Char">
    <w:name w:val="Nadpis 4 Char"/>
    <w:basedOn w:val="DefaultParagraphFont"/>
    <w:qFormat/>
    <w:rPr>
      <w:rFonts w:ascii="Cambria" w:hAnsi="Cambria" w:eastAsia="NSimSun" w:cs="Arial"/>
      <w:i/>
      <w:iCs/>
      <w:color w:themeColor="accent1" w:themeShade="bf" w:val="365F91"/>
    </w:rPr>
  </w:style>
  <w:style w:type="character" w:styleId="NzevChar">
    <w:name w:val="Název Char"/>
    <w:basedOn w:val="DefaultParagraphFont"/>
    <w:qFormat/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character" w:styleId="Nadpis1Char">
    <w:name w:val="Nadpis 1 Char"/>
    <w:basedOn w:val="DefaultParagraphFont"/>
    <w:qFormat/>
    <w:rPr>
      <w:rFonts w:ascii="Cambria" w:hAnsi="Cambria" w:eastAsia="NSimSun" w:cs="Arial"/>
      <w:color w:themeColor="accent1" w:themeShade="bf" w:val="365F91"/>
      <w:sz w:val="32"/>
      <w:szCs w:val="32"/>
    </w:rPr>
  </w:style>
  <w:style w:type="character" w:styleId="Zkladntext3Char">
    <w:name w:val="Základní text 3 Char"/>
    <w:basedOn w:val="DefaultParagraphFont"/>
    <w:qFormat/>
    <w:rPr>
      <w:sz w:val="16"/>
      <w:szCs w:val="16"/>
    </w:rPr>
  </w:style>
  <w:style w:type="character" w:styleId="ZkladntextodsazenChar">
    <w:name w:val="Základní text odsazený Char"/>
    <w:basedOn w:val="DefaultParagraphFont"/>
    <w:qFormat/>
    <w:rPr/>
  </w:style>
  <w:style w:type="character" w:styleId="sc-aykkg">
    <w:name w:val="sc-aykkg"/>
    <w:basedOn w:val="DefaultParagraphFont"/>
    <w:qFormat/>
    <w:rPr/>
  </w:style>
  <w:style w:type="character" w:styleId="Nevyeenzmnka2">
    <w:name w:val="Nevyřešená zmínka2"/>
    <w:basedOn w:val="DefaultParagraphFont"/>
    <w:qFormat/>
    <w:rPr>
      <w:color w:val="605E5C"/>
      <w:shd w:fill="E1DFDD" w:val="clear"/>
    </w:rPr>
  </w:style>
  <w:style w:type="character" w:styleId="s33">
    <w:name w:val="s33"/>
    <w:basedOn w:val="DefaultParagraphFont"/>
    <w:qFormat/>
    <w:rPr/>
  </w:style>
  <w:style w:type="character" w:styleId="s22">
    <w:name w:val="s22"/>
    <w:basedOn w:val="DefaultParagraphFont"/>
    <w:qFormat/>
    <w:rPr/>
  </w:style>
  <w:style w:type="character" w:styleId="FootnoteReference">
    <w:name w:val="footnote reference"/>
    <w:rPr>
      <w:vertAlign w:val="superscript"/>
    </w:rPr>
  </w:style>
  <w:style w:type="character" w:styleId="Znakypropoznmkupodarou">
    <w:name w:val="Znaky pro poznámku pod čarou"/>
    <w:basedOn w:val="DefaultParagraphFont"/>
    <w:qFormat/>
    <w:rPr>
      <w:vertAlign w:val="superscript"/>
    </w:rPr>
  </w:style>
  <w:style w:type="character" w:styleId="Nadpis3Char">
    <w:name w:val="Nadpis 3 Char"/>
    <w:basedOn w:val="DefaultParagraphFont"/>
    <w:qFormat/>
    <w:rPr>
      <w:rFonts w:ascii="Cambria" w:hAnsi="Cambria" w:eastAsia="NSimSun" w:cs="Arial"/>
      <w:color w:themeColor="accent1" w:themeShade="7f" w:val="243F60"/>
      <w:sz w:val="24"/>
      <w:szCs w:val="24"/>
    </w:rPr>
  </w:style>
  <w:style w:type="character" w:styleId="ZkladntextChar">
    <w:name w:val="Základní text Char"/>
    <w:basedOn w:val="DefaultParagraphFont"/>
    <w:qFormat/>
    <w:rPr/>
  </w:style>
  <w:style w:type="character" w:styleId="s23">
    <w:name w:val="s23"/>
    <w:basedOn w:val="DefaultParagraphFont"/>
    <w:qFormat/>
    <w:rPr/>
  </w:style>
  <w:style w:type="character" w:styleId="s31">
    <w:name w:val="s31"/>
    <w:basedOn w:val="DefaultParagraphFont"/>
    <w:qFormat/>
    <w:rPr/>
  </w:style>
  <w:style w:type="character" w:styleId="s30">
    <w:name w:val="s30"/>
    <w:basedOn w:val="DefaultParagraphFont"/>
    <w:qFormat/>
    <w:rPr/>
  </w:style>
  <w:style w:type="character" w:styleId="s4">
    <w:name w:val="s4"/>
    <w:basedOn w:val="DefaultParagraphFont"/>
    <w:qFormat/>
    <w:rPr/>
  </w:style>
  <w:style w:type="character" w:styleId="TextpoznpodarouChar">
    <w:name w:val="Text pozn. pod čarou Char"/>
    <w:basedOn w:val="DefaultParagraphFont"/>
    <w:qFormat/>
    <w:rPr>
      <w:rFonts w:ascii="Arial" w:hAnsi="Arial" w:eastAsia="Calibri" w:cs="Arial"/>
      <w:sz w:val="20"/>
      <w:szCs w:val="20"/>
    </w:rPr>
  </w:style>
  <w:style w:type="character" w:styleId="Nadpis2Char">
    <w:name w:val="Nadpis 2 Char"/>
    <w:basedOn w:val="DefaultParagraphFont"/>
    <w:qFormat/>
    <w:rPr>
      <w:rFonts w:ascii="Cambria" w:hAnsi="Cambria" w:eastAsia="NSimSun" w:cs="Arial"/>
      <w:color w:themeColor="accent1" w:themeShade="bf" w:val="365F91"/>
      <w:sz w:val="26"/>
      <w:szCs w:val="26"/>
    </w:rPr>
  </w:style>
  <w:style w:type="character" w:styleId="snippet-found">
    <w:name w:val="snippet-found"/>
    <w:basedOn w:val="DefaultParagraphFont"/>
    <w:qFormat/>
    <w:rPr/>
  </w:style>
  <w:style w:type="character" w:styleId="s13">
    <w:name w:val="s13"/>
    <w:basedOn w:val="DefaultParagraphFont"/>
    <w:qFormat/>
    <w:rPr/>
  </w:style>
  <w:style w:type="character" w:styleId="s14">
    <w:name w:val="s14"/>
    <w:basedOn w:val="DefaultParagraphFont"/>
    <w:qFormat/>
    <w:rPr/>
  </w:style>
  <w:style w:type="character" w:styleId="s11">
    <w:name w:val="s11"/>
    <w:basedOn w:val="DefaultParagraphFont"/>
    <w:qFormat/>
    <w:rPr/>
  </w:style>
  <w:style w:type="character" w:styleId="s10">
    <w:name w:val="s10"/>
    <w:basedOn w:val="DefaultParagraphFont"/>
    <w:qFormat/>
    <w:rPr/>
  </w:style>
  <w:style w:type="character" w:styleId="Nevyeenzmnka1">
    <w:name w:val="Nevyřešená zmínka1"/>
    <w:basedOn w:val="DefaultParagraphFont"/>
    <w:qFormat/>
    <w:rPr>
      <w:color w:val="605E5C"/>
      <w:shd w:fill="E1DFDD" w:val="clear"/>
    </w:rPr>
  </w:style>
  <w:style w:type="character" w:styleId="ParagrafChar">
    <w:name w:val="Paragraf Char"/>
    <w:qFormat/>
    <w:rPr>
      <w:sz w:val="24"/>
    </w:rPr>
  </w:style>
  <w:style w:type="character" w:styleId="Nadpis9Char">
    <w:name w:val="Nadpis 9 Char"/>
    <w:basedOn w:val="DefaultParagraphFont"/>
    <w:qFormat/>
    <w:rPr>
      <w:rFonts w:ascii="Cambria" w:hAnsi="Cambria" w:eastAsia="Times New Roman" w:cs="Times New Roman"/>
      <w:i/>
      <w:iCs/>
      <w:color w:val="272727"/>
      <w:sz w:val="21"/>
      <w:szCs w:val="21"/>
      <w:lang w:eastAsia="cs-CZ"/>
    </w:rPr>
  </w:style>
  <w:style w:type="character" w:styleId="Nadpis8Char">
    <w:name w:val="Nadpis 8 Char"/>
    <w:basedOn w:val="DefaultParagraphFont"/>
    <w:qFormat/>
    <w:rPr>
      <w:rFonts w:ascii="Cambria" w:hAnsi="Cambria" w:eastAsia="Times New Roman" w:cs="Times New Roman"/>
      <w:color w:val="272727"/>
      <w:sz w:val="21"/>
      <w:szCs w:val="21"/>
      <w:lang w:eastAsia="cs-CZ"/>
    </w:rPr>
  </w:style>
  <w:style w:type="character" w:styleId="Nadpis7Char">
    <w:name w:val="Nadpis 7 Char"/>
    <w:basedOn w:val="DefaultParagraphFont"/>
    <w:qFormat/>
    <w:rPr>
      <w:rFonts w:ascii="Cambria" w:hAnsi="Cambria" w:eastAsia="Times New Roman" w:cs="Times New Roman"/>
      <w:i/>
      <w:iCs/>
      <w:color w:val="243F60"/>
      <w:sz w:val="24"/>
      <w:szCs w:val="20"/>
      <w:lang w:eastAsia="cs-CZ"/>
    </w:rPr>
  </w:style>
  <w:style w:type="character" w:styleId="mark">
    <w:name w:val="mark"/>
    <w:basedOn w:val="DefaultParagraphFont"/>
    <w:qFormat/>
    <w:rPr/>
  </w:style>
  <w:style w:type="character" w:styleId="HTMLVariable">
    <w:name w:val="HTML Variable"/>
    <w:basedOn w:val="DefaultParagraphFont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TextbublinyChar">
    <w:name w:val="Text bubliny Char"/>
    <w:basedOn w:val="DefaultParagraphFont"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Zkladntext2Char">
    <w:name w:val="Základní text 2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patChar">
    <w:name w:val="Zápatí Char"/>
    <w:basedOn w:val="DefaultParagraphFont"/>
    <w:qFormat/>
    <w:rPr/>
  </w:style>
  <w:style w:type="character" w:styleId="ZhlavChar">
    <w:name w:val="Záhlaví Char"/>
    <w:basedOn w:val="DefaultParagraphFont"/>
    <w:qFormat/>
    <w:rPr/>
  </w:style>
  <w:style w:type="character" w:styleId="DefaultParagraphFont">
    <w:name w:val="Default Paragraph Font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Zhlavazpat"/>
    <w:pPr>
      <w:suppressLineNumbers/>
    </w:pPr>
    <w:rPr/>
  </w:style>
  <w:style w:type="paragraph" w:styleId="Zhlavvlevo">
    <w:name w:val="Záhlaví vlevo"/>
    <w:basedOn w:val="Header"/>
    <w:qFormat/>
    <w:pPr/>
    <w:rPr/>
  </w:style>
  <w:style w:type="paragraph" w:styleId="normlnimp">
    <w:name w:val="normlnimp"/>
    <w:basedOn w:val="Normal"/>
    <w:qFormat/>
    <w:pPr>
      <w:spacing w:lineRule="auto" w:line="240" w:before="280" w:after="280"/>
    </w:pPr>
    <w:rPr>
      <w:rFonts w:ascii="Arial Unicode MS" w:hAnsi="Arial Unicode MS" w:eastAsia="Arial Unicode MS" w:cs="Arial Unicode MS"/>
      <w:sz w:val="24"/>
      <w:szCs w:val="24"/>
      <w:lang w:eastAsia="cs-CZ"/>
    </w:rPr>
  </w:style>
  <w:style w:type="paragraph" w:styleId="Seznamoslovan">
    <w:name w:val="Seznam očíslovaný~~"/>
    <w:basedOn w:val="Normal"/>
    <w:qFormat/>
    <w:pPr>
      <w:suppressAutoHyphens w:val="true"/>
      <w:overflowPunct w:val="true"/>
      <w:spacing w:lineRule="auto" w:line="228" w:before="0" w:after="0"/>
      <w:jc w:val="both"/>
      <w:textAlignment w:val="baseline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ZkladntextIMP">
    <w:name w:val="Základní text_IMP"/>
    <w:basedOn w:val="Normal"/>
    <w:qFormat/>
    <w:pPr>
      <w:suppressAutoHyphens w:val="true"/>
      <w:overflowPunct w:val="true"/>
      <w:spacing w:before="0" w:after="0"/>
      <w:textAlignment w:val="baseline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NormlnIMP1">
    <w:name w:val="Normální_IMP"/>
    <w:basedOn w:val="Normal"/>
    <w:qFormat/>
    <w:pPr>
      <w:suppressAutoHyphens w:val="true"/>
      <w:overflowPunct w:val="true"/>
      <w:spacing w:lineRule="auto" w:line="228" w:before="0" w:after="0"/>
      <w:jc w:val="both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Title">
    <w:name w:val="Title"/>
    <w:basedOn w:val="Normal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">
    <w:name w:val="Body Text Indent"/>
    <w:basedOn w:val="Normal"/>
    <w:pPr>
      <w:spacing w:before="0" w:after="120"/>
      <w:ind w:start="283"/>
    </w:pPr>
    <w:rPr/>
  </w:style>
  <w:style w:type="paragraph" w:styleId="Seznamoslovan1">
    <w:name w:val="Seznam očíslovaný~"/>
    <w:basedOn w:val="Normal"/>
    <w:qFormat/>
    <w:pPr>
      <w:suppressAutoHyphens w:val="true"/>
      <w:overflowPunct w:val="true"/>
      <w:spacing w:lineRule="auto" w:line="228" w:before="0" w:after="0"/>
      <w:jc w:val="both"/>
      <w:textAlignment w:val="baseline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generatedp">
    <w:name w:val="generatedp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v1msobodytext">
    <w:name w:val="v1msobody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v1standard">
    <w:name w:val="v1standard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v1msonormal">
    <w:name w:val="v1msonormal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FootnoteText">
    <w:name w:val="footnote text"/>
    <w:basedOn w:val="Normal"/>
    <w:pPr>
      <w:spacing w:lineRule="auto" w:line="240" w:before="0" w:after="0"/>
      <w:jc w:val="both"/>
    </w:pPr>
    <w:rPr>
      <w:rFonts w:ascii="Arial" w:hAnsi="Arial" w:eastAsia="Calibri" w:cs="Arial"/>
      <w:sz w:val="20"/>
      <w:szCs w:val="20"/>
    </w:rPr>
  </w:style>
  <w:style w:type="paragraph" w:styleId="l6">
    <w:name w:val="l6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l5">
    <w:name w:val="l5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lnku">
    <w:name w:val="Nadpis článku"/>
    <w:basedOn w:val="lnek"/>
    <w:next w:val="Textodstavce"/>
    <w:qFormat/>
    <w:pPr/>
    <w:rPr>
      <w:b/>
    </w:rPr>
  </w:style>
  <w:style w:type="paragraph" w:styleId="Nadpisparagrafu">
    <w:name w:val="Nadpis paragrafu"/>
    <w:basedOn w:val="Paragraf"/>
    <w:next w:val="Textodstavce"/>
    <w:qFormat/>
    <w:pPr/>
    <w:rPr>
      <w:b/>
    </w:rPr>
  </w:style>
  <w:style w:type="paragraph" w:styleId="Textbodunovely">
    <w:name w:val="Text bodu novely"/>
    <w:basedOn w:val="Normal"/>
    <w:next w:val="Normal"/>
    <w:qFormat/>
    <w:pPr>
      <w:spacing w:lineRule="auto" w:line="240" w:before="0" w:after="0"/>
      <w:ind w:hanging="567" w:start="567"/>
      <w:jc w:val="both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Textpsmene">
    <w:name w:val="Text písmene"/>
    <w:basedOn w:val="Normal"/>
    <w:qFormat/>
    <w:pPr>
      <w:numPr>
        <w:ilvl w:val="3"/>
        <w:numId w:val="2"/>
      </w:numPr>
      <w:spacing w:lineRule="auto" w:line="240" w:before="0" w:after="0"/>
      <w:jc w:val="both"/>
      <w:outlineLvl w:val="7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Textbodu">
    <w:name w:val="Text bodu"/>
    <w:basedOn w:val="Normal"/>
    <w:qFormat/>
    <w:pPr>
      <w:numPr>
        <w:ilvl w:val="4"/>
        <w:numId w:val="2"/>
      </w:numPr>
      <w:spacing w:lineRule="auto" w:line="240" w:before="0" w:after="0"/>
      <w:jc w:val="both"/>
      <w:outlineLvl w:val="8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Novelizanbod">
    <w:name w:val="Novelizační bod"/>
    <w:basedOn w:val="Normal"/>
    <w:next w:val="Normal"/>
    <w:qFormat/>
    <w:pPr>
      <w:keepNext w:val="true"/>
      <w:keepLines/>
      <w:numPr>
        <w:ilvl w:val="0"/>
        <w:numId w:val="3"/>
      </w:numPr>
      <w:tabs>
        <w:tab w:val="clear" w:pos="709"/>
        <w:tab w:val="left" w:pos="851" w:leader="none"/>
      </w:tabs>
      <w:spacing w:lineRule="auto" w:line="240" w:before="480" w:after="120"/>
      <w:jc w:val="both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lnek">
    <w:name w:val="Článek"/>
    <w:basedOn w:val="Normal"/>
    <w:next w:val="Textodstavce"/>
    <w:qFormat/>
    <w:pPr>
      <w:keepNext w:val="true"/>
      <w:keepLines/>
      <w:numPr>
        <w:ilvl w:val="1"/>
        <w:numId w:val="2"/>
      </w:numPr>
      <w:spacing w:lineRule="auto" w:line="240" w:before="240" w:after="0"/>
      <w:jc w:val="center"/>
      <w:outlineLvl w:val="5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Textlnku">
    <w:name w:val="Text článku"/>
    <w:basedOn w:val="Normal"/>
    <w:qFormat/>
    <w:pPr>
      <w:numPr>
        <w:ilvl w:val="0"/>
        <w:numId w:val="0"/>
      </w:numPr>
      <w:spacing w:lineRule="auto" w:line="240" w:before="240" w:after="0"/>
      <w:ind w:firstLine="425"/>
      <w:jc w:val="both"/>
      <w:outlineLvl w:val="5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ST">
    <w:name w:val="ČÁST"/>
    <w:basedOn w:val="Normal"/>
    <w:next w:val="NADPISSTI"/>
    <w:qFormat/>
    <w:pPr>
      <w:keepNext w:val="true"/>
      <w:keepLines/>
      <w:numPr>
        <w:ilvl w:val="0"/>
        <w:numId w:val="0"/>
      </w:numPr>
      <w:spacing w:lineRule="auto" w:line="240" w:before="240" w:after="120"/>
      <w:jc w:val="center"/>
      <w:outlineLvl w:val="1"/>
    </w:pPr>
    <w:rPr>
      <w:rFonts w:ascii="Times New Roman" w:hAnsi="Times New Roman" w:eastAsia="Times New Roman" w:cs="Times New Roman"/>
      <w:caps/>
      <w:sz w:val="24"/>
      <w:szCs w:val="20"/>
      <w:lang w:eastAsia="cs-CZ"/>
    </w:rPr>
  </w:style>
  <w:style w:type="paragraph" w:styleId="NADPISSTI">
    <w:name w:val="NADPIS ČÁSTI"/>
    <w:basedOn w:val="Normal"/>
    <w:next w:val="Hlava"/>
    <w:qFormat/>
    <w:pPr>
      <w:keepNext w:val="true"/>
      <w:keepLines/>
      <w:numPr>
        <w:ilvl w:val="0"/>
        <w:numId w:val="0"/>
      </w:numPr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b/>
      <w:sz w:val="24"/>
      <w:szCs w:val="20"/>
      <w:lang w:eastAsia="cs-CZ"/>
    </w:rPr>
  </w:style>
  <w:style w:type="paragraph" w:styleId="Hlava">
    <w:name w:val="Hlava"/>
    <w:basedOn w:val="Normal"/>
    <w:next w:val="Nadpishlavy"/>
    <w:qFormat/>
    <w:pPr>
      <w:keepNext w:val="true"/>
      <w:keepLines/>
      <w:numPr>
        <w:ilvl w:val="0"/>
        <w:numId w:val="0"/>
      </w:numPr>
      <w:spacing w:lineRule="auto" w:line="240" w:before="240" w:after="0"/>
      <w:jc w:val="center"/>
      <w:outlineLvl w:val="2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Nadpishlavy">
    <w:name w:val="Nadpis hlavy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240" w:before="0" w:after="0"/>
      <w:jc w:val="center"/>
      <w:outlineLvl w:val="2"/>
    </w:pPr>
    <w:rPr>
      <w:rFonts w:ascii="Times New Roman" w:hAnsi="Times New Roman" w:eastAsia="Times New Roman" w:cs="Times New Roman"/>
      <w:b/>
      <w:sz w:val="24"/>
      <w:szCs w:val="20"/>
      <w:lang w:eastAsia="cs-CZ"/>
    </w:rPr>
  </w:style>
  <w:style w:type="paragraph" w:styleId="Paragraf">
    <w:name w:val="Paragraf"/>
    <w:basedOn w:val="Normal"/>
    <w:next w:val="Textodstavce"/>
    <w:qFormat/>
    <w:pPr>
      <w:keepNext w:val="true"/>
      <w:keepLines/>
      <w:numPr>
        <w:ilvl w:val="0"/>
        <w:numId w:val="2"/>
      </w:numPr>
      <w:spacing w:lineRule="auto" w:line="240" w:before="240" w:after="0"/>
      <w:jc w:val="center"/>
      <w:outlineLvl w:val="5"/>
    </w:pPr>
    <w:rPr>
      <w:sz w:val="24"/>
    </w:rPr>
  </w:style>
  <w:style w:type="paragraph" w:styleId="Textodstavce">
    <w:name w:val="Text odstavce"/>
    <w:basedOn w:val="Normal"/>
    <w:qFormat/>
    <w:pPr>
      <w:numPr>
        <w:ilvl w:val="2"/>
        <w:numId w:val="2"/>
      </w:numPr>
      <w:tabs>
        <w:tab w:val="clear" w:pos="709"/>
        <w:tab w:val="left" w:pos="851" w:leader="none"/>
      </w:tabs>
      <w:spacing w:lineRule="auto" w:line="240" w:before="120" w:after="120"/>
      <w:jc w:val="both"/>
      <w:outlineLvl w:val="6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Textparagrafu">
    <w:name w:val="Text paragrafu"/>
    <w:basedOn w:val="Normal"/>
    <w:qFormat/>
    <w:pPr>
      <w:numPr>
        <w:ilvl w:val="0"/>
        <w:numId w:val="0"/>
      </w:numPr>
      <w:spacing w:lineRule="auto" w:line="240" w:before="240" w:after="0"/>
      <w:ind w:firstLine="425"/>
      <w:jc w:val="both"/>
      <w:outlineLvl w:val="5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document-log-item">
    <w:name w:val="document-log-item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l2">
    <w:name w:val="l2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l4">
    <w:name w:val="l4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l3">
    <w:name w:val="l3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Spacing">
    <w:name w:val="No Spacing"/>
    <w:qFormat/>
    <w:pPr>
      <w:widowControl/>
      <w:bidi w:val="0"/>
      <w:spacing w:lineRule="auto" w:line="240"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>
      <w:rFonts w:ascii="Calibri" w:hAnsi="Calibri" w:eastAsia="Calibri" w:cs="Times New Roman"/>
    </w:rPr>
  </w:style>
  <w:style w:type="numbering" w:styleId="Bezseznamu">
    <w:name w:val="Bez seznamu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LibreOffice/24.8.3.2$Windows_X86_64 LibreOffice_project/48a6bac9e7e268aeb4c3483fcf825c94556d9f92</Application>
  <AppVersion>15.0000</AppVersion>
  <Pages>1</Pages>
  <Words>114</Words>
  <Characters>628</Characters>
  <CharactersWithSpaces>720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2024-12-19T00:01:19Z</dcterms:created>
  <dc:creator/>
  <dc:description/>
  <dc:language>cs-CZ</dc:language>
  <cp:lastModifiedBy/>
  <dcterms:modified xsi:type="dcterms:W3CDTF">2024-12-19T00:03:56Z</dcterms:modified>
  <cp:revision>1</cp:revision>
  <dc:subject/>
  <dc:title/>
</cp:coreProperties>
</file>