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46788B" w14:textId="77777777" w:rsidR="00235CA4" w:rsidRPr="00FD0B3A" w:rsidRDefault="00235CA4" w:rsidP="00FD0B3A">
      <w:pPr>
        <w:jc w:val="center"/>
        <w:rPr>
          <w:rFonts w:ascii="Arial" w:hAnsi="Arial" w:cs="Arial"/>
          <w:b/>
          <w:sz w:val="36"/>
          <w:szCs w:val="36"/>
        </w:rPr>
      </w:pPr>
      <w:r w:rsidRPr="00FD0B3A">
        <w:rPr>
          <w:rFonts w:ascii="Arial" w:hAnsi="Arial" w:cs="Arial"/>
          <w:noProof/>
        </w:rPr>
        <w:drawing>
          <wp:inline distT="0" distB="0" distL="0" distR="0" wp14:anchorId="36E9C77D" wp14:editId="4196C739">
            <wp:extent cx="752475" cy="847725"/>
            <wp:effectExtent l="0" t="0" r="9525" b="9525"/>
            <wp:docPr id="1" name="Obrázek 1" descr="Znak přidělený parlamentem ČR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přidělený parlamentem ČR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B39FA" w14:textId="77777777" w:rsidR="00FD0B3A" w:rsidRDefault="00FD0B3A" w:rsidP="00235CA4">
      <w:pPr>
        <w:jc w:val="center"/>
        <w:rPr>
          <w:rFonts w:ascii="Arial" w:hAnsi="Arial" w:cs="Arial"/>
          <w:noProof/>
          <w:sz w:val="24"/>
          <w:szCs w:val="24"/>
        </w:rPr>
      </w:pPr>
    </w:p>
    <w:p w14:paraId="313BD841" w14:textId="77777777" w:rsidR="00235CA4" w:rsidRPr="00FD0B3A" w:rsidRDefault="00235CA4" w:rsidP="00235CA4">
      <w:pPr>
        <w:jc w:val="center"/>
        <w:rPr>
          <w:rFonts w:ascii="Arial" w:hAnsi="Arial" w:cs="Arial"/>
          <w:b/>
          <w:sz w:val="24"/>
          <w:szCs w:val="24"/>
        </w:rPr>
      </w:pPr>
      <w:r w:rsidRPr="00FD0B3A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5B41E" wp14:editId="68BBB7A4">
                <wp:simplePos x="0" y="0"/>
                <wp:positionH relativeFrom="column">
                  <wp:posOffset>338455</wp:posOffset>
                </wp:positionH>
                <wp:positionV relativeFrom="paragraph">
                  <wp:posOffset>281305</wp:posOffset>
                </wp:positionV>
                <wp:extent cx="5076825" cy="0"/>
                <wp:effectExtent l="0" t="0" r="28575" b="1905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shapetype w14:anchorId="5836AD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26.65pt;margin-top:22.15pt;width:39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"/>
            </w:pict>
          </mc:Fallback>
        </mc:AlternateContent>
      </w:r>
      <w:r w:rsidR="00FD0B3A" w:rsidRPr="00FD0B3A">
        <w:rPr>
          <w:rFonts w:ascii="Arial" w:hAnsi="Arial" w:cs="Arial"/>
          <w:b/>
          <w:noProof/>
          <w:sz w:val="24"/>
          <w:szCs w:val="24"/>
        </w:rPr>
        <w:t>OBEC BOŘETICE</w:t>
      </w:r>
    </w:p>
    <w:p w14:paraId="5FE40470" w14:textId="77777777" w:rsidR="00235CA4" w:rsidRPr="00FD0B3A" w:rsidRDefault="00235CA4" w:rsidP="00235CA4">
      <w:pPr>
        <w:rPr>
          <w:sz w:val="24"/>
          <w:szCs w:val="24"/>
        </w:rPr>
      </w:pPr>
    </w:p>
    <w:p w14:paraId="498B19D3" w14:textId="1E90AD89" w:rsidR="00A21353" w:rsidRDefault="00A21353" w:rsidP="00A21353">
      <w:pPr>
        <w:jc w:val="center"/>
        <w:rPr>
          <w:rFonts w:ascii="Arial" w:hAnsi="Arial" w:cs="Arial"/>
          <w:b/>
          <w:color w:val="984806"/>
        </w:rPr>
      </w:pPr>
      <w:r w:rsidRPr="00A21353">
        <w:rPr>
          <w:rFonts w:ascii="Arial" w:hAnsi="Arial" w:cs="Arial"/>
          <w:b/>
          <w:color w:val="984806"/>
        </w:rPr>
        <w:t>Vítěz celostátního kola soutěže Vesnice rok</w:t>
      </w:r>
      <w:r w:rsidR="00C4306B">
        <w:rPr>
          <w:rFonts w:ascii="Arial" w:hAnsi="Arial" w:cs="Arial"/>
          <w:b/>
          <w:color w:val="984806"/>
        </w:rPr>
        <w:t>u 2005 v Programu obnovy venkova</w:t>
      </w:r>
    </w:p>
    <w:p w14:paraId="193843E0" w14:textId="77777777" w:rsidR="00C4306B" w:rsidRDefault="00C4306B" w:rsidP="00A21353">
      <w:pPr>
        <w:jc w:val="center"/>
        <w:rPr>
          <w:rFonts w:ascii="Arial" w:hAnsi="Arial" w:cs="Arial"/>
          <w:b/>
          <w:color w:val="984806"/>
        </w:rPr>
      </w:pPr>
    </w:p>
    <w:p w14:paraId="2F5E2D59" w14:textId="77777777" w:rsidR="00C4306B" w:rsidRPr="00A21353" w:rsidRDefault="00C4306B" w:rsidP="00A21353">
      <w:pPr>
        <w:jc w:val="center"/>
        <w:rPr>
          <w:rFonts w:ascii="Arial" w:hAnsi="Arial" w:cs="Arial"/>
          <w:b/>
          <w:color w:val="984806"/>
        </w:rPr>
      </w:pPr>
    </w:p>
    <w:p w14:paraId="786A8505" w14:textId="77777777" w:rsidR="00A21353" w:rsidRDefault="00A21353" w:rsidP="00FD0B3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97E1B10" w14:textId="77777777" w:rsidR="00FD0B3A" w:rsidRDefault="00FD0B3A" w:rsidP="00FD0B3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D0B3A">
        <w:rPr>
          <w:rFonts w:ascii="Arial" w:hAnsi="Arial" w:cs="Arial"/>
          <w:b/>
          <w:sz w:val="24"/>
          <w:szCs w:val="24"/>
        </w:rPr>
        <w:t>ZASTUPITELSTVO OBCE BOŘETICE</w:t>
      </w:r>
    </w:p>
    <w:p w14:paraId="4AFE7B3C" w14:textId="77777777" w:rsidR="00C4306B" w:rsidRPr="00FD0B3A" w:rsidRDefault="00C4306B" w:rsidP="00FD0B3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5E0ED3B" w14:textId="77777777" w:rsidR="00FD0B3A" w:rsidRDefault="00FD0B3A" w:rsidP="00FD0B3A">
      <w:pPr>
        <w:spacing w:line="276" w:lineRule="auto"/>
        <w:jc w:val="center"/>
        <w:rPr>
          <w:rFonts w:ascii="Arial" w:hAnsi="Arial" w:cs="Arial"/>
          <w:b/>
        </w:rPr>
      </w:pPr>
    </w:p>
    <w:p w14:paraId="00F9E806" w14:textId="6826B609" w:rsidR="00FD0B3A" w:rsidRPr="00FD0B3A" w:rsidRDefault="00D20209" w:rsidP="00FD0B3A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Obecně závazná vyhláška obce </w:t>
      </w:r>
    </w:p>
    <w:p w14:paraId="0E46DDC3" w14:textId="27CB69D6" w:rsidR="00FD0B3A" w:rsidRPr="00FD0B3A" w:rsidRDefault="00FD0B3A" w:rsidP="00FD0B3A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FD0B3A">
        <w:rPr>
          <w:rFonts w:ascii="Arial" w:hAnsi="Arial" w:cs="Arial"/>
          <w:b/>
          <w:sz w:val="32"/>
          <w:szCs w:val="32"/>
        </w:rPr>
        <w:t xml:space="preserve">o </w:t>
      </w:r>
      <w:r w:rsidR="00C7384B" w:rsidRPr="00C7384B">
        <w:rPr>
          <w:rFonts w:ascii="Arial" w:hAnsi="Arial" w:cs="Arial"/>
          <w:b/>
          <w:sz w:val="32"/>
          <w:szCs w:val="32"/>
        </w:rPr>
        <w:t>regulaci používání zábavní pyrotechniky</w:t>
      </w:r>
    </w:p>
    <w:p w14:paraId="4FB6426E" w14:textId="77777777" w:rsidR="00FD0B3A" w:rsidRPr="00686CC9" w:rsidRDefault="00FD0B3A" w:rsidP="00FD0B3A">
      <w:pPr>
        <w:spacing w:line="276" w:lineRule="auto"/>
        <w:jc w:val="center"/>
        <w:rPr>
          <w:rFonts w:ascii="Arial" w:hAnsi="Arial" w:cs="Arial"/>
          <w:b/>
        </w:rPr>
      </w:pPr>
    </w:p>
    <w:p w14:paraId="1E1F4AF8" w14:textId="197293B8" w:rsidR="00FD0B3A" w:rsidRDefault="00FD0B3A" w:rsidP="00FD0B3A">
      <w:pPr>
        <w:spacing w:line="288" w:lineRule="auto"/>
        <w:jc w:val="both"/>
        <w:rPr>
          <w:rFonts w:ascii="Arial" w:hAnsi="Arial" w:cs="Arial"/>
        </w:rPr>
      </w:pPr>
      <w:r w:rsidRPr="006E7404">
        <w:rPr>
          <w:rFonts w:ascii="Arial" w:hAnsi="Arial" w:cs="Arial"/>
        </w:rPr>
        <w:t xml:space="preserve">Zastupitelstvo obce Bořetice se na svém zasedání dne </w:t>
      </w:r>
      <w:r w:rsidR="00D20209" w:rsidRPr="00D20209">
        <w:rPr>
          <w:rFonts w:ascii="Arial" w:hAnsi="Arial" w:cs="Arial"/>
        </w:rPr>
        <w:t>14. 12. 2022</w:t>
      </w:r>
      <w:r w:rsidR="00D20209">
        <w:rPr>
          <w:rFonts w:ascii="Arial" w:hAnsi="Arial" w:cs="Arial"/>
        </w:rPr>
        <w:t xml:space="preserve"> usnesením č. 12/4Z2022 </w:t>
      </w:r>
      <w:r w:rsidRPr="006E7404">
        <w:rPr>
          <w:rFonts w:ascii="Arial" w:hAnsi="Arial" w:cs="Arial"/>
        </w:rPr>
        <w:t>usneslo v souladu s § 10 písm. d) a § 84 odst. 2 písm. h) zákona č.</w:t>
      </w:r>
      <w:r w:rsidR="006F7E3B">
        <w:rPr>
          <w:rFonts w:ascii="Arial" w:hAnsi="Arial" w:cs="Arial"/>
        </w:rPr>
        <w:t> </w:t>
      </w:r>
      <w:r w:rsidRPr="006E7404">
        <w:rPr>
          <w:rFonts w:ascii="Arial" w:hAnsi="Arial" w:cs="Arial"/>
        </w:rPr>
        <w:t>128/2000</w:t>
      </w:r>
      <w:r w:rsidR="006F7E3B">
        <w:rPr>
          <w:rFonts w:ascii="Arial" w:hAnsi="Arial" w:cs="Arial"/>
        </w:rPr>
        <w:t> </w:t>
      </w:r>
      <w:r w:rsidRPr="006E7404">
        <w:rPr>
          <w:rFonts w:ascii="Arial" w:hAnsi="Arial" w:cs="Arial"/>
        </w:rPr>
        <w:t xml:space="preserve">Sb., o obcích (obecní zřízení), ve znění pozdějších předpisů, tuto obecně závaznou vyhlášku (dále jen „tato vyhláška“): </w:t>
      </w:r>
    </w:p>
    <w:p w14:paraId="4ED5F202" w14:textId="11A778EA" w:rsidR="00FD0B3A" w:rsidRPr="007C6483" w:rsidRDefault="00FD0B3A" w:rsidP="00FD0B3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 xml:space="preserve">Čl. </w:t>
      </w:r>
      <w:r w:rsidR="00C7384B">
        <w:rPr>
          <w:rFonts w:ascii="Arial" w:hAnsi="Arial" w:cs="Arial"/>
        </w:rPr>
        <w:t>1</w:t>
      </w:r>
    </w:p>
    <w:p w14:paraId="00B21AC3" w14:textId="0A2D4293" w:rsidR="00FD0B3A" w:rsidRPr="007C6483" w:rsidRDefault="00FD0B3A" w:rsidP="00FD0B3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</w:t>
      </w:r>
      <w:r w:rsidR="00C7384B">
        <w:rPr>
          <w:rFonts w:ascii="Arial" w:hAnsi="Arial" w:cs="Arial"/>
        </w:rPr>
        <w:t xml:space="preserve"> a cíl</w:t>
      </w:r>
    </w:p>
    <w:p w14:paraId="1A397E5F" w14:textId="21E8776C" w:rsidR="00C7384B" w:rsidRPr="006E7404" w:rsidRDefault="00C7384B" w:rsidP="00C7384B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</w:rPr>
      </w:pPr>
      <w:r w:rsidRPr="00C7384B">
        <w:rPr>
          <w:rFonts w:ascii="Arial" w:hAnsi="Arial" w:cs="Arial"/>
        </w:rPr>
        <w:t xml:space="preserve">Předmětem této obecně závazné vyhlášky je zákaz používání zábavní pyrotechniky, neboť se jedná o činnost, která by mohla narušit veřejný pořádek </w:t>
      </w:r>
      <w:r>
        <w:rPr>
          <w:rFonts w:ascii="Arial" w:hAnsi="Arial" w:cs="Arial"/>
        </w:rPr>
        <w:t>v obci Bořetice,</w:t>
      </w:r>
      <w:r w:rsidRPr="00C7384B">
        <w:rPr>
          <w:rFonts w:ascii="Arial" w:hAnsi="Arial" w:cs="Arial"/>
        </w:rPr>
        <w:t xml:space="preserve"> nebo být v rozporu s</w:t>
      </w:r>
      <w:r>
        <w:rPr>
          <w:rFonts w:ascii="Arial" w:hAnsi="Arial" w:cs="Arial"/>
        </w:rPr>
        <w:t> </w:t>
      </w:r>
      <w:r w:rsidRPr="00C7384B">
        <w:rPr>
          <w:rFonts w:ascii="Arial" w:hAnsi="Arial" w:cs="Arial"/>
        </w:rPr>
        <w:t>dobrými mravy, ochranou bezpečnosti, zdraví a majetku.</w:t>
      </w:r>
      <w:r>
        <w:rPr>
          <w:rFonts w:ascii="Arial" w:hAnsi="Arial" w:cs="Arial"/>
        </w:rPr>
        <w:t xml:space="preserve"> </w:t>
      </w:r>
    </w:p>
    <w:p w14:paraId="3B25EF79" w14:textId="1AC47302" w:rsidR="00C7384B" w:rsidRPr="00C7384B" w:rsidRDefault="00C7384B" w:rsidP="00C7384B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</w:rPr>
      </w:pPr>
      <w:r w:rsidRPr="00C7384B">
        <w:rPr>
          <w:rFonts w:ascii="Arial" w:hAnsi="Arial" w:cs="Arial"/>
        </w:rPr>
        <w:t xml:space="preserve">Cílem této obecně závazné vyhlášky je zajištění místních záležitostí veřejného pořádku, zejména s ohledem na potřebu ochrany před hlukem a ochranu občanského soužití </w:t>
      </w:r>
      <w:r>
        <w:rPr>
          <w:rFonts w:ascii="Arial" w:hAnsi="Arial" w:cs="Arial"/>
        </w:rPr>
        <w:t>v obci</w:t>
      </w:r>
      <w:r w:rsidRPr="00C7384B">
        <w:rPr>
          <w:rFonts w:ascii="Arial" w:hAnsi="Arial" w:cs="Arial"/>
        </w:rPr>
        <w:t xml:space="preserve">, a to přiměřeným omezením používání zábavní pyrotechniky na území </w:t>
      </w:r>
      <w:r>
        <w:rPr>
          <w:rFonts w:ascii="Arial" w:hAnsi="Arial" w:cs="Arial"/>
        </w:rPr>
        <w:t>obce Bořetice</w:t>
      </w:r>
      <w:r w:rsidRPr="00C7384B">
        <w:rPr>
          <w:rFonts w:ascii="Arial" w:hAnsi="Arial" w:cs="Arial"/>
        </w:rPr>
        <w:t>.</w:t>
      </w:r>
    </w:p>
    <w:p w14:paraId="38569BCB" w14:textId="1BCC0588" w:rsidR="00FD0B3A" w:rsidRPr="004035A7" w:rsidRDefault="00FD0B3A" w:rsidP="00FD0B3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C7384B">
        <w:rPr>
          <w:rFonts w:ascii="Arial" w:hAnsi="Arial" w:cs="Arial"/>
        </w:rPr>
        <w:t>2</w:t>
      </w:r>
    </w:p>
    <w:p w14:paraId="6DA37A6F" w14:textId="76BDAF52" w:rsidR="00FD0B3A" w:rsidRPr="00392C27" w:rsidRDefault="00C7384B" w:rsidP="00FD0B3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Používání zábavní pyrotechniky</w:t>
      </w:r>
    </w:p>
    <w:p w14:paraId="3466D4CE" w14:textId="5B99C4D8" w:rsidR="00C7384B" w:rsidRDefault="00C7384B" w:rsidP="00FD0B3A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</w:rPr>
      </w:pPr>
      <w:r w:rsidRPr="00C7384B">
        <w:rPr>
          <w:rFonts w:ascii="Arial" w:hAnsi="Arial" w:cs="Arial"/>
        </w:rPr>
        <w:t xml:space="preserve">Používání zábavní pyrotechniky se zakazuje na celém </w:t>
      </w:r>
      <w:r w:rsidR="00D20209">
        <w:rPr>
          <w:rFonts w:ascii="Arial" w:hAnsi="Arial" w:cs="Arial"/>
        </w:rPr>
        <w:t xml:space="preserve">katastrálním </w:t>
      </w:r>
      <w:r w:rsidRPr="00C7384B">
        <w:rPr>
          <w:rFonts w:ascii="Arial" w:hAnsi="Arial" w:cs="Arial"/>
        </w:rPr>
        <w:t xml:space="preserve">území </w:t>
      </w:r>
      <w:r>
        <w:rPr>
          <w:rFonts w:ascii="Arial" w:hAnsi="Arial" w:cs="Arial"/>
        </w:rPr>
        <w:t>obce Bořetice.</w:t>
      </w:r>
    </w:p>
    <w:p w14:paraId="23E298E2" w14:textId="4A09EB52" w:rsidR="00FD0B3A" w:rsidRPr="006E7404" w:rsidRDefault="00C7384B" w:rsidP="00FD0B3A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</w:rPr>
      </w:pPr>
      <w:r w:rsidRPr="00C7384B">
        <w:rPr>
          <w:rFonts w:ascii="Arial" w:hAnsi="Arial" w:cs="Arial"/>
        </w:rPr>
        <w:t>Zákaz dle odstavce 1) se nevztahuje na dny 31. prosince a 1. ledna.</w:t>
      </w:r>
    </w:p>
    <w:p w14:paraId="06FFCDB9" w14:textId="21B585D5" w:rsidR="00FD0B3A" w:rsidRPr="00DF5857" w:rsidRDefault="00FD0B3A" w:rsidP="00FD0B3A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C7384B">
        <w:rPr>
          <w:rFonts w:ascii="Arial" w:hAnsi="Arial" w:cs="Arial"/>
        </w:rPr>
        <w:t>3</w:t>
      </w:r>
    </w:p>
    <w:p w14:paraId="1E83DF17" w14:textId="77777777" w:rsidR="00FD0B3A" w:rsidRDefault="00FD0B3A" w:rsidP="00FD0B3A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41247A0" w14:textId="4913F452" w:rsidR="00FD0B3A" w:rsidRPr="006E7404" w:rsidRDefault="00FD0B3A" w:rsidP="00C7384B">
      <w:pPr>
        <w:spacing w:before="120" w:line="288" w:lineRule="auto"/>
        <w:jc w:val="both"/>
        <w:rPr>
          <w:rFonts w:ascii="Arial" w:hAnsi="Arial" w:cs="Arial"/>
        </w:rPr>
      </w:pPr>
      <w:r w:rsidRPr="006E7404">
        <w:rPr>
          <w:rFonts w:ascii="Arial" w:hAnsi="Arial" w:cs="Arial"/>
        </w:rPr>
        <w:t>Tato</w:t>
      </w:r>
      <w:r w:rsidR="00232956">
        <w:rPr>
          <w:rFonts w:ascii="Arial" w:hAnsi="Arial" w:cs="Arial"/>
        </w:rPr>
        <w:t xml:space="preserve"> vyhláška nabývá účinnosti zveřejněním ve Sbírce právních předpisů územních samosprávných celků a některých správních úřadů dne 23. 3. 2023</w:t>
      </w:r>
      <w:bookmarkStart w:id="0" w:name="_GoBack"/>
      <w:bookmarkEnd w:id="0"/>
    </w:p>
    <w:p w14:paraId="5B32DE2C" w14:textId="4BDC0E33" w:rsidR="00FD0B3A" w:rsidRDefault="00FD0B3A" w:rsidP="00FD0B3A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5419A1DA" w14:textId="77777777" w:rsidR="00C7384B" w:rsidRDefault="00C7384B" w:rsidP="00FD0B3A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34EA90D0" w14:textId="77777777" w:rsidR="00C4306B" w:rsidRDefault="00C4306B" w:rsidP="00FD0B3A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25C25E52" w14:textId="77777777" w:rsidR="00C4306B" w:rsidRDefault="00C4306B" w:rsidP="00FD0B3A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2CA932B4" w14:textId="77777777" w:rsidR="00C4306B" w:rsidRPr="006E7404" w:rsidRDefault="00C4306B" w:rsidP="00FD0B3A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49823319" w14:textId="77777777" w:rsidR="00FD0B3A" w:rsidRPr="006E7404" w:rsidRDefault="00FD0B3A" w:rsidP="00FD0B3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0"/>
          <w:szCs w:val="20"/>
        </w:rPr>
      </w:pPr>
      <w:r w:rsidRPr="006E7404">
        <w:rPr>
          <w:rFonts w:ascii="Arial" w:hAnsi="Arial" w:cs="Arial"/>
          <w:i/>
          <w:sz w:val="20"/>
          <w:szCs w:val="20"/>
        </w:rPr>
        <w:tab/>
      </w:r>
      <w:r w:rsidRPr="006E7404">
        <w:rPr>
          <w:rFonts w:ascii="Arial" w:hAnsi="Arial" w:cs="Arial"/>
          <w:i/>
          <w:sz w:val="20"/>
          <w:szCs w:val="20"/>
        </w:rPr>
        <w:tab/>
      </w:r>
    </w:p>
    <w:p w14:paraId="22EF1C40" w14:textId="77777777" w:rsidR="00FD0B3A" w:rsidRPr="006E7404" w:rsidRDefault="00FD0B3A" w:rsidP="00FD0B3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0"/>
          <w:szCs w:val="20"/>
        </w:rPr>
      </w:pPr>
      <w:r w:rsidRPr="006E7404">
        <w:rPr>
          <w:rFonts w:ascii="Arial" w:hAnsi="Arial" w:cs="Arial"/>
          <w:i/>
          <w:sz w:val="20"/>
          <w:szCs w:val="20"/>
        </w:rPr>
        <w:tab/>
        <w:t>...................................</w:t>
      </w:r>
      <w:r w:rsidRPr="006E7404">
        <w:rPr>
          <w:rFonts w:ascii="Arial" w:hAnsi="Arial" w:cs="Arial"/>
          <w:i/>
          <w:sz w:val="20"/>
          <w:szCs w:val="20"/>
        </w:rPr>
        <w:tab/>
        <w:t>..........................................</w:t>
      </w:r>
    </w:p>
    <w:p w14:paraId="4A1B98BE" w14:textId="77777777" w:rsidR="00FD0B3A" w:rsidRPr="006E7404" w:rsidRDefault="00FD0B3A" w:rsidP="00FD0B3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6E7404">
        <w:rPr>
          <w:rFonts w:ascii="Arial" w:hAnsi="Arial" w:cs="Arial"/>
          <w:sz w:val="20"/>
          <w:szCs w:val="20"/>
        </w:rPr>
        <w:tab/>
        <w:t xml:space="preserve">Ing. Jiří Michna </w:t>
      </w:r>
      <w:r w:rsidRPr="006E7404">
        <w:rPr>
          <w:rFonts w:ascii="Arial" w:hAnsi="Arial" w:cs="Arial"/>
          <w:sz w:val="20"/>
          <w:szCs w:val="20"/>
        </w:rPr>
        <w:tab/>
        <w:t>František Petrásek</w:t>
      </w:r>
    </w:p>
    <w:p w14:paraId="1FBF9488" w14:textId="77777777" w:rsidR="00FD0B3A" w:rsidRDefault="00FD0B3A" w:rsidP="00FD0B3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6E7404">
        <w:rPr>
          <w:rFonts w:ascii="Arial" w:hAnsi="Arial" w:cs="Arial"/>
          <w:sz w:val="20"/>
          <w:szCs w:val="20"/>
        </w:rPr>
        <w:tab/>
      </w:r>
      <w:r w:rsidR="006E7404">
        <w:rPr>
          <w:rFonts w:ascii="Arial" w:hAnsi="Arial" w:cs="Arial"/>
          <w:sz w:val="20"/>
          <w:szCs w:val="20"/>
        </w:rPr>
        <w:t xml:space="preserve"> </w:t>
      </w:r>
      <w:r w:rsidRPr="006E7404">
        <w:rPr>
          <w:rFonts w:ascii="Arial" w:hAnsi="Arial" w:cs="Arial"/>
          <w:sz w:val="20"/>
          <w:szCs w:val="20"/>
        </w:rPr>
        <w:t>místostarosta</w:t>
      </w:r>
      <w:r w:rsidRPr="006E7404">
        <w:rPr>
          <w:rFonts w:ascii="Arial" w:hAnsi="Arial" w:cs="Arial"/>
          <w:sz w:val="20"/>
          <w:szCs w:val="20"/>
        </w:rPr>
        <w:tab/>
        <w:t xml:space="preserve">  starosta</w:t>
      </w:r>
    </w:p>
    <w:p w14:paraId="1FCA86B7" w14:textId="77777777" w:rsidR="00C4306B" w:rsidRDefault="00C4306B" w:rsidP="00FD0B3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379ECCC2" w14:textId="77777777" w:rsidR="00C4306B" w:rsidRDefault="00C4306B" w:rsidP="00FD0B3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622203BE" w14:textId="77777777" w:rsidR="00C4306B" w:rsidRDefault="00C4306B" w:rsidP="00FD0B3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4DF684FC" w14:textId="77777777" w:rsidR="00C4306B" w:rsidRDefault="00C4306B" w:rsidP="00FD0B3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0558A625" w14:textId="77777777" w:rsidR="00C4306B" w:rsidRPr="006E7404" w:rsidRDefault="00C4306B" w:rsidP="00FD0B3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13030414" w14:textId="720ADEBB" w:rsidR="00FD0B3A" w:rsidRPr="006E7404" w:rsidRDefault="00FD0B3A" w:rsidP="00FD0B3A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  <w:r w:rsidRPr="006E7404">
        <w:rPr>
          <w:rFonts w:ascii="Arial" w:hAnsi="Arial" w:cs="Arial"/>
          <w:sz w:val="20"/>
          <w:szCs w:val="20"/>
        </w:rPr>
        <w:t>Vyvěšeno na úřední desce dne:</w:t>
      </w:r>
      <w:r w:rsidR="00C4306B">
        <w:rPr>
          <w:rFonts w:ascii="Arial" w:hAnsi="Arial" w:cs="Arial"/>
          <w:sz w:val="20"/>
          <w:szCs w:val="20"/>
        </w:rPr>
        <w:t xml:space="preserve"> 28. 12. 2022</w:t>
      </w:r>
    </w:p>
    <w:p w14:paraId="75C01EB9" w14:textId="77777777" w:rsidR="00FD0B3A" w:rsidRPr="006E7404" w:rsidRDefault="00FD0B3A" w:rsidP="002645B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  <w:r w:rsidRPr="006E7404">
        <w:rPr>
          <w:rFonts w:ascii="Arial" w:hAnsi="Arial" w:cs="Arial"/>
          <w:sz w:val="20"/>
          <w:szCs w:val="20"/>
        </w:rPr>
        <w:t>Sejmuto z úřední desky dne:</w:t>
      </w:r>
    </w:p>
    <w:p w14:paraId="66678688" w14:textId="260FA6BE" w:rsidR="00FD0B3A" w:rsidRPr="006E7404" w:rsidRDefault="00FD0B3A" w:rsidP="00FD0B3A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  <w:r w:rsidRPr="006E7404">
        <w:rPr>
          <w:rFonts w:ascii="Arial" w:hAnsi="Arial" w:cs="Arial"/>
          <w:sz w:val="20"/>
          <w:szCs w:val="20"/>
        </w:rPr>
        <w:t>Vyvěšeno na elektronické úřední desce dne:</w:t>
      </w:r>
      <w:r w:rsidR="00C4306B">
        <w:rPr>
          <w:rFonts w:ascii="Arial" w:hAnsi="Arial" w:cs="Arial"/>
          <w:sz w:val="20"/>
          <w:szCs w:val="20"/>
        </w:rPr>
        <w:t xml:space="preserve"> 28. 12. 2022</w:t>
      </w:r>
    </w:p>
    <w:p w14:paraId="2CA0FBD4" w14:textId="77777777" w:rsidR="00FD0B3A" w:rsidRPr="006E7404" w:rsidRDefault="00FD0B3A" w:rsidP="002645B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  <w:r w:rsidRPr="006E7404">
        <w:rPr>
          <w:rFonts w:ascii="Arial" w:hAnsi="Arial" w:cs="Arial"/>
          <w:sz w:val="20"/>
          <w:szCs w:val="20"/>
        </w:rPr>
        <w:t>Sejmuto z elektronické úřední desky dne:</w:t>
      </w:r>
    </w:p>
    <w:sectPr w:rsidR="00FD0B3A" w:rsidRPr="006E7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B8A1C" w14:textId="77777777" w:rsidR="007C444D" w:rsidRDefault="007C444D" w:rsidP="00FD0B3A">
      <w:r>
        <w:separator/>
      </w:r>
    </w:p>
  </w:endnote>
  <w:endnote w:type="continuationSeparator" w:id="0">
    <w:p w14:paraId="430F4472" w14:textId="77777777" w:rsidR="007C444D" w:rsidRDefault="007C444D" w:rsidP="00FD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F401D" w14:textId="77777777" w:rsidR="007C444D" w:rsidRDefault="007C444D" w:rsidP="00FD0B3A">
      <w:r>
        <w:separator/>
      </w:r>
    </w:p>
  </w:footnote>
  <w:footnote w:type="continuationSeparator" w:id="0">
    <w:p w14:paraId="7ECC4E99" w14:textId="77777777" w:rsidR="007C444D" w:rsidRDefault="007C444D" w:rsidP="00FD0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257D1"/>
    <w:multiLevelType w:val="multilevel"/>
    <w:tmpl w:val="A4F844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2F175AC"/>
    <w:multiLevelType w:val="multilevel"/>
    <w:tmpl w:val="2C566A2A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5486868"/>
    <w:multiLevelType w:val="hybridMultilevel"/>
    <w:tmpl w:val="7C5E8A64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A4"/>
    <w:rsid w:val="00001CB3"/>
    <w:rsid w:val="00095487"/>
    <w:rsid w:val="001700DC"/>
    <w:rsid w:val="001B437B"/>
    <w:rsid w:val="00232956"/>
    <w:rsid w:val="00235CA4"/>
    <w:rsid w:val="00254974"/>
    <w:rsid w:val="002645B3"/>
    <w:rsid w:val="00265E47"/>
    <w:rsid w:val="00276BC6"/>
    <w:rsid w:val="00475944"/>
    <w:rsid w:val="005045D3"/>
    <w:rsid w:val="00564BA9"/>
    <w:rsid w:val="005F404B"/>
    <w:rsid w:val="00642B6A"/>
    <w:rsid w:val="006A564A"/>
    <w:rsid w:val="006C02B5"/>
    <w:rsid w:val="006D579F"/>
    <w:rsid w:val="006E7404"/>
    <w:rsid w:val="006F7E3B"/>
    <w:rsid w:val="00776CBC"/>
    <w:rsid w:val="00785665"/>
    <w:rsid w:val="007B7505"/>
    <w:rsid w:val="007C444D"/>
    <w:rsid w:val="0080254D"/>
    <w:rsid w:val="008077C2"/>
    <w:rsid w:val="00841C9F"/>
    <w:rsid w:val="008848AD"/>
    <w:rsid w:val="00890074"/>
    <w:rsid w:val="008D6F9F"/>
    <w:rsid w:val="008E489E"/>
    <w:rsid w:val="00942652"/>
    <w:rsid w:val="009E66F8"/>
    <w:rsid w:val="00A21353"/>
    <w:rsid w:val="00A44950"/>
    <w:rsid w:val="00A6695E"/>
    <w:rsid w:val="00A969DB"/>
    <w:rsid w:val="00AC59A5"/>
    <w:rsid w:val="00C4306B"/>
    <w:rsid w:val="00C7384B"/>
    <w:rsid w:val="00CC5FB9"/>
    <w:rsid w:val="00D20209"/>
    <w:rsid w:val="00DE0529"/>
    <w:rsid w:val="00EF1BF6"/>
    <w:rsid w:val="00F0298B"/>
    <w:rsid w:val="00F86080"/>
    <w:rsid w:val="00F90A99"/>
    <w:rsid w:val="00FD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7FFA"/>
  <w15:chartTrackingRefBased/>
  <w15:docId w15:val="{192A8A94-809D-48C0-9D57-3C9AAB19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5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0B3A"/>
    <w:pPr>
      <w:keepNext/>
      <w:keepLines/>
      <w:numPr>
        <w:ilvl w:val="6"/>
        <w:numId w:val="4"/>
      </w:numPr>
      <w:spacing w:before="40"/>
      <w:jc w:val="both"/>
      <w:outlineLvl w:val="6"/>
    </w:pPr>
    <w:rPr>
      <w:rFonts w:ascii="Cambria" w:hAnsi="Cambria"/>
      <w:i/>
      <w:iCs/>
      <w:color w:val="243F60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0B3A"/>
    <w:pPr>
      <w:keepNext/>
      <w:keepLines/>
      <w:numPr>
        <w:ilvl w:val="7"/>
        <w:numId w:val="4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0B3A"/>
    <w:pPr>
      <w:keepNext/>
      <w:keepLines/>
      <w:numPr>
        <w:ilvl w:val="8"/>
        <w:numId w:val="4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35CA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unhideWhenUsed/>
    <w:rsid w:val="00235CA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235CA4"/>
    <w:rPr>
      <w:rFonts w:ascii="Calibri" w:eastAsia="Calibri" w:hAnsi="Calibri" w:cs="Times New Roma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0B3A"/>
    <w:rPr>
      <w:rFonts w:ascii="Cambria" w:eastAsia="Times New Roman" w:hAnsi="Cambria" w:cs="Times New Roman"/>
      <w:i/>
      <w:iCs/>
      <w:color w:val="243F60"/>
      <w:sz w:val="24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0B3A"/>
    <w:rPr>
      <w:rFonts w:ascii="Cambria" w:eastAsia="Times New Roman" w:hAnsi="Cambria" w:cs="Times New Roman"/>
      <w:color w:val="272727"/>
      <w:sz w:val="21"/>
      <w:szCs w:val="21"/>
      <w:lang w:val="x-none" w:eastAsia="x-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0B3A"/>
    <w:rPr>
      <w:rFonts w:ascii="Cambria" w:eastAsia="Times New Roman" w:hAnsi="Cambria" w:cs="Times New Roman"/>
      <w:i/>
      <w:iCs/>
      <w:color w:val="272727"/>
      <w:sz w:val="21"/>
      <w:szCs w:val="21"/>
      <w:lang w:val="x-none" w:eastAsia="x-none"/>
    </w:rPr>
  </w:style>
  <w:style w:type="paragraph" w:styleId="Zkladntext">
    <w:name w:val="Body Text"/>
    <w:basedOn w:val="Normln"/>
    <w:link w:val="ZkladntextChar"/>
    <w:rsid w:val="00FD0B3A"/>
    <w:pPr>
      <w:spacing w:after="12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0B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FD0B3A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D0B3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FD0B3A"/>
    <w:rPr>
      <w:vertAlign w:val="superscript"/>
    </w:rPr>
  </w:style>
  <w:style w:type="paragraph" w:customStyle="1" w:styleId="slalnk">
    <w:name w:val="Čísla článků"/>
    <w:basedOn w:val="Normln"/>
    <w:rsid w:val="00FD0B3A"/>
    <w:pPr>
      <w:keepNext/>
      <w:keepLines/>
      <w:spacing w:before="360" w:after="60"/>
      <w:jc w:val="center"/>
    </w:pPr>
    <w:rPr>
      <w:b/>
      <w:bCs/>
      <w:sz w:val="24"/>
    </w:rPr>
  </w:style>
  <w:style w:type="paragraph" w:customStyle="1" w:styleId="Nzvylnk">
    <w:name w:val="Názvy článků"/>
    <w:basedOn w:val="slalnk"/>
    <w:rsid w:val="00FD0B3A"/>
    <w:pPr>
      <w:spacing w:before="60" w:after="160"/>
    </w:pPr>
  </w:style>
  <w:style w:type="character" w:styleId="Odkaznakoment">
    <w:name w:val="annotation reference"/>
    <w:rsid w:val="00FD0B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FD0B3A"/>
  </w:style>
  <w:style w:type="character" w:customStyle="1" w:styleId="TextkomenteChar">
    <w:name w:val="Text komentáře Char"/>
    <w:basedOn w:val="Standardnpsmoodstavce"/>
    <w:link w:val="Textkomente"/>
    <w:rsid w:val="00FD0B3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aragraf">
    <w:name w:val="Paragraf"/>
    <w:basedOn w:val="Normln"/>
    <w:next w:val="Textodstavce"/>
    <w:rsid w:val="00FD0B3A"/>
    <w:pPr>
      <w:keepNext/>
      <w:keepLines/>
      <w:numPr>
        <w:numId w:val="4"/>
      </w:numPr>
      <w:spacing w:before="240"/>
      <w:jc w:val="center"/>
      <w:outlineLvl w:val="5"/>
    </w:pPr>
    <w:rPr>
      <w:sz w:val="24"/>
      <w:lang w:val="x-none" w:eastAsia="x-none"/>
    </w:rPr>
  </w:style>
  <w:style w:type="paragraph" w:customStyle="1" w:styleId="lnek">
    <w:name w:val="Článek"/>
    <w:basedOn w:val="Normln"/>
    <w:next w:val="Textodstavce"/>
    <w:rsid w:val="00FD0B3A"/>
    <w:pPr>
      <w:keepNext/>
      <w:keepLines/>
      <w:numPr>
        <w:ilvl w:val="1"/>
        <w:numId w:val="4"/>
      </w:numPr>
      <w:spacing w:before="240"/>
      <w:jc w:val="center"/>
      <w:outlineLvl w:val="5"/>
    </w:pPr>
    <w:rPr>
      <w:sz w:val="24"/>
    </w:rPr>
  </w:style>
  <w:style w:type="paragraph" w:customStyle="1" w:styleId="Textbodu">
    <w:name w:val="Text bodu"/>
    <w:basedOn w:val="Normln"/>
    <w:rsid w:val="00FD0B3A"/>
    <w:pPr>
      <w:numPr>
        <w:ilvl w:val="4"/>
        <w:numId w:val="4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FD0B3A"/>
    <w:pPr>
      <w:numPr>
        <w:ilvl w:val="3"/>
        <w:numId w:val="4"/>
      </w:numPr>
      <w:jc w:val="both"/>
      <w:outlineLvl w:val="7"/>
    </w:pPr>
    <w:rPr>
      <w:sz w:val="24"/>
    </w:rPr>
  </w:style>
  <w:style w:type="paragraph" w:customStyle="1" w:styleId="Textodstavce">
    <w:name w:val="Text odstavce"/>
    <w:basedOn w:val="Normln"/>
    <w:rsid w:val="00FD0B3A"/>
    <w:pPr>
      <w:numPr>
        <w:ilvl w:val="2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Nadpisparagrafu">
    <w:name w:val="Nadpis paragrafu"/>
    <w:basedOn w:val="Paragraf"/>
    <w:next w:val="Textodstavce"/>
    <w:rsid w:val="00FD0B3A"/>
    <w:pPr>
      <w:numPr>
        <w:numId w:val="9"/>
      </w:numPr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0B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0B3A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s31">
    <w:name w:val="s31"/>
    <w:basedOn w:val="Standardnpsmoodstavce"/>
    <w:rsid w:val="00F0298B"/>
  </w:style>
  <w:style w:type="character" w:customStyle="1" w:styleId="s33">
    <w:name w:val="s33"/>
    <w:basedOn w:val="Standardnpsmoodstavce"/>
    <w:rsid w:val="00F0298B"/>
  </w:style>
  <w:style w:type="paragraph" w:styleId="Odstavecseseznamem">
    <w:name w:val="List Paragraph"/>
    <w:basedOn w:val="Normln"/>
    <w:uiPriority w:val="34"/>
    <w:qFormat/>
    <w:rsid w:val="00C73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Procházková</dc:creator>
  <cp:keywords/>
  <dc:description/>
  <cp:lastModifiedBy>František Petrásek</cp:lastModifiedBy>
  <cp:revision>6</cp:revision>
  <dcterms:created xsi:type="dcterms:W3CDTF">2022-11-01T13:45:00Z</dcterms:created>
  <dcterms:modified xsi:type="dcterms:W3CDTF">2023-03-23T13:53:00Z</dcterms:modified>
</cp:coreProperties>
</file>