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D3104" w14:textId="53742559" w:rsidR="00487497" w:rsidRPr="00210E83" w:rsidRDefault="00487497" w:rsidP="00487497">
      <w:pPr>
        <w:pStyle w:val="Bezmezer"/>
        <w:jc w:val="center"/>
        <w:rPr>
          <w:b/>
          <w:sz w:val="40"/>
          <w:szCs w:val="40"/>
        </w:rPr>
      </w:pPr>
      <w:r w:rsidRPr="00210E83">
        <w:rPr>
          <w:b/>
          <w:sz w:val="40"/>
          <w:szCs w:val="40"/>
        </w:rPr>
        <w:t xml:space="preserve">O B E C   </w:t>
      </w:r>
      <w:r w:rsidR="00EA7C1D">
        <w:rPr>
          <w:b/>
          <w:sz w:val="40"/>
          <w:szCs w:val="40"/>
        </w:rPr>
        <w:t>Ž I T E N I C E</w:t>
      </w:r>
    </w:p>
    <w:p w14:paraId="387E282B" w14:textId="77777777" w:rsidR="00487497" w:rsidRPr="00210E83" w:rsidRDefault="00487497" w:rsidP="00487497">
      <w:pPr>
        <w:pStyle w:val="Bezmezer"/>
        <w:jc w:val="center"/>
        <w:rPr>
          <w:b/>
        </w:rPr>
      </w:pPr>
    </w:p>
    <w:p w14:paraId="5AD7B88F" w14:textId="3AB4B12B" w:rsidR="00487497" w:rsidRPr="00210E83" w:rsidRDefault="00487497" w:rsidP="00487497">
      <w:pPr>
        <w:pStyle w:val="Bezmezer"/>
        <w:jc w:val="center"/>
        <w:rPr>
          <w:b/>
          <w:sz w:val="32"/>
        </w:rPr>
      </w:pPr>
      <w:r w:rsidRPr="00210E83">
        <w:rPr>
          <w:b/>
          <w:sz w:val="32"/>
        </w:rPr>
        <w:t xml:space="preserve">ZASTUPITELSTVO OBCE </w:t>
      </w:r>
      <w:r w:rsidR="00EA7C1D">
        <w:rPr>
          <w:b/>
          <w:sz w:val="32"/>
        </w:rPr>
        <w:t>ŽITENICE</w:t>
      </w:r>
    </w:p>
    <w:p w14:paraId="20D035F8" w14:textId="77777777" w:rsidR="00216993" w:rsidRPr="00944DB4" w:rsidRDefault="00216993" w:rsidP="00216993">
      <w:pPr>
        <w:jc w:val="center"/>
        <w:rPr>
          <w:b/>
        </w:rPr>
      </w:pPr>
    </w:p>
    <w:p w14:paraId="6EB333C6" w14:textId="33C0F4C3" w:rsidR="00216993" w:rsidRPr="00944DB4" w:rsidRDefault="00216993" w:rsidP="00216993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</w:t>
      </w:r>
    </w:p>
    <w:p w14:paraId="6BD6141C" w14:textId="77777777" w:rsidR="00FB6F90" w:rsidRPr="00155A42" w:rsidRDefault="00FB6F90" w:rsidP="00FB6F90">
      <w:pPr>
        <w:jc w:val="center"/>
        <w:rPr>
          <w:b/>
          <w:sz w:val="20"/>
          <w:szCs w:val="20"/>
        </w:rPr>
      </w:pPr>
    </w:p>
    <w:p w14:paraId="0ECE66A4" w14:textId="6AAE653E" w:rsidR="00B96F25" w:rsidRPr="00155A42" w:rsidRDefault="00B96F25" w:rsidP="00B96F25">
      <w:pPr>
        <w:jc w:val="center"/>
        <w:rPr>
          <w:b/>
          <w:bCs/>
          <w:sz w:val="28"/>
          <w:szCs w:val="28"/>
        </w:rPr>
      </w:pPr>
      <w:r w:rsidRPr="00155A42">
        <w:rPr>
          <w:b/>
          <w:bCs/>
          <w:sz w:val="28"/>
          <w:szCs w:val="28"/>
        </w:rPr>
        <w:t>o pravidlech pro pohyb psů na</w:t>
      </w:r>
      <w:r w:rsidR="00B46E45">
        <w:rPr>
          <w:b/>
          <w:bCs/>
          <w:sz w:val="28"/>
          <w:szCs w:val="28"/>
        </w:rPr>
        <w:t xml:space="preserve"> vybraných</w:t>
      </w:r>
      <w:r w:rsidRPr="00155A42">
        <w:rPr>
          <w:b/>
          <w:bCs/>
          <w:sz w:val="28"/>
          <w:szCs w:val="28"/>
        </w:rPr>
        <w:t xml:space="preserve"> veřejn</w:t>
      </w:r>
      <w:r w:rsidR="009E49B2" w:rsidRPr="00155A42">
        <w:rPr>
          <w:b/>
          <w:bCs/>
          <w:sz w:val="28"/>
          <w:szCs w:val="28"/>
        </w:rPr>
        <w:t>ých prostranstvích</w:t>
      </w:r>
    </w:p>
    <w:p w14:paraId="1F446DC8" w14:textId="77777777" w:rsidR="009A7596" w:rsidRDefault="009A7596" w:rsidP="00FB6F90"/>
    <w:p w14:paraId="1F346115" w14:textId="77777777" w:rsidR="00777404" w:rsidRDefault="00777404" w:rsidP="00FB6F90"/>
    <w:p w14:paraId="377D2AC9" w14:textId="1671B6A8" w:rsidR="00FB6F90" w:rsidRDefault="00FB6F90" w:rsidP="00FB6F90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60390E">
        <w:rPr>
          <w:rFonts w:ascii="Times New Roman" w:hAnsi="Times New Roman"/>
          <w:b w:val="0"/>
          <w:i/>
          <w:sz w:val="24"/>
          <w:szCs w:val="24"/>
        </w:rPr>
        <w:t xml:space="preserve">obce </w:t>
      </w:r>
      <w:r w:rsidR="00B46E45">
        <w:rPr>
          <w:rFonts w:ascii="Times New Roman" w:hAnsi="Times New Roman"/>
          <w:b w:val="0"/>
          <w:i/>
          <w:sz w:val="24"/>
          <w:szCs w:val="24"/>
        </w:rPr>
        <w:t>Žitenice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CB29A5">
        <w:rPr>
          <w:rFonts w:ascii="Times New Roman" w:hAnsi="Times New Roman"/>
          <w:b w:val="0"/>
          <w:i/>
          <w:sz w:val="24"/>
          <w:szCs w:val="24"/>
        </w:rPr>
        <w:t>25.11.</w:t>
      </w:r>
      <w:r w:rsidR="00216993">
        <w:rPr>
          <w:rFonts w:ascii="Times New Roman" w:hAnsi="Times New Roman"/>
          <w:b w:val="0"/>
          <w:i/>
          <w:sz w:val="24"/>
          <w:szCs w:val="24"/>
        </w:rPr>
        <w:t>202</w:t>
      </w:r>
      <w:r w:rsidR="00B46E45">
        <w:rPr>
          <w:rFonts w:ascii="Times New Roman" w:hAnsi="Times New Roman"/>
          <w:b w:val="0"/>
          <w:i/>
          <w:sz w:val="24"/>
          <w:szCs w:val="24"/>
        </w:rPr>
        <w:t>4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usneslo vydat na základě ustanovení § 24 odst. 2 zákona č. 246/1992 Sb., na ochranu zvířat proti týrání, ve znění pozdějších předpisů, a v souladu s ustanovením § 10 písm. </w:t>
      </w:r>
      <w:r w:rsidR="00487497">
        <w:rPr>
          <w:rFonts w:ascii="Times New Roman" w:hAnsi="Times New Roman"/>
          <w:b w:val="0"/>
          <w:i/>
          <w:sz w:val="24"/>
          <w:szCs w:val="24"/>
        </w:rPr>
        <w:t xml:space="preserve">a) a </w:t>
      </w:r>
      <w:r w:rsidRPr="00155A42">
        <w:rPr>
          <w:rFonts w:ascii="Times New Roman" w:hAnsi="Times New Roman"/>
          <w:b w:val="0"/>
          <w:i/>
          <w:sz w:val="24"/>
          <w:szCs w:val="24"/>
        </w:rPr>
        <w:t>d) a § 84 odst.</w:t>
      </w:r>
      <w:r w:rsidR="00487497">
        <w:rPr>
          <w:rFonts w:ascii="Times New Roman" w:hAnsi="Times New Roman"/>
          <w:b w:val="0"/>
          <w:i/>
          <w:sz w:val="24"/>
          <w:szCs w:val="24"/>
        </w:rPr>
        <w:t> </w:t>
      </w:r>
      <w:r w:rsidRPr="00155A42">
        <w:rPr>
          <w:rFonts w:ascii="Times New Roman" w:hAnsi="Times New Roman"/>
          <w:b w:val="0"/>
          <w:i/>
          <w:sz w:val="24"/>
          <w:szCs w:val="24"/>
        </w:rPr>
        <w:t>2 písm. h) zákona č. 128/2000 Sb., o obcích (obecní zřízení), ve znění pozdějších předpisů, tuto obecně závaznou vyhlášku (dále jen „vyhláška“):</w:t>
      </w:r>
    </w:p>
    <w:p w14:paraId="57DF37C9" w14:textId="77777777" w:rsidR="009A7596" w:rsidRDefault="009A7596" w:rsidP="00461FA9">
      <w:pPr>
        <w:tabs>
          <w:tab w:val="left" w:pos="5130"/>
        </w:tabs>
        <w:rPr>
          <w:b/>
          <w:sz w:val="20"/>
          <w:szCs w:val="20"/>
        </w:rPr>
      </w:pPr>
    </w:p>
    <w:p w14:paraId="296C00E6" w14:textId="77777777" w:rsidR="00777404" w:rsidRPr="00155A42" w:rsidRDefault="00777404" w:rsidP="00461FA9">
      <w:pPr>
        <w:tabs>
          <w:tab w:val="left" w:pos="5130"/>
        </w:tabs>
        <w:rPr>
          <w:b/>
          <w:sz w:val="20"/>
          <w:szCs w:val="20"/>
        </w:rPr>
      </w:pPr>
    </w:p>
    <w:p w14:paraId="2F6B3A18" w14:textId="77777777"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Čl</w:t>
      </w:r>
      <w:r w:rsidR="008340D7" w:rsidRPr="00155A42">
        <w:rPr>
          <w:b/>
        </w:rPr>
        <w:t>ánek 1</w:t>
      </w:r>
    </w:p>
    <w:p w14:paraId="3FA06995" w14:textId="77777777"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Pravidla pro pohyb psů na</w:t>
      </w:r>
      <w:r w:rsidR="0093120C" w:rsidRPr="00155A42">
        <w:rPr>
          <w:b/>
        </w:rPr>
        <w:t xml:space="preserve"> </w:t>
      </w:r>
      <w:r w:rsidR="00A80AA0" w:rsidRPr="00155A42">
        <w:rPr>
          <w:b/>
        </w:rPr>
        <w:t>veřejn</w:t>
      </w:r>
      <w:r w:rsidR="009E49B2" w:rsidRPr="00155A42">
        <w:rPr>
          <w:b/>
        </w:rPr>
        <w:t>ých</w:t>
      </w:r>
      <w:r w:rsidR="00A80AA0" w:rsidRPr="00155A42">
        <w:rPr>
          <w:b/>
        </w:rPr>
        <w:t xml:space="preserve"> prostranství</w:t>
      </w:r>
      <w:r w:rsidR="009E49B2" w:rsidRPr="00155A42">
        <w:rPr>
          <w:b/>
        </w:rPr>
        <w:t>ch</w:t>
      </w:r>
    </w:p>
    <w:p w14:paraId="07FF622F" w14:textId="77777777" w:rsidR="008A6521" w:rsidRPr="00155A42" w:rsidRDefault="008A6521" w:rsidP="00561E02">
      <w:pPr>
        <w:jc w:val="center"/>
        <w:rPr>
          <w:b/>
        </w:rPr>
      </w:pPr>
    </w:p>
    <w:p w14:paraId="6B664B83" w14:textId="0CE6576B" w:rsidR="00487497" w:rsidRPr="00777B95" w:rsidRDefault="00B46E45" w:rsidP="00487497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obce </w:t>
      </w:r>
      <w:r>
        <w:t>Žitenice</w:t>
      </w:r>
      <w:r w:rsidRPr="00E554F4">
        <w:t xml:space="preserve"> (dále jen „obec“)</w:t>
      </w:r>
      <w:r w:rsidR="00487497" w:rsidRPr="00777B95">
        <w:t>:</w:t>
      </w:r>
    </w:p>
    <w:p w14:paraId="4E6BC166" w14:textId="4A5FDF26" w:rsidR="00487497" w:rsidRDefault="00A06F1B" w:rsidP="00487497">
      <w:pPr>
        <w:numPr>
          <w:ilvl w:val="0"/>
          <w:numId w:val="31"/>
        </w:numPr>
        <w:ind w:left="714" w:hanging="357"/>
        <w:jc w:val="both"/>
      </w:pPr>
      <w:r>
        <w:t>p</w:t>
      </w:r>
      <w:r w:rsidRPr="00487497">
        <w:t xml:space="preserve">es </w:t>
      </w:r>
      <w:r w:rsidR="00487497" w:rsidRPr="00487497">
        <w:t>musí být veden při pohybu na veřejném prostranství na vodítku tak, aby při míjení jiných osob, vedených psů nebo jiných zvířat byl pes veden u nohy doprovázející osoby a nemo</w:t>
      </w:r>
      <w:r w:rsidR="00777404">
        <w:t>hl se s nimi dostat do kontaktu;</w:t>
      </w:r>
    </w:p>
    <w:p w14:paraId="16E7339C" w14:textId="77777777" w:rsidR="00777404" w:rsidRDefault="00487497" w:rsidP="00777404">
      <w:pPr>
        <w:numPr>
          <w:ilvl w:val="0"/>
          <w:numId w:val="31"/>
        </w:numPr>
        <w:ind w:left="714" w:hanging="357"/>
        <w:jc w:val="both"/>
      </w:pPr>
      <w:r w:rsidRPr="00D03FF9">
        <w:t xml:space="preserve">v případě agresivního nebo špatně ovladatelného psa, nebo v případě každého psa vedeného místem konání </w:t>
      </w:r>
      <w:r>
        <w:t xml:space="preserve">shromáždění, sportovní, </w:t>
      </w:r>
      <w:r w:rsidRPr="00D03FF9">
        <w:t xml:space="preserve">kulturní akce a </w:t>
      </w:r>
      <w:r>
        <w:t>jiné podobné akce</w:t>
      </w:r>
      <w:r w:rsidRPr="00D03FF9">
        <w:t>, musí být takový pes veden způsobem dle písm. a) a současně po celou dobu s nasazeným náhubkem</w:t>
      </w:r>
      <w:r>
        <w:t xml:space="preserve"> (s výjimkou psů, u kterých je náhubek vyloučen)</w:t>
      </w:r>
      <w:r w:rsidR="00777404">
        <w:t>;</w:t>
      </w:r>
    </w:p>
    <w:p w14:paraId="3EB39B13" w14:textId="490BEE1D" w:rsidR="00777404" w:rsidRPr="00D03FF9" w:rsidRDefault="00777404" w:rsidP="00777404">
      <w:pPr>
        <w:numPr>
          <w:ilvl w:val="0"/>
          <w:numId w:val="31"/>
        </w:numPr>
        <w:ind w:left="714" w:hanging="357"/>
        <w:jc w:val="both"/>
      </w:pPr>
      <w:r w:rsidRPr="00777404">
        <w:t xml:space="preserve">v případě, že musí být pes na </w:t>
      </w:r>
      <w:r>
        <w:t xml:space="preserve">krátkou </w:t>
      </w:r>
      <w:r w:rsidRPr="00777404">
        <w:t>přechodnou dobu ponechán na veřejném prostranství bez</w:t>
      </w:r>
      <w:r>
        <w:t> </w:t>
      </w:r>
      <w:r w:rsidRPr="00777404">
        <w:t>dohledu (např. při návštěvě obchodu), je nutné jej uvázat</w:t>
      </w:r>
      <w:r w:rsidR="00A06F1B">
        <w:t xml:space="preserve"> s nasazeným náhubkem</w:t>
      </w:r>
      <w:r w:rsidRPr="00777404">
        <w:t xml:space="preserve"> k pevnému předmětu, a to tak, aby při míjení jiných osob a vedených psů nebo jiných zvířat měl takto uvázaný pes co nejmenší možno</w:t>
      </w:r>
      <w:r>
        <w:t>st dostat se s nimi do</w:t>
      </w:r>
      <w:r w:rsidR="00A06F1B">
        <w:t> </w:t>
      </w:r>
      <w:r>
        <w:t>kontaktu.</w:t>
      </w:r>
    </w:p>
    <w:p w14:paraId="0B50F29C" w14:textId="77777777" w:rsidR="00EF1694" w:rsidRPr="00155A42" w:rsidRDefault="00EF1694" w:rsidP="00EF1694">
      <w:pPr>
        <w:numPr>
          <w:ilvl w:val="0"/>
          <w:numId w:val="13"/>
        </w:numPr>
        <w:jc w:val="both"/>
      </w:pPr>
      <w:r w:rsidRPr="00155A42">
        <w:t>Splnění povinností uvedených v odst. 1 zajišťuje fyzická osoba, která psa na veřejném prostranství</w:t>
      </w:r>
      <w:r w:rsidR="007A2669" w:rsidRPr="00155A42">
        <w:t xml:space="preserve"> vede</w:t>
      </w:r>
      <w:r w:rsidR="009767B3" w:rsidRPr="00155A42">
        <w:t xml:space="preserve"> (doprovází)</w:t>
      </w:r>
      <w:r w:rsidR="007A2669" w:rsidRPr="00155A42">
        <w:t xml:space="preserve"> a má psa </w:t>
      </w:r>
      <w:r w:rsidRPr="00155A42">
        <w:t>pod kontrolou a dohledem.</w:t>
      </w:r>
      <w:r w:rsidRPr="00155A42">
        <w:rPr>
          <w:rStyle w:val="Znakapoznpodarou"/>
        </w:rPr>
        <w:footnoteReference w:id="2"/>
      </w:r>
      <w:r w:rsidR="008340D7" w:rsidRPr="00155A42">
        <w:rPr>
          <w:vertAlign w:val="superscript"/>
        </w:rPr>
        <w:t>)</w:t>
      </w:r>
    </w:p>
    <w:p w14:paraId="3B7801D2" w14:textId="77777777" w:rsidR="00EF1694" w:rsidRPr="00155A42" w:rsidRDefault="00EF1694" w:rsidP="00EF1694">
      <w:pPr>
        <w:numPr>
          <w:ilvl w:val="0"/>
          <w:numId w:val="13"/>
        </w:numPr>
        <w:jc w:val="both"/>
      </w:pPr>
      <w:r w:rsidRPr="00155A42">
        <w:t xml:space="preserve">Znečištění veřejného prostranství psími výkaly nebo jejich neodstranění </w:t>
      </w:r>
      <w:r w:rsidR="0060390E">
        <w:t>upravuje zákon</w:t>
      </w:r>
      <w:r w:rsidRPr="00155A42">
        <w:t>.</w:t>
      </w:r>
      <w:r w:rsidRPr="00155A42">
        <w:rPr>
          <w:rStyle w:val="Znakapoznpodarou"/>
        </w:rPr>
        <w:footnoteReference w:id="3"/>
      </w:r>
      <w:r w:rsidR="008340D7" w:rsidRPr="00155A42">
        <w:rPr>
          <w:vertAlign w:val="superscript"/>
        </w:rPr>
        <w:t>)</w:t>
      </w:r>
    </w:p>
    <w:p w14:paraId="05EAA325" w14:textId="77777777" w:rsidR="008C173D" w:rsidRPr="00155A42" w:rsidRDefault="00EF1694" w:rsidP="008C173D">
      <w:pPr>
        <w:numPr>
          <w:ilvl w:val="0"/>
          <w:numId w:val="13"/>
        </w:numPr>
        <w:jc w:val="both"/>
      </w:pPr>
      <w:r w:rsidRPr="00155A42">
        <w:t xml:space="preserve">Další povinnosti chovatelů jsou upraveny </w:t>
      </w:r>
      <w:r w:rsidR="006700C3" w:rsidRPr="00155A42">
        <w:t>též</w:t>
      </w:r>
      <w:r w:rsidR="007A2669" w:rsidRPr="00155A42">
        <w:t xml:space="preserve"> </w:t>
      </w:r>
      <w:r w:rsidRPr="00155A42">
        <w:t>zákony.</w:t>
      </w:r>
      <w:r w:rsidRPr="00155A42">
        <w:rPr>
          <w:rStyle w:val="Znakapoznpodarou"/>
        </w:rPr>
        <w:footnoteReference w:id="4"/>
      </w:r>
      <w:r w:rsidR="00A80AA0" w:rsidRPr="00155A42">
        <w:rPr>
          <w:vertAlign w:val="superscript"/>
        </w:rPr>
        <w:t>)</w:t>
      </w:r>
    </w:p>
    <w:p w14:paraId="15816B5B" w14:textId="77777777" w:rsidR="0098553C" w:rsidRPr="00155A42" w:rsidRDefault="0098553C" w:rsidP="008C173D">
      <w:pPr>
        <w:jc w:val="center"/>
        <w:rPr>
          <w:b/>
        </w:rPr>
      </w:pPr>
    </w:p>
    <w:p w14:paraId="21003C48" w14:textId="77777777" w:rsidR="008C173D" w:rsidRPr="00155A42" w:rsidRDefault="00777404" w:rsidP="008C173D">
      <w:pPr>
        <w:jc w:val="center"/>
        <w:rPr>
          <w:b/>
        </w:rPr>
      </w:pPr>
      <w:r>
        <w:rPr>
          <w:b/>
        </w:rPr>
        <w:br w:type="page"/>
      </w:r>
      <w:r w:rsidR="008340D7" w:rsidRPr="00155A42">
        <w:rPr>
          <w:b/>
        </w:rPr>
        <w:lastRenderedPageBreak/>
        <w:t xml:space="preserve">Článek </w:t>
      </w:r>
      <w:r w:rsidR="009532D4" w:rsidRPr="00155A42">
        <w:rPr>
          <w:b/>
        </w:rPr>
        <w:t>2</w:t>
      </w:r>
    </w:p>
    <w:p w14:paraId="21154ECE" w14:textId="77777777" w:rsidR="008C173D" w:rsidRPr="00155A42" w:rsidRDefault="008C173D" w:rsidP="008C173D">
      <w:pPr>
        <w:jc w:val="center"/>
        <w:rPr>
          <w:b/>
        </w:rPr>
      </w:pPr>
      <w:r w:rsidRPr="00155A42">
        <w:rPr>
          <w:b/>
        </w:rPr>
        <w:t>Vymezení prostor pro volné pobíhání psů</w:t>
      </w:r>
    </w:p>
    <w:p w14:paraId="497CF49A" w14:textId="77777777" w:rsidR="008C173D" w:rsidRPr="00155A42" w:rsidRDefault="008C173D" w:rsidP="008C173D">
      <w:pPr>
        <w:jc w:val="center"/>
        <w:rPr>
          <w:b/>
        </w:rPr>
      </w:pPr>
    </w:p>
    <w:p w14:paraId="2EC29486" w14:textId="77777777" w:rsidR="00A06F1B" w:rsidRPr="00E554F4" w:rsidRDefault="00A06F1B" w:rsidP="00A06F1B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4935D9C1" w14:textId="77777777" w:rsidR="007A2669" w:rsidRDefault="007A2669" w:rsidP="00E92F55">
      <w:pPr>
        <w:jc w:val="both"/>
      </w:pPr>
    </w:p>
    <w:p w14:paraId="31EFA66B" w14:textId="77777777" w:rsidR="00487497" w:rsidRPr="00155A42" w:rsidRDefault="00487497" w:rsidP="00487497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777404">
        <w:rPr>
          <w:b/>
        </w:rPr>
        <w:t>3</w:t>
      </w:r>
    </w:p>
    <w:p w14:paraId="51D02086" w14:textId="77777777" w:rsidR="00487497" w:rsidRPr="00155A42" w:rsidRDefault="00487497" w:rsidP="00487497">
      <w:pPr>
        <w:jc w:val="center"/>
        <w:rPr>
          <w:b/>
        </w:rPr>
      </w:pPr>
      <w:r>
        <w:rPr>
          <w:b/>
        </w:rPr>
        <w:t>Zákaz vstupu</w:t>
      </w:r>
    </w:p>
    <w:p w14:paraId="387CA3B9" w14:textId="77777777" w:rsidR="00487497" w:rsidRPr="00155A42" w:rsidRDefault="00487497" w:rsidP="00487497">
      <w:pPr>
        <w:jc w:val="center"/>
        <w:rPr>
          <w:b/>
        </w:rPr>
      </w:pPr>
    </w:p>
    <w:p w14:paraId="20A1D164" w14:textId="77777777" w:rsidR="00487497" w:rsidRPr="00155A42" w:rsidRDefault="00777404" w:rsidP="00487497">
      <w:pPr>
        <w:jc w:val="both"/>
      </w:pPr>
      <w:r>
        <w:t>Z důvodu ochrany zdraví a života dětí a mládeže</w:t>
      </w:r>
      <w:r w:rsidR="003F6CC1" w:rsidRPr="00614AF2">
        <w:rPr>
          <w:rStyle w:val="Znakapoznpodarou"/>
        </w:rPr>
        <w:footnoteReference w:id="6"/>
      </w:r>
      <w:r w:rsidR="003F6CC1" w:rsidRPr="00614AF2">
        <w:rPr>
          <w:vertAlign w:val="superscript"/>
        </w:rPr>
        <w:t>)</w:t>
      </w:r>
      <w:r>
        <w:t xml:space="preserve"> se zakazuje vstup se psy na všechna dětská hřiště a pískoviště v obci mající charakter veřejného prostranství.</w:t>
      </w:r>
    </w:p>
    <w:p w14:paraId="7AEAB35B" w14:textId="77777777" w:rsidR="00487497" w:rsidRDefault="00487497" w:rsidP="00E92F55">
      <w:pPr>
        <w:jc w:val="both"/>
      </w:pPr>
    </w:p>
    <w:p w14:paraId="18EF9595" w14:textId="77777777" w:rsidR="00777404" w:rsidRPr="00155A42" w:rsidRDefault="00777404" w:rsidP="00777404">
      <w:pPr>
        <w:jc w:val="center"/>
        <w:rPr>
          <w:b/>
        </w:rPr>
      </w:pPr>
      <w:r w:rsidRPr="00155A42">
        <w:rPr>
          <w:b/>
        </w:rPr>
        <w:t xml:space="preserve">Článek </w:t>
      </w:r>
      <w:r>
        <w:rPr>
          <w:b/>
        </w:rPr>
        <w:t>4</w:t>
      </w:r>
    </w:p>
    <w:p w14:paraId="3A4A41C8" w14:textId="77777777" w:rsidR="00777404" w:rsidRPr="00155A42" w:rsidRDefault="00777404" w:rsidP="00777404">
      <w:pPr>
        <w:jc w:val="center"/>
        <w:rPr>
          <w:b/>
        </w:rPr>
      </w:pPr>
      <w:r w:rsidRPr="00155A42">
        <w:rPr>
          <w:b/>
        </w:rPr>
        <w:t>Výjimky</w:t>
      </w:r>
    </w:p>
    <w:p w14:paraId="4DCA6887" w14:textId="77777777" w:rsidR="00777404" w:rsidRPr="00A06F1B" w:rsidRDefault="00777404" w:rsidP="00777404">
      <w:pPr>
        <w:jc w:val="center"/>
        <w:rPr>
          <w:b/>
          <w:sz w:val="20"/>
          <w:szCs w:val="20"/>
        </w:rPr>
      </w:pPr>
    </w:p>
    <w:p w14:paraId="6918D8D5" w14:textId="77777777" w:rsidR="00777404" w:rsidRPr="00155A42" w:rsidRDefault="00777404" w:rsidP="00777404">
      <w:pPr>
        <w:jc w:val="both"/>
      </w:pPr>
      <w:r w:rsidRPr="00155A42">
        <w:t xml:space="preserve">Pravidla uvedená v čl. 1 </w:t>
      </w:r>
      <w:r>
        <w:t xml:space="preserve">odst. 1 a 3 </w:t>
      </w:r>
      <w:r w:rsidRPr="00155A42">
        <w:t>této vyhlášky se nevztahují na psy:</w:t>
      </w:r>
    </w:p>
    <w:p w14:paraId="794362C1" w14:textId="77777777" w:rsidR="00777404" w:rsidRPr="00155A42" w:rsidRDefault="00777404" w:rsidP="00777404">
      <w:pPr>
        <w:numPr>
          <w:ilvl w:val="0"/>
          <w:numId w:val="27"/>
        </w:numPr>
        <w:jc w:val="both"/>
      </w:pPr>
      <w:r w:rsidRPr="00155A42">
        <w:t>při plnění pracovních nebo služebních úkolů podle zvláštního zákona</w:t>
      </w:r>
      <w:r w:rsidRPr="00155A42">
        <w:rPr>
          <w:rStyle w:val="Znakapoznpodarou"/>
        </w:rPr>
        <w:footnoteReference w:id="7"/>
      </w:r>
      <w:r w:rsidRPr="00155A42">
        <w:rPr>
          <w:vertAlign w:val="superscript"/>
        </w:rPr>
        <w:t>)</w:t>
      </w:r>
      <w:r w:rsidRPr="00155A42">
        <w:t xml:space="preserve">, </w:t>
      </w:r>
    </w:p>
    <w:p w14:paraId="29307E3A" w14:textId="77777777" w:rsidR="00777404" w:rsidRPr="00155A42" w:rsidRDefault="00777404" w:rsidP="00777404">
      <w:pPr>
        <w:numPr>
          <w:ilvl w:val="0"/>
          <w:numId w:val="27"/>
        </w:numPr>
        <w:jc w:val="both"/>
      </w:pPr>
      <w:r w:rsidRPr="00155A42">
        <w:t>záchranářské</w:t>
      </w:r>
      <w:r w:rsidRPr="00155A42">
        <w:rPr>
          <w:rStyle w:val="Znakapoznpodarou"/>
        </w:rPr>
        <w:footnoteReference w:id="8"/>
      </w:r>
      <w:r w:rsidRPr="00155A42">
        <w:rPr>
          <w:vertAlign w:val="superscript"/>
        </w:rPr>
        <w:t>)</w:t>
      </w:r>
      <w:r w:rsidRPr="00155A42">
        <w:t xml:space="preserve">, </w:t>
      </w:r>
    </w:p>
    <w:p w14:paraId="44673124" w14:textId="77777777" w:rsidR="00777404" w:rsidRPr="00155A42" w:rsidRDefault="00777404" w:rsidP="00777404">
      <w:pPr>
        <w:numPr>
          <w:ilvl w:val="0"/>
          <w:numId w:val="27"/>
        </w:numPr>
        <w:jc w:val="both"/>
      </w:pPr>
      <w:r w:rsidRPr="00155A42">
        <w:t>vycvičené jako průvodci zdravotně postižených osob</w:t>
      </w:r>
      <w:r w:rsidRPr="00155A42">
        <w:rPr>
          <w:rStyle w:val="Znakapoznpodarou"/>
        </w:rPr>
        <w:footnoteReference w:id="9"/>
      </w:r>
      <w:r w:rsidRPr="00155A42">
        <w:rPr>
          <w:vertAlign w:val="superscript"/>
        </w:rPr>
        <w:t>)</w:t>
      </w:r>
      <w:r w:rsidRPr="00155A42">
        <w:t xml:space="preserve">, </w:t>
      </w:r>
    </w:p>
    <w:p w14:paraId="17E6B72D" w14:textId="77777777" w:rsidR="00777404" w:rsidRPr="00155A42" w:rsidRDefault="00777404" w:rsidP="00777404">
      <w:pPr>
        <w:numPr>
          <w:ilvl w:val="0"/>
          <w:numId w:val="27"/>
        </w:numPr>
        <w:jc w:val="both"/>
      </w:pPr>
      <w:r w:rsidRPr="00155A42">
        <w:t>v dalších případech, kdy tak stanoví nebo umožní zákon</w:t>
      </w:r>
      <w:r w:rsidRPr="00155A42">
        <w:rPr>
          <w:rStyle w:val="Znakapoznpodarou"/>
        </w:rPr>
        <w:footnoteReference w:id="10"/>
      </w:r>
      <w:r w:rsidRPr="00155A42">
        <w:rPr>
          <w:vertAlign w:val="superscript"/>
        </w:rPr>
        <w:t>)</w:t>
      </w:r>
      <w:r w:rsidRPr="00155A42">
        <w:t>.</w:t>
      </w:r>
    </w:p>
    <w:p w14:paraId="090E022E" w14:textId="77777777" w:rsidR="00777404" w:rsidRDefault="00777404" w:rsidP="00E92F55">
      <w:pPr>
        <w:jc w:val="both"/>
      </w:pPr>
    </w:p>
    <w:p w14:paraId="79766777" w14:textId="77777777" w:rsidR="00487497" w:rsidRPr="00A06F1B" w:rsidRDefault="00487497" w:rsidP="00487497">
      <w:pPr>
        <w:jc w:val="center"/>
        <w:rPr>
          <w:b/>
        </w:rPr>
      </w:pPr>
      <w:r w:rsidRPr="00A06F1B">
        <w:rPr>
          <w:b/>
        </w:rPr>
        <w:t>Článek 5</w:t>
      </w:r>
    </w:p>
    <w:p w14:paraId="4E6C2861" w14:textId="77777777" w:rsidR="00487497" w:rsidRPr="00A06F1B" w:rsidRDefault="00487497" w:rsidP="00487497">
      <w:pPr>
        <w:jc w:val="center"/>
        <w:rPr>
          <w:b/>
        </w:rPr>
      </w:pPr>
      <w:r w:rsidRPr="00A06F1B">
        <w:rPr>
          <w:b/>
        </w:rPr>
        <w:t>Zrušovací ustanovení</w:t>
      </w:r>
    </w:p>
    <w:p w14:paraId="2655FDA9" w14:textId="77777777" w:rsidR="00487497" w:rsidRPr="00A06F1B" w:rsidRDefault="00487497" w:rsidP="00487497">
      <w:pPr>
        <w:jc w:val="center"/>
        <w:rPr>
          <w:b/>
          <w:sz w:val="20"/>
          <w:szCs w:val="20"/>
        </w:rPr>
      </w:pPr>
    </w:p>
    <w:p w14:paraId="4BF10FDD" w14:textId="171D0A72" w:rsidR="00487497" w:rsidRPr="00A06F1B" w:rsidRDefault="00487497" w:rsidP="00487497">
      <w:pPr>
        <w:jc w:val="both"/>
      </w:pPr>
      <w:r w:rsidRPr="00A06F1B">
        <w:t xml:space="preserve">Zrušuje se obecně závazná vyhláška č. </w:t>
      </w:r>
      <w:r w:rsidR="00A06F1B" w:rsidRPr="00A06F1B">
        <w:t>4/2005</w:t>
      </w:r>
      <w:r w:rsidRPr="00A06F1B">
        <w:t xml:space="preserve">, </w:t>
      </w:r>
      <w:r w:rsidR="00A06F1B" w:rsidRPr="00A06F1B">
        <w:t>kterou se upravují pravidla pohybu psů na veřejných prostranstvích v obci Žitenice a vymezují prostory pro volné pobíhání psů</w:t>
      </w:r>
      <w:r w:rsidRPr="00A06F1B">
        <w:t xml:space="preserve">, ze dne </w:t>
      </w:r>
      <w:r w:rsidR="00A06F1B" w:rsidRPr="00A06F1B">
        <w:t>12. 12. 2005</w:t>
      </w:r>
      <w:r w:rsidRPr="00A06F1B">
        <w:t>.</w:t>
      </w:r>
    </w:p>
    <w:p w14:paraId="79FA7875" w14:textId="77777777" w:rsidR="00487497" w:rsidRPr="00A06F1B" w:rsidRDefault="00487497" w:rsidP="00E92F55">
      <w:pPr>
        <w:jc w:val="both"/>
      </w:pPr>
    </w:p>
    <w:p w14:paraId="18EC2548" w14:textId="77777777" w:rsidR="00CC599C" w:rsidRPr="00A06F1B" w:rsidRDefault="008340D7" w:rsidP="00CC599C">
      <w:pPr>
        <w:jc w:val="center"/>
        <w:rPr>
          <w:b/>
        </w:rPr>
      </w:pPr>
      <w:r w:rsidRPr="00A06F1B">
        <w:rPr>
          <w:b/>
        </w:rPr>
        <w:t xml:space="preserve">Článek </w:t>
      </w:r>
      <w:r w:rsidR="00487497" w:rsidRPr="00A06F1B">
        <w:rPr>
          <w:b/>
        </w:rPr>
        <w:t>6</w:t>
      </w:r>
    </w:p>
    <w:p w14:paraId="365EE98A" w14:textId="77777777" w:rsidR="00CC599C" w:rsidRPr="00A06F1B" w:rsidRDefault="00CC599C" w:rsidP="00CC599C">
      <w:pPr>
        <w:jc w:val="center"/>
        <w:rPr>
          <w:b/>
        </w:rPr>
      </w:pPr>
      <w:r w:rsidRPr="00A06F1B">
        <w:rPr>
          <w:b/>
        </w:rPr>
        <w:t>Účinnost</w:t>
      </w:r>
    </w:p>
    <w:p w14:paraId="72321751" w14:textId="77777777" w:rsidR="00CC599C" w:rsidRPr="00A06F1B" w:rsidRDefault="00CC599C" w:rsidP="00CC599C">
      <w:pPr>
        <w:jc w:val="center"/>
        <w:rPr>
          <w:b/>
          <w:sz w:val="20"/>
          <w:szCs w:val="20"/>
        </w:rPr>
      </w:pPr>
    </w:p>
    <w:p w14:paraId="62C2F347" w14:textId="77777777" w:rsidR="00A06F1B" w:rsidRPr="00E554F4" w:rsidRDefault="00A06F1B" w:rsidP="00A06F1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6F1B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E554F4">
        <w:rPr>
          <w:rFonts w:ascii="Times New Roman" w:eastAsia="MS Mincho" w:hAnsi="Times New Roman"/>
          <w:sz w:val="24"/>
          <w:szCs w:val="24"/>
        </w:rPr>
        <w:t xml:space="preserve"> počátkem patnáctého dne následujícího po dni jejího vyhlášení.</w:t>
      </w:r>
    </w:p>
    <w:p w14:paraId="74D4A771" w14:textId="03A695BB" w:rsidR="00487497" w:rsidRDefault="00487497" w:rsidP="00487497"/>
    <w:p w14:paraId="28CAE952" w14:textId="77777777" w:rsidR="00A06F1B" w:rsidRPr="00746790" w:rsidRDefault="00A06F1B" w:rsidP="0048749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87497" w:rsidRPr="00A06F1B" w14:paraId="2E064647" w14:textId="77777777" w:rsidTr="00DE434A">
        <w:trPr>
          <w:jc w:val="center"/>
        </w:trPr>
        <w:tc>
          <w:tcPr>
            <w:tcW w:w="4536" w:type="dxa"/>
          </w:tcPr>
          <w:p w14:paraId="1D2880B5" w14:textId="28B8CB28" w:rsidR="00487497" w:rsidRPr="00A06F1B" w:rsidRDefault="00A06F1B" w:rsidP="00DE434A">
            <w:pPr>
              <w:jc w:val="center"/>
            </w:pPr>
            <w:r w:rsidRPr="00A06F1B">
              <w:t>___________________________________</w:t>
            </w:r>
          </w:p>
        </w:tc>
        <w:tc>
          <w:tcPr>
            <w:tcW w:w="4499" w:type="dxa"/>
          </w:tcPr>
          <w:p w14:paraId="35DE58ED" w14:textId="588369F7" w:rsidR="00487497" w:rsidRPr="00A06F1B" w:rsidRDefault="00A06F1B" w:rsidP="00DE434A">
            <w:pPr>
              <w:jc w:val="center"/>
            </w:pPr>
            <w:r w:rsidRPr="00A06F1B">
              <w:t>___________________________________</w:t>
            </w:r>
          </w:p>
        </w:tc>
      </w:tr>
      <w:tr w:rsidR="00487497" w:rsidRPr="00A06F1B" w14:paraId="5DFC049D" w14:textId="77777777" w:rsidTr="00DE434A">
        <w:trPr>
          <w:jc w:val="center"/>
        </w:trPr>
        <w:tc>
          <w:tcPr>
            <w:tcW w:w="4536" w:type="dxa"/>
          </w:tcPr>
          <w:p w14:paraId="474A4627" w14:textId="2744CAE5" w:rsidR="00023E0C" w:rsidRPr="00A06F1B" w:rsidRDefault="00CB29A5" w:rsidP="00023E0C">
            <w:pPr>
              <w:jc w:val="center"/>
            </w:pPr>
            <w:r>
              <w:t>Ing. Milan Melcher</w:t>
            </w:r>
          </w:p>
          <w:p w14:paraId="6CD3C329" w14:textId="15288C5C" w:rsidR="00487497" w:rsidRPr="00A06F1B" w:rsidRDefault="00023E0C" w:rsidP="00023E0C">
            <w:pPr>
              <w:jc w:val="center"/>
            </w:pPr>
            <w:r w:rsidRPr="00A06F1B">
              <w:t>starosta</w:t>
            </w:r>
          </w:p>
        </w:tc>
        <w:tc>
          <w:tcPr>
            <w:tcW w:w="4499" w:type="dxa"/>
          </w:tcPr>
          <w:p w14:paraId="28EDACAC" w14:textId="0DCCC42F" w:rsidR="00023E0C" w:rsidRPr="00A06F1B" w:rsidRDefault="00CB29A5" w:rsidP="00023E0C">
            <w:pPr>
              <w:jc w:val="center"/>
            </w:pPr>
            <w:r>
              <w:t>Ing. Jiří Vachulka</w:t>
            </w:r>
          </w:p>
          <w:p w14:paraId="0CC43398" w14:textId="038EE5F7" w:rsidR="00487497" w:rsidRPr="00A06F1B" w:rsidRDefault="00023E0C" w:rsidP="00DE434A">
            <w:pPr>
              <w:jc w:val="center"/>
            </w:pPr>
            <w:r>
              <w:t>1. místostarosta</w:t>
            </w:r>
          </w:p>
        </w:tc>
      </w:tr>
    </w:tbl>
    <w:p w14:paraId="01811E6A" w14:textId="3097E2E5" w:rsidR="00A06F1B" w:rsidRPr="00A06F1B" w:rsidRDefault="00A06F1B" w:rsidP="00A06F1B">
      <w:pPr>
        <w:pStyle w:val="Seznamoslovan"/>
        <w:spacing w:after="0"/>
        <w:ind w:left="0" w:firstLine="0"/>
        <w:rPr>
          <w:iCs/>
          <w:sz w:val="2"/>
          <w:szCs w:val="2"/>
        </w:rPr>
      </w:pPr>
    </w:p>
    <w:sectPr w:rsidR="00A06F1B" w:rsidRPr="00A06F1B" w:rsidSect="00A06F1B">
      <w:pgSz w:w="11906" w:h="16838"/>
      <w:pgMar w:top="1021" w:right="1418" w:bottom="10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77C9F" w14:textId="77777777" w:rsidR="004D51D9" w:rsidRDefault="004D51D9">
      <w:r>
        <w:separator/>
      </w:r>
    </w:p>
  </w:endnote>
  <w:endnote w:type="continuationSeparator" w:id="0">
    <w:p w14:paraId="509ADE7F" w14:textId="77777777" w:rsidR="004D51D9" w:rsidRDefault="004D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5F741" w14:textId="77777777" w:rsidR="004D51D9" w:rsidRDefault="004D51D9">
      <w:r>
        <w:separator/>
      </w:r>
    </w:p>
  </w:footnote>
  <w:footnote w:type="continuationSeparator" w:id="0">
    <w:p w14:paraId="3B797802" w14:textId="77777777" w:rsidR="004D51D9" w:rsidRDefault="004D51D9">
      <w:r>
        <w:continuationSeparator/>
      </w:r>
    </w:p>
  </w:footnote>
  <w:footnote w:id="1">
    <w:p w14:paraId="4D5922B7" w14:textId="0DE58602" w:rsidR="00B46E45" w:rsidRDefault="00B46E45" w:rsidP="00B46E45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>
        <w:t>Žitenice</w:t>
      </w:r>
    </w:p>
  </w:footnote>
  <w:footnote w:id="2">
    <w:p w14:paraId="27183984" w14:textId="77777777" w:rsidR="00EF1694" w:rsidRPr="00D44569" w:rsidRDefault="00EF1694" w:rsidP="00A12E1E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takovou osobou se rozumí např. chovatel psa, jeho vlastník nebo jiná doprovázející osoba</w:t>
      </w:r>
    </w:p>
  </w:footnote>
  <w:footnote w:id="3">
    <w:p w14:paraId="6763433C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624A8C" w:rsidRPr="00D44569">
        <w:t>§ 5 odst. 1 písm. f) zákona č. 251/2016 Sb., o některých přestupcích</w:t>
      </w:r>
      <w:r w:rsidR="002D38F3">
        <w:t>, ve znění pozdějších předpisů</w:t>
      </w:r>
      <w:r w:rsidR="00624A8C" w:rsidRPr="00D44569">
        <w:t xml:space="preserve"> („</w:t>
      </w:r>
      <w:r w:rsidR="00624A8C" w:rsidRPr="001F1134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="00624A8C" w:rsidRPr="00D44569">
        <w:t>“) a § 5 odst. 2 písm. b) zákona č.</w:t>
      </w:r>
      <w:r w:rsidR="002D38F3">
        <w:t> </w:t>
      </w:r>
      <w:r w:rsidR="00624A8C" w:rsidRPr="00D44569">
        <w:t>251/2016 Sb., o některých přestupcích</w:t>
      </w:r>
      <w:r w:rsidR="002D38F3">
        <w:t>, ve znění pozdějších předpisů</w:t>
      </w:r>
      <w:r w:rsidR="00624A8C" w:rsidRPr="00D44569">
        <w:t xml:space="preserve"> („</w:t>
      </w:r>
      <w:r w:rsidR="00624A8C" w:rsidRPr="001F1134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="00624A8C" w:rsidRPr="00D44569">
        <w:t>“)</w:t>
      </w:r>
      <w:r w:rsidR="00BF0362" w:rsidRPr="00D44569">
        <w:t>; § 5 odst. 3 zákona č.</w:t>
      </w:r>
      <w:r w:rsidR="00D44569" w:rsidRPr="00D44569">
        <w:t> </w:t>
      </w:r>
      <w:r w:rsidR="00BF0362" w:rsidRPr="00D44569">
        <w:t>251/2016 Sb., o některých přestupcích</w:t>
      </w:r>
      <w:r w:rsidR="002D38F3">
        <w:t>, ve znění pozdějších předpisů</w:t>
      </w:r>
      <w:r w:rsidR="00BF0362" w:rsidRPr="00D44569">
        <w:t xml:space="preserve"> („Za přestupek lze uložit pokutu do 20 000 Kč, jde-li přestupek podle odstavce 1 písm. f) anebo odstavce 2 písm. b).“.</w:t>
      </w:r>
    </w:p>
  </w:footnote>
  <w:footnote w:id="4">
    <w:p w14:paraId="66173D2C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např. § 13 odst. 1 zákona č. 246/1992 Sb., na ochranu zvířat proti týrání, ve  znění pozdějších předpisů: „</w:t>
      </w:r>
      <w:r w:rsidR="0057576D" w:rsidRPr="001F1134">
        <w:rPr>
          <w:i/>
        </w:rPr>
        <w:t>Každý je povinen učinit opatření proti úniku zvířat.</w:t>
      </w:r>
      <w:r w:rsidR="0057576D" w:rsidRPr="00D44569">
        <w:t>“ a § 27 odst. 2 písm. f) zákona na ochranu zvířat proti týrání: „</w:t>
      </w:r>
      <w:r w:rsidR="0057576D" w:rsidRPr="001F1134">
        <w:rPr>
          <w:i/>
        </w:rPr>
        <w:t>Fyzická osoba se jako chovatel dopustí přestupku tím, že neučiní opatření proti úniku zvířat prodle §</w:t>
      </w:r>
      <w:r w:rsidR="00D4073B" w:rsidRPr="001F1134">
        <w:rPr>
          <w:i/>
        </w:rPr>
        <w:t> </w:t>
      </w:r>
      <w:r w:rsidR="0057576D" w:rsidRPr="001F1134">
        <w:rPr>
          <w:i/>
        </w:rPr>
        <w:t>13 odst. 1.</w:t>
      </w:r>
      <w:r w:rsidR="0057576D" w:rsidRPr="00D44569">
        <w:t>“, § 60 odst. 11 zákona č. 361/2000 Sb., o provozu na pozemních komunikacích a o změně některých zákonu (zákon o silničním provozu), ve znění pozdějších předpisů</w:t>
      </w:r>
      <w:r w:rsidR="001F1134">
        <w:t xml:space="preserve"> („</w:t>
      </w:r>
      <w:r w:rsidR="0057576D" w:rsidRPr="001F1134">
        <w:rPr>
          <w:i/>
        </w:rPr>
        <w:t>Vlastník nebo držitel domácích zvířat je povinen zabránit pobíhání těchto zvířat po pozemní komunikaci.</w:t>
      </w:r>
      <w:r w:rsidR="001F1134">
        <w:t>“)</w:t>
      </w:r>
    </w:p>
  </w:footnote>
  <w:footnote w:id="5">
    <w:p w14:paraId="79C8949E" w14:textId="77777777" w:rsidR="00A06F1B" w:rsidRDefault="00A06F1B" w:rsidP="00A06F1B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6">
    <w:p w14:paraId="24929BCD" w14:textId="77777777" w:rsidR="003F6CC1" w:rsidRDefault="003F6CC1" w:rsidP="003F6CC1">
      <w:pPr>
        <w:pStyle w:val="Textpoznpodarou"/>
      </w:pPr>
      <w:r>
        <w:rPr>
          <w:rStyle w:val="Znakapoznpodarou"/>
        </w:rPr>
        <w:footnoteRef/>
      </w:r>
      <w:r w:rsidRPr="008C6FA7"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7">
    <w:p w14:paraId="276FC0A5" w14:textId="77777777" w:rsidR="00777404" w:rsidRPr="00D44569" w:rsidRDefault="00777404" w:rsidP="00777404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8">
    <w:p w14:paraId="053E4420" w14:textId="77777777" w:rsidR="00777404" w:rsidRPr="00D44569" w:rsidRDefault="00777404" w:rsidP="00777404">
      <w:pPr>
        <w:pStyle w:val="Textpoznpodarou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 např. Pokyn Generálního ředitele Hasičského záchranného sboru ČR č. 41/2012 </w:t>
      </w:r>
    </w:p>
  </w:footnote>
  <w:footnote w:id="9">
    <w:p w14:paraId="40C82C5C" w14:textId="77777777" w:rsidR="00777404" w:rsidRPr="00D44569" w:rsidRDefault="00777404" w:rsidP="00777404">
      <w:pPr>
        <w:pStyle w:val="Textpoznpodarou"/>
        <w:ind w:left="198" w:hanging="198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> ustanovení § 30 odst. 3 zákona č. 372/2011 Sb., o zdravotních službách a podmínkách jejich poskytování, ve znění pozdějších předpisů a § 2 vyhlášky č. 388/2011 Sb., o provedení některých ustanovení zákona o poskytování dávek osobám se zdravotním postižením, ve znění pozdějších předpisů</w:t>
      </w:r>
    </w:p>
  </w:footnote>
  <w:footnote w:id="10">
    <w:p w14:paraId="5E63A420" w14:textId="77777777" w:rsidR="00777404" w:rsidRPr="00D44569" w:rsidRDefault="00777404" w:rsidP="00777404">
      <w:pPr>
        <w:pStyle w:val="Textpoznpodarou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</w:lvl>
    <w:lvl w:ilvl="3" w:tplc="0405000F" w:tentative="1">
      <w:start w:val="1"/>
      <w:numFmt w:val="decimal"/>
      <w:lvlText w:val="%4."/>
      <w:lvlJc w:val="left"/>
      <w:pPr>
        <w:ind w:left="2872" w:hanging="360"/>
      </w:p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</w:lvl>
    <w:lvl w:ilvl="6" w:tplc="0405000F" w:tentative="1">
      <w:start w:val="1"/>
      <w:numFmt w:val="decimal"/>
      <w:lvlText w:val="%7."/>
      <w:lvlJc w:val="left"/>
      <w:pPr>
        <w:ind w:left="5032" w:hanging="360"/>
      </w:p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F920D2"/>
    <w:multiLevelType w:val="hybridMultilevel"/>
    <w:tmpl w:val="67FC8A1A"/>
    <w:lvl w:ilvl="0" w:tplc="A8E6F136">
      <w:start w:val="1"/>
      <w:numFmt w:val="decimal"/>
      <w:lvlText w:val="%1)"/>
      <w:lvlJc w:val="left"/>
      <w:pPr>
        <w:ind w:left="36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</w:lvl>
    <w:lvl w:ilvl="3" w:tplc="0405000F" w:tentative="1">
      <w:start w:val="1"/>
      <w:numFmt w:val="decimal"/>
      <w:lvlText w:val="%4."/>
      <w:lvlJc w:val="left"/>
      <w:pPr>
        <w:ind w:left="1824" w:hanging="360"/>
      </w:p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</w:lvl>
    <w:lvl w:ilvl="6" w:tplc="0405000F" w:tentative="1">
      <w:start w:val="1"/>
      <w:numFmt w:val="decimal"/>
      <w:lvlText w:val="%7."/>
      <w:lvlJc w:val="left"/>
      <w:pPr>
        <w:ind w:left="3984" w:hanging="360"/>
      </w:p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B752C8F"/>
    <w:multiLevelType w:val="hybridMultilevel"/>
    <w:tmpl w:val="EC6A59B4"/>
    <w:lvl w:ilvl="0" w:tplc="8536E6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FF96AB5"/>
    <w:multiLevelType w:val="hybridMultilevel"/>
    <w:tmpl w:val="F4CE08AE"/>
    <w:lvl w:ilvl="0" w:tplc="DC96FC98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19247137">
    <w:abstractNumId w:val="24"/>
  </w:num>
  <w:num w:numId="2" w16cid:durableId="2099861431">
    <w:abstractNumId w:val="5"/>
  </w:num>
  <w:num w:numId="3" w16cid:durableId="1555047324">
    <w:abstractNumId w:val="22"/>
  </w:num>
  <w:num w:numId="4" w16cid:durableId="397173404">
    <w:abstractNumId w:val="4"/>
  </w:num>
  <w:num w:numId="5" w16cid:durableId="2042971933">
    <w:abstractNumId w:val="3"/>
  </w:num>
  <w:num w:numId="6" w16cid:durableId="2043095311">
    <w:abstractNumId w:val="19"/>
  </w:num>
  <w:num w:numId="7" w16cid:durableId="1624922674">
    <w:abstractNumId w:val="31"/>
  </w:num>
  <w:num w:numId="8" w16cid:durableId="1874264533">
    <w:abstractNumId w:val="25"/>
  </w:num>
  <w:num w:numId="9" w16cid:durableId="767315398">
    <w:abstractNumId w:val="17"/>
  </w:num>
  <w:num w:numId="10" w16cid:durableId="810248532">
    <w:abstractNumId w:val="18"/>
  </w:num>
  <w:num w:numId="11" w16cid:durableId="1729956463">
    <w:abstractNumId w:val="11"/>
  </w:num>
  <w:num w:numId="12" w16cid:durableId="737557383">
    <w:abstractNumId w:val="27"/>
  </w:num>
  <w:num w:numId="13" w16cid:durableId="67772712">
    <w:abstractNumId w:val="20"/>
  </w:num>
  <w:num w:numId="14" w16cid:durableId="553349261">
    <w:abstractNumId w:val="28"/>
  </w:num>
  <w:num w:numId="15" w16cid:durableId="1782645577">
    <w:abstractNumId w:val="23"/>
  </w:num>
  <w:num w:numId="16" w16cid:durableId="455102104">
    <w:abstractNumId w:val="30"/>
  </w:num>
  <w:num w:numId="17" w16cid:durableId="1687290604">
    <w:abstractNumId w:val="8"/>
  </w:num>
  <w:num w:numId="18" w16cid:durableId="1168987117">
    <w:abstractNumId w:val="2"/>
  </w:num>
  <w:num w:numId="19" w16cid:durableId="1578520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0121503">
    <w:abstractNumId w:val="16"/>
  </w:num>
  <w:num w:numId="21" w16cid:durableId="1523546418">
    <w:abstractNumId w:val="7"/>
  </w:num>
  <w:num w:numId="22" w16cid:durableId="1286541159">
    <w:abstractNumId w:val="10"/>
  </w:num>
  <w:num w:numId="23" w16cid:durableId="204393702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8568433">
    <w:abstractNumId w:val="12"/>
  </w:num>
  <w:num w:numId="25" w16cid:durableId="2129690499">
    <w:abstractNumId w:val="14"/>
  </w:num>
  <w:num w:numId="26" w16cid:durableId="945229341">
    <w:abstractNumId w:val="1"/>
  </w:num>
  <w:num w:numId="27" w16cid:durableId="1582635784">
    <w:abstractNumId w:val="29"/>
  </w:num>
  <w:num w:numId="28" w16cid:durableId="1173256059">
    <w:abstractNumId w:val="9"/>
  </w:num>
  <w:num w:numId="29" w16cid:durableId="615209693">
    <w:abstractNumId w:val="15"/>
  </w:num>
  <w:num w:numId="30" w16cid:durableId="1518736834">
    <w:abstractNumId w:val="0"/>
  </w:num>
  <w:num w:numId="31" w16cid:durableId="2027562430">
    <w:abstractNumId w:val="26"/>
  </w:num>
  <w:num w:numId="32" w16cid:durableId="249242839">
    <w:abstractNumId w:val="13"/>
  </w:num>
  <w:num w:numId="33" w16cid:durableId="60557958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3E19"/>
    <w:rsid w:val="00020820"/>
    <w:rsid w:val="00023E0C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589E"/>
    <w:rsid w:val="000B68CB"/>
    <w:rsid w:val="000C4F91"/>
    <w:rsid w:val="000C50BC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2B28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3C9D"/>
    <w:rsid w:val="001D01A6"/>
    <w:rsid w:val="001D56FE"/>
    <w:rsid w:val="001E3275"/>
    <w:rsid w:val="001E5C84"/>
    <w:rsid w:val="001E6F5F"/>
    <w:rsid w:val="001F1134"/>
    <w:rsid w:val="001F596D"/>
    <w:rsid w:val="002008D9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0999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3F6CC1"/>
    <w:rsid w:val="00404D02"/>
    <w:rsid w:val="00411351"/>
    <w:rsid w:val="00430549"/>
    <w:rsid w:val="00450DF1"/>
    <w:rsid w:val="0045134D"/>
    <w:rsid w:val="00453AA0"/>
    <w:rsid w:val="00461FA9"/>
    <w:rsid w:val="004620C5"/>
    <w:rsid w:val="00463727"/>
    <w:rsid w:val="0047486B"/>
    <w:rsid w:val="00482EDE"/>
    <w:rsid w:val="00487497"/>
    <w:rsid w:val="0049318A"/>
    <w:rsid w:val="004965BD"/>
    <w:rsid w:val="004A58B9"/>
    <w:rsid w:val="004A6EA1"/>
    <w:rsid w:val="004D11FF"/>
    <w:rsid w:val="004D1231"/>
    <w:rsid w:val="004D270A"/>
    <w:rsid w:val="004D40B8"/>
    <w:rsid w:val="004D51D9"/>
    <w:rsid w:val="004F181D"/>
    <w:rsid w:val="004F5162"/>
    <w:rsid w:val="004F6B94"/>
    <w:rsid w:val="005044D1"/>
    <w:rsid w:val="00506983"/>
    <w:rsid w:val="00507C84"/>
    <w:rsid w:val="00514BF3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74CA"/>
    <w:rsid w:val="005725DD"/>
    <w:rsid w:val="0057576D"/>
    <w:rsid w:val="0058025F"/>
    <w:rsid w:val="0058352D"/>
    <w:rsid w:val="0059564E"/>
    <w:rsid w:val="005A56F1"/>
    <w:rsid w:val="005B1308"/>
    <w:rsid w:val="005B631A"/>
    <w:rsid w:val="005B6B28"/>
    <w:rsid w:val="005C2873"/>
    <w:rsid w:val="005C4C49"/>
    <w:rsid w:val="005D48D6"/>
    <w:rsid w:val="005F235B"/>
    <w:rsid w:val="006010AE"/>
    <w:rsid w:val="00601F6C"/>
    <w:rsid w:val="0060390E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C1933"/>
    <w:rsid w:val="006D759B"/>
    <w:rsid w:val="006E391F"/>
    <w:rsid w:val="00703C19"/>
    <w:rsid w:val="00706C7F"/>
    <w:rsid w:val="00715A2D"/>
    <w:rsid w:val="00744ADC"/>
    <w:rsid w:val="007535ED"/>
    <w:rsid w:val="00767C2B"/>
    <w:rsid w:val="007749FB"/>
    <w:rsid w:val="00777404"/>
    <w:rsid w:val="007832C0"/>
    <w:rsid w:val="007A10EF"/>
    <w:rsid w:val="007A2669"/>
    <w:rsid w:val="007A5C5E"/>
    <w:rsid w:val="007B54F8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7C84"/>
    <w:rsid w:val="00822298"/>
    <w:rsid w:val="00822A24"/>
    <w:rsid w:val="00822F35"/>
    <w:rsid w:val="00825897"/>
    <w:rsid w:val="008340D7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51580"/>
    <w:rsid w:val="009532D4"/>
    <w:rsid w:val="009651DA"/>
    <w:rsid w:val="009661D9"/>
    <w:rsid w:val="009709CF"/>
    <w:rsid w:val="009767B3"/>
    <w:rsid w:val="0098360C"/>
    <w:rsid w:val="00983ADB"/>
    <w:rsid w:val="0098553C"/>
    <w:rsid w:val="009A2583"/>
    <w:rsid w:val="009A326A"/>
    <w:rsid w:val="009A7596"/>
    <w:rsid w:val="009D0CCD"/>
    <w:rsid w:val="009E22CB"/>
    <w:rsid w:val="009E3D7C"/>
    <w:rsid w:val="009E49B2"/>
    <w:rsid w:val="00A00623"/>
    <w:rsid w:val="00A0241C"/>
    <w:rsid w:val="00A04ACB"/>
    <w:rsid w:val="00A06F1B"/>
    <w:rsid w:val="00A12E1E"/>
    <w:rsid w:val="00A32F8C"/>
    <w:rsid w:val="00A36EA8"/>
    <w:rsid w:val="00A45B6F"/>
    <w:rsid w:val="00A519F1"/>
    <w:rsid w:val="00A51AB2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4499E"/>
    <w:rsid w:val="00B46E45"/>
    <w:rsid w:val="00B526B3"/>
    <w:rsid w:val="00B66C4D"/>
    <w:rsid w:val="00B71D20"/>
    <w:rsid w:val="00B92F04"/>
    <w:rsid w:val="00B96F25"/>
    <w:rsid w:val="00B97AA2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29A5"/>
    <w:rsid w:val="00CB4041"/>
    <w:rsid w:val="00CB4FA3"/>
    <w:rsid w:val="00CC599C"/>
    <w:rsid w:val="00CD10D3"/>
    <w:rsid w:val="00CE0470"/>
    <w:rsid w:val="00CE4C9D"/>
    <w:rsid w:val="00D02409"/>
    <w:rsid w:val="00D02DAF"/>
    <w:rsid w:val="00D1130D"/>
    <w:rsid w:val="00D13E5D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A00B1"/>
    <w:rsid w:val="00DA1544"/>
    <w:rsid w:val="00DA22FF"/>
    <w:rsid w:val="00DA77BD"/>
    <w:rsid w:val="00DB3EE7"/>
    <w:rsid w:val="00DB5457"/>
    <w:rsid w:val="00DB7E85"/>
    <w:rsid w:val="00DC1C84"/>
    <w:rsid w:val="00DD0AC8"/>
    <w:rsid w:val="00DE434A"/>
    <w:rsid w:val="00DF3C57"/>
    <w:rsid w:val="00E0015C"/>
    <w:rsid w:val="00E06A02"/>
    <w:rsid w:val="00E16931"/>
    <w:rsid w:val="00E34677"/>
    <w:rsid w:val="00E5075A"/>
    <w:rsid w:val="00E51D71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A7C1D"/>
    <w:rsid w:val="00EB0CE7"/>
    <w:rsid w:val="00EC5C4D"/>
    <w:rsid w:val="00EC6E98"/>
    <w:rsid w:val="00ED4053"/>
    <w:rsid w:val="00EE3BBF"/>
    <w:rsid w:val="00EF1694"/>
    <w:rsid w:val="00EF6DBE"/>
    <w:rsid w:val="00F07056"/>
    <w:rsid w:val="00F07BD0"/>
    <w:rsid w:val="00F134D5"/>
    <w:rsid w:val="00F233E8"/>
    <w:rsid w:val="00F37563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2D67F"/>
  <w15:chartTrackingRefBased/>
  <w15:docId w15:val="{B7BC90F7-9CB9-49BC-BA7A-F4A397D3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FB6F90"/>
    <w:rPr>
      <w:rFonts w:ascii="Arial" w:hAnsi="Arial"/>
      <w:b/>
      <w:sz w:val="32"/>
    </w:rPr>
  </w:style>
  <w:style w:type="paragraph" w:styleId="Odstavecseseznamem">
    <w:name w:val="List Paragraph"/>
    <w:basedOn w:val="Normln"/>
    <w:uiPriority w:val="34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6700C3"/>
    <w:rPr>
      <w:rFonts w:ascii="Courier New" w:hAnsi="Courier New"/>
      <w:lang w:val="x-none" w:eastAsia="x-none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487497"/>
    <w:rPr>
      <w:sz w:val="24"/>
      <w:szCs w:val="24"/>
    </w:rPr>
  </w:style>
  <w:style w:type="paragraph" w:styleId="Zhlav">
    <w:name w:val="header"/>
    <w:basedOn w:val="Normln"/>
    <w:link w:val="ZhlavChar"/>
    <w:rsid w:val="00A06F1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06F1B"/>
    <w:rPr>
      <w:sz w:val="24"/>
      <w:szCs w:val="24"/>
    </w:rPr>
  </w:style>
  <w:style w:type="paragraph" w:styleId="Zpat">
    <w:name w:val="footer"/>
    <w:basedOn w:val="Normln"/>
    <w:link w:val="ZpatChar"/>
    <w:rsid w:val="00A06F1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06F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4E63D-B66C-4309-813D-D0CC5C4B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cp:lastModifiedBy>Vachulka Jiří</cp:lastModifiedBy>
  <cp:revision>5</cp:revision>
  <cp:lastPrinted>2016-11-11T11:32:00Z</cp:lastPrinted>
  <dcterms:created xsi:type="dcterms:W3CDTF">2024-03-12T12:58:00Z</dcterms:created>
  <dcterms:modified xsi:type="dcterms:W3CDTF">2024-11-13T14:19:00Z</dcterms:modified>
</cp:coreProperties>
</file>