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1F6" w:rsidRPr="000E55F3" w:rsidRDefault="004111F6" w:rsidP="004111F6">
      <w:pPr>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MĚSTO</w:t>
      </w:r>
      <w:r w:rsidRPr="000E55F3">
        <w:rPr>
          <w:rFonts w:ascii="Arial" w:eastAsia="Times New Roman" w:hAnsi="Arial" w:cs="Arial"/>
          <w:b/>
          <w:color w:val="000000"/>
          <w:sz w:val="24"/>
          <w:szCs w:val="24"/>
        </w:rPr>
        <w:t xml:space="preserve"> </w:t>
      </w:r>
      <w:r w:rsidR="00405C16">
        <w:rPr>
          <w:rFonts w:ascii="Arial" w:eastAsia="Times New Roman" w:hAnsi="Arial" w:cs="Arial"/>
          <w:b/>
          <w:color w:val="000000"/>
          <w:sz w:val="24"/>
          <w:szCs w:val="24"/>
        </w:rPr>
        <w:t>HODKOVICE NAD MOHELKOU</w:t>
      </w:r>
    </w:p>
    <w:p w:rsidR="004111F6" w:rsidRPr="000E55F3" w:rsidRDefault="004111F6" w:rsidP="004111F6">
      <w:pPr>
        <w:suppressAutoHyphens/>
        <w:overflowPunct w:val="0"/>
        <w:autoSpaceDE w:val="0"/>
        <w:autoSpaceDN w:val="0"/>
        <w:adjustRightInd w:val="0"/>
        <w:spacing w:after="120" w:line="240" w:lineRule="auto"/>
        <w:jc w:val="center"/>
        <w:textAlignment w:val="baseline"/>
        <w:rPr>
          <w:rFonts w:ascii="Arial" w:eastAsia="Times New Roman" w:hAnsi="Arial" w:cs="Arial"/>
          <w:b/>
          <w:color w:val="000000"/>
          <w:sz w:val="24"/>
          <w:szCs w:val="24"/>
        </w:rPr>
      </w:pPr>
      <w:r w:rsidRPr="000E55F3">
        <w:rPr>
          <w:rFonts w:ascii="Arial" w:eastAsia="Times New Roman" w:hAnsi="Arial" w:cs="Arial"/>
          <w:b/>
          <w:color w:val="000000"/>
          <w:sz w:val="24"/>
          <w:szCs w:val="24"/>
        </w:rPr>
        <w:t xml:space="preserve">ZASTUPITELSTVO </w:t>
      </w:r>
      <w:r>
        <w:rPr>
          <w:rFonts w:ascii="Arial" w:eastAsia="Times New Roman" w:hAnsi="Arial" w:cs="Arial"/>
          <w:b/>
          <w:color w:val="000000"/>
          <w:sz w:val="24"/>
          <w:szCs w:val="24"/>
        </w:rPr>
        <w:t>MĚSTA</w:t>
      </w:r>
      <w:r w:rsidRPr="000E55F3">
        <w:rPr>
          <w:rFonts w:ascii="Arial" w:eastAsia="Times New Roman" w:hAnsi="Arial" w:cs="Arial"/>
          <w:b/>
          <w:color w:val="000000"/>
          <w:sz w:val="24"/>
          <w:szCs w:val="24"/>
        </w:rPr>
        <w:t xml:space="preserve"> </w:t>
      </w:r>
      <w:r w:rsidR="00405C16">
        <w:rPr>
          <w:rFonts w:ascii="Arial" w:eastAsia="Times New Roman" w:hAnsi="Arial" w:cs="Arial"/>
          <w:b/>
          <w:color w:val="000000"/>
          <w:sz w:val="24"/>
          <w:szCs w:val="24"/>
        </w:rPr>
        <w:t>HODKOVICE NAD MOHELKOU</w:t>
      </w:r>
    </w:p>
    <w:p w:rsidR="004111F6" w:rsidRPr="000E55F3" w:rsidRDefault="004111F6" w:rsidP="004111F6">
      <w:pPr>
        <w:suppressAutoHyphens/>
        <w:overflowPunct w:val="0"/>
        <w:autoSpaceDE w:val="0"/>
        <w:autoSpaceDN w:val="0"/>
        <w:adjustRightInd w:val="0"/>
        <w:spacing w:after="0" w:line="240" w:lineRule="auto"/>
        <w:jc w:val="center"/>
        <w:textAlignment w:val="baseline"/>
        <w:rPr>
          <w:rFonts w:ascii="Arial" w:eastAsia="Times New Roman" w:hAnsi="Arial" w:cs="Arial"/>
          <w:b/>
          <w:color w:val="000000"/>
          <w:sz w:val="24"/>
          <w:szCs w:val="24"/>
        </w:rPr>
      </w:pPr>
      <w:r w:rsidRPr="000E55F3">
        <w:rPr>
          <w:rFonts w:ascii="Arial" w:eastAsia="Times New Roman" w:hAnsi="Arial" w:cs="Arial"/>
          <w:b/>
          <w:sz w:val="24"/>
          <w:szCs w:val="24"/>
        </w:rPr>
        <w:t xml:space="preserve">Obecně závazná </w:t>
      </w:r>
      <w:r w:rsidRPr="00F80553">
        <w:rPr>
          <w:rFonts w:ascii="Arial" w:eastAsia="Times New Roman" w:hAnsi="Arial" w:cs="Arial"/>
          <w:b/>
          <w:sz w:val="24"/>
          <w:szCs w:val="24"/>
        </w:rPr>
        <w:t xml:space="preserve">vyhláška č. </w:t>
      </w:r>
      <w:r w:rsidR="00405C16" w:rsidRPr="00F80553">
        <w:rPr>
          <w:rFonts w:ascii="Arial" w:eastAsia="Times New Roman" w:hAnsi="Arial" w:cs="Arial"/>
          <w:b/>
          <w:sz w:val="24"/>
          <w:szCs w:val="24"/>
        </w:rPr>
        <w:t>4</w:t>
      </w:r>
      <w:r w:rsidRPr="00F80553">
        <w:rPr>
          <w:rFonts w:ascii="Arial" w:eastAsia="Times New Roman" w:hAnsi="Arial" w:cs="Arial"/>
          <w:b/>
          <w:sz w:val="24"/>
          <w:szCs w:val="24"/>
        </w:rPr>
        <w:t>/2016,</w:t>
      </w:r>
    </w:p>
    <w:p w:rsidR="004111F6" w:rsidRPr="000E55F3" w:rsidRDefault="004111F6" w:rsidP="004111F6">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t>o nočním klidu</w:t>
      </w:r>
    </w:p>
    <w:p w:rsidR="004111F6" w:rsidRDefault="004111F6" w:rsidP="004111F6">
      <w:pPr>
        <w:spacing w:after="0" w:line="240" w:lineRule="auto"/>
        <w:rPr>
          <w:rFonts w:ascii="Arial" w:eastAsia="Times New Roman" w:hAnsi="Arial" w:cs="Arial"/>
          <w:b/>
          <w:sz w:val="24"/>
          <w:szCs w:val="24"/>
          <w:u w:val="single"/>
        </w:rPr>
      </w:pPr>
    </w:p>
    <w:p w:rsidR="00291332" w:rsidRPr="000E55F3" w:rsidRDefault="00291332" w:rsidP="004111F6">
      <w:pPr>
        <w:spacing w:after="0" w:line="240" w:lineRule="auto"/>
        <w:rPr>
          <w:rFonts w:ascii="Arial" w:eastAsia="Times New Roman" w:hAnsi="Arial" w:cs="Arial"/>
          <w:b/>
          <w:sz w:val="24"/>
          <w:szCs w:val="24"/>
          <w:u w:val="single"/>
        </w:rPr>
      </w:pPr>
    </w:p>
    <w:p w:rsidR="004111F6" w:rsidRPr="000E55F3" w:rsidRDefault="004111F6" w:rsidP="004111F6">
      <w:pPr>
        <w:spacing w:after="0" w:line="240" w:lineRule="auto"/>
        <w:jc w:val="both"/>
        <w:rPr>
          <w:rFonts w:ascii="Arial" w:eastAsia="Times New Roman" w:hAnsi="Arial" w:cs="Arial"/>
          <w:sz w:val="24"/>
          <w:szCs w:val="24"/>
        </w:rPr>
      </w:pPr>
      <w:r w:rsidRPr="000E55F3">
        <w:rPr>
          <w:rFonts w:ascii="Arial" w:eastAsia="Times New Roman" w:hAnsi="Arial" w:cs="Arial"/>
          <w:sz w:val="24"/>
          <w:szCs w:val="24"/>
        </w:rPr>
        <w:t xml:space="preserve">Zastupitelstvo </w:t>
      </w:r>
      <w:r>
        <w:rPr>
          <w:rFonts w:ascii="Arial" w:eastAsia="Times New Roman" w:hAnsi="Arial" w:cs="Arial"/>
          <w:sz w:val="24"/>
          <w:szCs w:val="24"/>
        </w:rPr>
        <w:t>města</w:t>
      </w:r>
      <w:r w:rsidRPr="000E55F3">
        <w:rPr>
          <w:rFonts w:ascii="Arial" w:eastAsia="Times New Roman" w:hAnsi="Arial" w:cs="Arial"/>
          <w:sz w:val="24"/>
          <w:szCs w:val="24"/>
        </w:rPr>
        <w:t xml:space="preserve"> </w:t>
      </w:r>
      <w:r w:rsidR="00405C16">
        <w:rPr>
          <w:rFonts w:ascii="Arial" w:eastAsia="Times New Roman" w:hAnsi="Arial" w:cs="Arial"/>
          <w:sz w:val="24"/>
          <w:szCs w:val="24"/>
        </w:rPr>
        <w:t>Hodkovice nad Mohelkou</w:t>
      </w:r>
      <w:r w:rsidRPr="000E55F3">
        <w:rPr>
          <w:rFonts w:ascii="Arial" w:eastAsia="Times New Roman" w:hAnsi="Arial" w:cs="Arial"/>
          <w:sz w:val="24"/>
          <w:szCs w:val="24"/>
        </w:rPr>
        <w:t xml:space="preserve"> se na svém zasedání</w:t>
      </w:r>
      <w:r w:rsidR="004878FC">
        <w:rPr>
          <w:rFonts w:ascii="Arial" w:eastAsia="Times New Roman" w:hAnsi="Arial" w:cs="Arial"/>
          <w:sz w:val="24"/>
          <w:szCs w:val="24"/>
        </w:rPr>
        <w:t xml:space="preserve"> dne </w:t>
      </w:r>
      <w:proofErr w:type="gramStart"/>
      <w:r w:rsidR="004878FC">
        <w:rPr>
          <w:rFonts w:ascii="Arial" w:eastAsia="Times New Roman" w:hAnsi="Arial" w:cs="Arial"/>
          <w:sz w:val="24"/>
          <w:szCs w:val="24"/>
        </w:rPr>
        <w:t>14.12.2016</w:t>
      </w:r>
      <w:proofErr w:type="gramEnd"/>
      <w:r w:rsidRPr="000E55F3">
        <w:rPr>
          <w:rFonts w:ascii="Arial" w:eastAsia="Times New Roman" w:hAnsi="Arial" w:cs="Arial"/>
          <w:sz w:val="24"/>
          <w:szCs w:val="24"/>
        </w:rPr>
        <w:t xml:space="preserve"> </w:t>
      </w:r>
      <w:r w:rsidRPr="004878FC">
        <w:rPr>
          <w:rFonts w:ascii="Arial" w:eastAsia="Times New Roman" w:hAnsi="Arial" w:cs="Arial"/>
          <w:sz w:val="24"/>
          <w:szCs w:val="24"/>
        </w:rPr>
        <w:t>usnesením č.</w:t>
      </w:r>
      <w:r w:rsidR="004878FC">
        <w:rPr>
          <w:rFonts w:ascii="Arial" w:eastAsia="Times New Roman" w:hAnsi="Arial" w:cs="Arial"/>
          <w:sz w:val="24"/>
          <w:szCs w:val="24"/>
        </w:rPr>
        <w:t xml:space="preserve"> 90/16 u</w:t>
      </w:r>
      <w:r w:rsidRPr="000E55F3">
        <w:rPr>
          <w:rFonts w:ascii="Arial" w:eastAsia="Times New Roman" w:hAnsi="Arial" w:cs="Arial"/>
          <w:sz w:val="24"/>
          <w:szCs w:val="24"/>
        </w:rPr>
        <w:t>sneslo vydat na základě ustanovení § 10 písm. d) a ustanovení §</w:t>
      </w:r>
      <w:r w:rsidR="00405C16">
        <w:rPr>
          <w:rFonts w:ascii="Arial" w:eastAsia="Times New Roman" w:hAnsi="Arial" w:cs="Arial"/>
          <w:sz w:val="24"/>
          <w:szCs w:val="24"/>
        </w:rPr>
        <w:t> </w:t>
      </w:r>
      <w:r w:rsidRPr="000E55F3">
        <w:rPr>
          <w:rFonts w:ascii="Arial" w:eastAsia="Times New Roman" w:hAnsi="Arial" w:cs="Arial"/>
          <w:sz w:val="24"/>
          <w:szCs w:val="24"/>
        </w:rPr>
        <w:t>84 odst. 2 písm.</w:t>
      </w:r>
      <w:r w:rsidR="00A05A58">
        <w:rPr>
          <w:rFonts w:ascii="Arial" w:eastAsia="Times New Roman" w:hAnsi="Arial" w:cs="Arial"/>
          <w:sz w:val="24"/>
          <w:szCs w:val="24"/>
        </w:rPr>
        <w:t> </w:t>
      </w:r>
      <w:r w:rsidRPr="000E55F3">
        <w:rPr>
          <w:rFonts w:ascii="Arial" w:eastAsia="Times New Roman" w:hAnsi="Arial" w:cs="Arial"/>
          <w:sz w:val="24"/>
          <w:szCs w:val="24"/>
        </w:rPr>
        <w:t>h) zákona č. 128/2000 Sb., o obcích (obecní zřízení), ve znění pozdějších předpisů, a na základě ustanovení § 47 odst. 6 zákona č. 200/1990 Sb., o přestupcích, ve znění pozdějších předpisů, tuto obecně závaznou vyhlášku:</w:t>
      </w:r>
    </w:p>
    <w:p w:rsidR="004111F6" w:rsidRDefault="004111F6" w:rsidP="004111F6">
      <w:pPr>
        <w:spacing w:after="0" w:line="240" w:lineRule="auto"/>
        <w:jc w:val="both"/>
        <w:rPr>
          <w:rFonts w:ascii="Arial" w:eastAsia="Times New Roman" w:hAnsi="Arial" w:cs="Arial"/>
          <w:sz w:val="24"/>
          <w:szCs w:val="24"/>
        </w:rPr>
      </w:pPr>
    </w:p>
    <w:p w:rsidR="00291332" w:rsidRDefault="00291332" w:rsidP="004111F6">
      <w:pPr>
        <w:spacing w:after="0" w:line="240" w:lineRule="auto"/>
        <w:jc w:val="both"/>
        <w:rPr>
          <w:rFonts w:ascii="Arial" w:eastAsia="Times New Roman" w:hAnsi="Arial" w:cs="Arial"/>
          <w:sz w:val="24"/>
          <w:szCs w:val="24"/>
        </w:rPr>
      </w:pPr>
    </w:p>
    <w:p w:rsidR="00291332" w:rsidRPr="000E55F3" w:rsidRDefault="00291332" w:rsidP="004111F6">
      <w:pPr>
        <w:spacing w:after="0" w:line="240" w:lineRule="auto"/>
        <w:jc w:val="both"/>
        <w:rPr>
          <w:rFonts w:ascii="Arial" w:eastAsia="Times New Roman" w:hAnsi="Arial" w:cs="Arial"/>
          <w:sz w:val="24"/>
          <w:szCs w:val="24"/>
        </w:rPr>
      </w:pPr>
    </w:p>
    <w:p w:rsidR="004111F6" w:rsidRPr="000E55F3" w:rsidRDefault="004111F6" w:rsidP="004111F6">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t>Čl. 1</w:t>
      </w:r>
    </w:p>
    <w:p w:rsidR="004111F6" w:rsidRPr="000E55F3" w:rsidRDefault="004111F6" w:rsidP="004111F6">
      <w:pPr>
        <w:spacing w:after="120" w:line="240" w:lineRule="auto"/>
        <w:jc w:val="center"/>
        <w:rPr>
          <w:rFonts w:ascii="Arial" w:eastAsia="Times New Roman" w:hAnsi="Arial" w:cs="Arial"/>
          <w:b/>
          <w:sz w:val="24"/>
          <w:szCs w:val="24"/>
        </w:rPr>
      </w:pPr>
      <w:r w:rsidRPr="000E55F3">
        <w:rPr>
          <w:rFonts w:ascii="Arial" w:eastAsia="Times New Roman" w:hAnsi="Arial" w:cs="Arial"/>
          <w:b/>
          <w:sz w:val="24"/>
          <w:szCs w:val="24"/>
        </w:rPr>
        <w:t xml:space="preserve">Předmět </w:t>
      </w:r>
    </w:p>
    <w:p w:rsidR="004111F6" w:rsidRDefault="004111F6" w:rsidP="004111F6">
      <w:pPr>
        <w:spacing w:after="0" w:line="240" w:lineRule="auto"/>
        <w:jc w:val="both"/>
        <w:rPr>
          <w:rFonts w:ascii="Arial" w:eastAsia="Times New Roman" w:hAnsi="Arial" w:cs="Arial"/>
          <w:sz w:val="24"/>
          <w:szCs w:val="24"/>
        </w:rPr>
      </w:pPr>
      <w:r w:rsidRPr="000E55F3">
        <w:rPr>
          <w:rFonts w:ascii="Arial" w:eastAsia="Times New Roman" w:hAnsi="Arial" w:cs="Arial"/>
          <w:sz w:val="24"/>
          <w:szCs w:val="24"/>
        </w:rPr>
        <w:t xml:space="preserve">Tato obecně závazná vyhláška stanovuje výjimečné případy, při nichž je doba nočního klidu vymezena dobou kratší. </w:t>
      </w:r>
    </w:p>
    <w:p w:rsidR="00291332" w:rsidRDefault="00291332" w:rsidP="004111F6">
      <w:pPr>
        <w:spacing w:after="0" w:line="240" w:lineRule="auto"/>
        <w:jc w:val="both"/>
        <w:rPr>
          <w:rFonts w:ascii="Arial" w:eastAsia="Times New Roman" w:hAnsi="Arial" w:cs="Arial"/>
          <w:sz w:val="24"/>
          <w:szCs w:val="24"/>
        </w:rPr>
      </w:pPr>
    </w:p>
    <w:p w:rsidR="004111F6" w:rsidRDefault="004111F6" w:rsidP="004111F6">
      <w:pPr>
        <w:spacing w:after="0" w:line="240" w:lineRule="auto"/>
        <w:jc w:val="both"/>
        <w:rPr>
          <w:rFonts w:ascii="Arial" w:eastAsia="Times New Roman" w:hAnsi="Arial" w:cs="Arial"/>
          <w:sz w:val="24"/>
          <w:szCs w:val="24"/>
        </w:rPr>
      </w:pPr>
    </w:p>
    <w:p w:rsidR="00291332" w:rsidRPr="000E55F3" w:rsidRDefault="00291332" w:rsidP="004111F6">
      <w:pPr>
        <w:spacing w:after="0" w:line="240" w:lineRule="auto"/>
        <w:jc w:val="both"/>
        <w:rPr>
          <w:rFonts w:ascii="Arial" w:eastAsia="Times New Roman" w:hAnsi="Arial" w:cs="Arial"/>
          <w:sz w:val="24"/>
          <w:szCs w:val="24"/>
        </w:rPr>
      </w:pPr>
    </w:p>
    <w:p w:rsidR="004111F6" w:rsidRPr="000E55F3" w:rsidRDefault="004111F6" w:rsidP="004111F6">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t>Čl. 2</w:t>
      </w:r>
    </w:p>
    <w:p w:rsidR="004111F6" w:rsidRPr="000E55F3" w:rsidRDefault="004111F6" w:rsidP="004111F6">
      <w:pPr>
        <w:spacing w:after="120" w:line="240" w:lineRule="auto"/>
        <w:jc w:val="center"/>
        <w:rPr>
          <w:rFonts w:ascii="Arial" w:eastAsia="Times New Roman" w:hAnsi="Arial" w:cs="Arial"/>
          <w:b/>
          <w:sz w:val="24"/>
          <w:szCs w:val="24"/>
        </w:rPr>
      </w:pPr>
      <w:r w:rsidRPr="000E55F3">
        <w:rPr>
          <w:rFonts w:ascii="Arial" w:eastAsia="Times New Roman" w:hAnsi="Arial" w:cs="Arial"/>
          <w:b/>
          <w:sz w:val="24"/>
          <w:szCs w:val="24"/>
        </w:rPr>
        <w:t>Doba nočního klidu</w:t>
      </w:r>
    </w:p>
    <w:p w:rsidR="00291332" w:rsidRPr="000E55F3" w:rsidRDefault="004111F6" w:rsidP="004111F6">
      <w:pPr>
        <w:spacing w:after="0" w:line="240" w:lineRule="auto"/>
        <w:jc w:val="both"/>
        <w:rPr>
          <w:rFonts w:ascii="Arial" w:eastAsia="Times New Roman" w:hAnsi="Arial" w:cs="Arial"/>
          <w:sz w:val="24"/>
          <w:szCs w:val="24"/>
        </w:rPr>
      </w:pPr>
      <w:r w:rsidRPr="000E55F3">
        <w:rPr>
          <w:rFonts w:ascii="Arial" w:eastAsia="Times New Roman" w:hAnsi="Arial" w:cs="Arial"/>
          <w:sz w:val="24"/>
          <w:szCs w:val="24"/>
        </w:rPr>
        <w:t>Dobou nočního klidu se rozumí doba od 22. do 6. hodiny.</w:t>
      </w:r>
      <w:r w:rsidRPr="000E55F3">
        <w:rPr>
          <w:rFonts w:ascii="Arial" w:eastAsia="Times New Roman" w:hAnsi="Arial" w:cs="Arial"/>
          <w:sz w:val="24"/>
          <w:szCs w:val="24"/>
          <w:vertAlign w:val="superscript"/>
        </w:rPr>
        <w:footnoteReference w:id="1"/>
      </w:r>
    </w:p>
    <w:p w:rsidR="004C616E" w:rsidRDefault="004C616E" w:rsidP="004111F6">
      <w:pPr>
        <w:spacing w:after="0" w:line="240" w:lineRule="auto"/>
        <w:rPr>
          <w:rFonts w:ascii="Arial" w:eastAsia="Times New Roman" w:hAnsi="Arial" w:cs="Arial"/>
          <w:sz w:val="24"/>
          <w:szCs w:val="24"/>
        </w:rPr>
      </w:pPr>
    </w:p>
    <w:p w:rsidR="00291332" w:rsidRDefault="00291332" w:rsidP="004111F6">
      <w:pPr>
        <w:spacing w:after="0" w:line="240" w:lineRule="auto"/>
        <w:rPr>
          <w:rFonts w:ascii="Arial" w:eastAsia="Times New Roman" w:hAnsi="Arial" w:cs="Arial"/>
          <w:sz w:val="24"/>
          <w:szCs w:val="24"/>
        </w:rPr>
      </w:pPr>
    </w:p>
    <w:p w:rsidR="00291332" w:rsidRPr="000E55F3" w:rsidRDefault="00291332" w:rsidP="004111F6">
      <w:pPr>
        <w:spacing w:after="0" w:line="240" w:lineRule="auto"/>
        <w:rPr>
          <w:rFonts w:ascii="Arial" w:eastAsia="Times New Roman" w:hAnsi="Arial" w:cs="Arial"/>
          <w:sz w:val="24"/>
          <w:szCs w:val="24"/>
        </w:rPr>
      </w:pPr>
    </w:p>
    <w:p w:rsidR="004111F6" w:rsidRPr="000E55F3" w:rsidRDefault="004111F6" w:rsidP="004111F6">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t>Čl. 3</w:t>
      </w:r>
    </w:p>
    <w:p w:rsidR="004111F6" w:rsidRPr="000E55F3" w:rsidRDefault="004111F6" w:rsidP="004111F6">
      <w:pPr>
        <w:spacing w:after="120" w:line="240" w:lineRule="auto"/>
        <w:jc w:val="center"/>
        <w:rPr>
          <w:rFonts w:ascii="Arial" w:eastAsia="Times New Roman" w:hAnsi="Arial" w:cs="Arial"/>
          <w:b/>
          <w:sz w:val="24"/>
          <w:szCs w:val="24"/>
        </w:rPr>
      </w:pPr>
      <w:r w:rsidRPr="000E55F3">
        <w:rPr>
          <w:rFonts w:ascii="Arial" w:eastAsia="Times New Roman" w:hAnsi="Arial" w:cs="Arial"/>
          <w:b/>
          <w:sz w:val="24"/>
          <w:szCs w:val="24"/>
        </w:rPr>
        <w:t xml:space="preserve">Stanovení výjimečných případů, při nichž je doba nočního klidu vymezena dobou kratší </w:t>
      </w:r>
    </w:p>
    <w:p w:rsidR="004111F6" w:rsidRPr="00291332" w:rsidRDefault="004111F6" w:rsidP="00291332">
      <w:pPr>
        <w:spacing w:after="0" w:line="240" w:lineRule="auto"/>
        <w:ind w:left="360"/>
        <w:jc w:val="both"/>
        <w:rPr>
          <w:rFonts w:ascii="Arial" w:eastAsia="Times New Roman" w:hAnsi="Arial" w:cs="Arial"/>
          <w:sz w:val="24"/>
          <w:szCs w:val="24"/>
        </w:rPr>
      </w:pPr>
      <w:r w:rsidRPr="00291332">
        <w:rPr>
          <w:rFonts w:ascii="Arial" w:eastAsia="Times New Roman" w:hAnsi="Arial" w:cs="Arial"/>
          <w:sz w:val="24"/>
          <w:szCs w:val="24"/>
        </w:rPr>
        <w:t>Stanovují se výjimečné případy, při nichž je doba nočního klidu stanovena dobou kratší:</w:t>
      </w:r>
    </w:p>
    <w:p w:rsidR="004111F6" w:rsidRPr="00F80553" w:rsidRDefault="004111F6" w:rsidP="004111F6">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F80553">
        <w:rPr>
          <w:rFonts w:ascii="Arial" w:eastAsia="Times New Roman" w:hAnsi="Arial" w:cs="Arial"/>
          <w:bCs/>
          <w:sz w:val="24"/>
          <w:szCs w:val="24"/>
        </w:rPr>
        <w:t xml:space="preserve">v noci </w:t>
      </w:r>
      <w:r w:rsidRPr="00F80553">
        <w:rPr>
          <w:rFonts w:ascii="Arial" w:eastAsia="Times New Roman" w:hAnsi="Arial" w:cs="Arial"/>
          <w:b/>
          <w:bCs/>
          <w:sz w:val="24"/>
          <w:szCs w:val="24"/>
        </w:rPr>
        <w:t>z 31. prosince na 1. ledna</w:t>
      </w:r>
      <w:r w:rsidRPr="00F80553">
        <w:rPr>
          <w:rFonts w:ascii="Arial" w:eastAsia="Times New Roman" w:hAnsi="Arial" w:cs="Arial"/>
          <w:bCs/>
          <w:sz w:val="24"/>
          <w:szCs w:val="24"/>
        </w:rPr>
        <w:t xml:space="preserve"> každého roku je doba nočního klidu vymezena dobou od 0</w:t>
      </w:r>
      <w:r w:rsidR="00405C16" w:rsidRPr="00F80553">
        <w:rPr>
          <w:rFonts w:ascii="Arial" w:eastAsia="Times New Roman" w:hAnsi="Arial" w:cs="Arial"/>
          <w:bCs/>
          <w:sz w:val="24"/>
          <w:szCs w:val="24"/>
        </w:rPr>
        <w:t>3</w:t>
      </w:r>
      <w:r w:rsidRPr="00F80553">
        <w:rPr>
          <w:rFonts w:ascii="Arial" w:eastAsia="Times New Roman" w:hAnsi="Arial" w:cs="Arial"/>
          <w:bCs/>
          <w:sz w:val="24"/>
          <w:szCs w:val="24"/>
        </w:rPr>
        <w:t>:00 hodin do 06:00 hodin,</w:t>
      </w:r>
    </w:p>
    <w:p w:rsidR="004111F6" w:rsidRPr="004F4CC1" w:rsidRDefault="004111F6" w:rsidP="004111F6">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F4CC1">
        <w:rPr>
          <w:rFonts w:ascii="Arial" w:eastAsia="Times New Roman" w:hAnsi="Arial" w:cs="Arial"/>
          <w:bCs/>
          <w:sz w:val="24"/>
          <w:szCs w:val="24"/>
        </w:rPr>
        <w:t xml:space="preserve">v noci </w:t>
      </w:r>
      <w:r w:rsidRPr="004F4CC1">
        <w:rPr>
          <w:rFonts w:ascii="Arial" w:eastAsia="Times New Roman" w:hAnsi="Arial" w:cs="Arial"/>
          <w:b/>
          <w:bCs/>
          <w:sz w:val="24"/>
          <w:szCs w:val="24"/>
        </w:rPr>
        <w:t>z</w:t>
      </w:r>
      <w:r w:rsidR="00C977E5" w:rsidRPr="004F4CC1">
        <w:rPr>
          <w:rFonts w:ascii="Arial" w:eastAsia="Times New Roman" w:hAnsi="Arial" w:cs="Arial"/>
          <w:b/>
          <w:bCs/>
          <w:sz w:val="24"/>
          <w:szCs w:val="24"/>
        </w:rPr>
        <w:t> 30. dubna</w:t>
      </w:r>
      <w:r w:rsidRPr="004F4CC1">
        <w:rPr>
          <w:rFonts w:ascii="Arial" w:eastAsia="Times New Roman" w:hAnsi="Arial" w:cs="Arial"/>
          <w:b/>
          <w:bCs/>
          <w:sz w:val="24"/>
          <w:szCs w:val="24"/>
        </w:rPr>
        <w:t xml:space="preserve"> na </w:t>
      </w:r>
      <w:r w:rsidR="00C977E5" w:rsidRPr="004F4CC1">
        <w:rPr>
          <w:rFonts w:ascii="Arial" w:eastAsia="Times New Roman" w:hAnsi="Arial" w:cs="Arial"/>
          <w:b/>
          <w:bCs/>
          <w:sz w:val="24"/>
          <w:szCs w:val="24"/>
        </w:rPr>
        <w:t xml:space="preserve">1. května </w:t>
      </w:r>
      <w:r w:rsidRPr="004F4CC1">
        <w:rPr>
          <w:rFonts w:ascii="Arial" w:eastAsia="Times New Roman" w:hAnsi="Arial" w:cs="Arial"/>
          <w:bCs/>
          <w:sz w:val="24"/>
          <w:szCs w:val="24"/>
        </w:rPr>
        <w:t>každého roku je doba nočního klidu vymezena dobou od 0</w:t>
      </w:r>
      <w:r w:rsidR="00405C16" w:rsidRPr="004F4CC1">
        <w:rPr>
          <w:rFonts w:ascii="Arial" w:eastAsia="Times New Roman" w:hAnsi="Arial" w:cs="Arial"/>
          <w:bCs/>
          <w:sz w:val="24"/>
          <w:szCs w:val="24"/>
        </w:rPr>
        <w:t>3</w:t>
      </w:r>
      <w:r w:rsidRPr="004F4CC1">
        <w:rPr>
          <w:rFonts w:ascii="Arial" w:eastAsia="Times New Roman" w:hAnsi="Arial" w:cs="Arial"/>
          <w:bCs/>
          <w:sz w:val="24"/>
          <w:szCs w:val="24"/>
        </w:rPr>
        <w:t>:00 hodin do 06:00 hodin,</w:t>
      </w:r>
    </w:p>
    <w:p w:rsidR="00291332" w:rsidRDefault="00291332" w:rsidP="004111F6">
      <w:pPr>
        <w:tabs>
          <w:tab w:val="left" w:pos="284"/>
        </w:tabs>
        <w:spacing w:after="0" w:line="240" w:lineRule="auto"/>
        <w:rPr>
          <w:rFonts w:ascii="Arial" w:eastAsia="Times New Roman" w:hAnsi="Arial" w:cs="Arial"/>
          <w:i/>
          <w:color w:val="FF0000"/>
          <w:sz w:val="24"/>
          <w:szCs w:val="24"/>
        </w:rPr>
      </w:pPr>
    </w:p>
    <w:p w:rsidR="00291332" w:rsidRDefault="00291332" w:rsidP="004111F6">
      <w:pPr>
        <w:tabs>
          <w:tab w:val="left" w:pos="284"/>
        </w:tabs>
        <w:spacing w:after="0" w:line="240" w:lineRule="auto"/>
        <w:rPr>
          <w:rFonts w:ascii="Arial" w:eastAsia="Times New Roman" w:hAnsi="Arial" w:cs="Arial"/>
          <w:i/>
          <w:color w:val="FF0000"/>
          <w:sz w:val="24"/>
          <w:szCs w:val="24"/>
        </w:rPr>
      </w:pPr>
    </w:p>
    <w:p w:rsidR="00291332" w:rsidRDefault="00291332" w:rsidP="004111F6">
      <w:pPr>
        <w:tabs>
          <w:tab w:val="left" w:pos="284"/>
        </w:tabs>
        <w:spacing w:after="0" w:line="240" w:lineRule="auto"/>
        <w:rPr>
          <w:rFonts w:ascii="Arial" w:eastAsia="Times New Roman" w:hAnsi="Arial" w:cs="Arial"/>
          <w:i/>
          <w:color w:val="FF0000"/>
          <w:sz w:val="24"/>
          <w:szCs w:val="24"/>
        </w:rPr>
      </w:pPr>
    </w:p>
    <w:p w:rsidR="00291332" w:rsidRDefault="00291332" w:rsidP="004111F6">
      <w:pPr>
        <w:tabs>
          <w:tab w:val="left" w:pos="284"/>
        </w:tabs>
        <w:spacing w:after="0" w:line="240" w:lineRule="auto"/>
        <w:rPr>
          <w:rFonts w:ascii="Arial" w:eastAsia="Times New Roman" w:hAnsi="Arial" w:cs="Arial"/>
          <w:i/>
          <w:color w:val="FF0000"/>
          <w:sz w:val="24"/>
          <w:szCs w:val="24"/>
        </w:rPr>
      </w:pPr>
    </w:p>
    <w:p w:rsidR="00291332" w:rsidRPr="000E55F3" w:rsidRDefault="00291332" w:rsidP="004111F6">
      <w:pPr>
        <w:tabs>
          <w:tab w:val="left" w:pos="284"/>
        </w:tabs>
        <w:spacing w:after="0" w:line="240" w:lineRule="auto"/>
        <w:rPr>
          <w:rFonts w:ascii="Arial" w:eastAsia="Times New Roman" w:hAnsi="Arial" w:cs="Arial"/>
          <w:i/>
          <w:color w:val="FF0000"/>
          <w:sz w:val="24"/>
          <w:szCs w:val="24"/>
        </w:rPr>
      </w:pPr>
    </w:p>
    <w:p w:rsidR="004111F6" w:rsidRDefault="004111F6" w:rsidP="004111F6">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lastRenderedPageBreak/>
        <w:t>Čl. 4</w:t>
      </w:r>
    </w:p>
    <w:p w:rsidR="004111F6" w:rsidRPr="000E55F3" w:rsidRDefault="004111F6" w:rsidP="004111F6">
      <w:pPr>
        <w:spacing w:after="120" w:line="240" w:lineRule="auto"/>
        <w:jc w:val="center"/>
        <w:rPr>
          <w:rFonts w:ascii="Arial" w:eastAsia="Times New Roman" w:hAnsi="Arial" w:cs="Arial"/>
          <w:b/>
          <w:sz w:val="24"/>
          <w:szCs w:val="24"/>
        </w:rPr>
      </w:pPr>
      <w:r w:rsidRPr="000E55F3">
        <w:rPr>
          <w:rFonts w:ascii="Arial" w:eastAsia="Times New Roman" w:hAnsi="Arial" w:cs="Arial"/>
          <w:b/>
          <w:sz w:val="24"/>
          <w:szCs w:val="24"/>
        </w:rPr>
        <w:t>Účinnost</w:t>
      </w:r>
    </w:p>
    <w:p w:rsidR="004111F6" w:rsidRDefault="004111F6" w:rsidP="004111F6">
      <w:pPr>
        <w:spacing w:after="0" w:line="240" w:lineRule="auto"/>
        <w:jc w:val="both"/>
        <w:rPr>
          <w:rFonts w:ascii="Arial" w:eastAsia="Times New Roman" w:hAnsi="Arial" w:cs="Arial"/>
          <w:color w:val="FF0000"/>
          <w:sz w:val="24"/>
          <w:szCs w:val="24"/>
        </w:rPr>
      </w:pPr>
      <w:r w:rsidRPr="000E55F3">
        <w:rPr>
          <w:rFonts w:ascii="Arial" w:eastAsia="Times New Roman" w:hAnsi="Arial" w:cs="Arial"/>
          <w:sz w:val="24"/>
          <w:szCs w:val="24"/>
        </w:rPr>
        <w:t xml:space="preserve">Tato obecně závazná vyhláška nabývá </w:t>
      </w:r>
      <w:r w:rsidRPr="00AD3EBF">
        <w:rPr>
          <w:rFonts w:ascii="Arial" w:eastAsia="Times New Roman" w:hAnsi="Arial" w:cs="Arial"/>
          <w:sz w:val="24"/>
          <w:szCs w:val="24"/>
        </w:rPr>
        <w:t>účinnosti patnáctým dnem po dni vyhlášení.</w:t>
      </w:r>
    </w:p>
    <w:p w:rsidR="00E33658" w:rsidRPr="004C616E" w:rsidRDefault="00E33658" w:rsidP="004111F6">
      <w:pPr>
        <w:spacing w:after="0" w:line="240" w:lineRule="auto"/>
        <w:jc w:val="both"/>
        <w:rPr>
          <w:rFonts w:ascii="Arial" w:eastAsia="Times New Roman" w:hAnsi="Arial" w:cs="Arial"/>
          <w:color w:val="FF0000"/>
          <w:sz w:val="24"/>
          <w:szCs w:val="24"/>
        </w:rPr>
      </w:pPr>
    </w:p>
    <w:p w:rsidR="004111F6" w:rsidRDefault="004111F6" w:rsidP="004111F6">
      <w:pPr>
        <w:spacing w:after="0" w:line="240" w:lineRule="auto"/>
        <w:jc w:val="both"/>
        <w:rPr>
          <w:rFonts w:ascii="Arial" w:eastAsia="Times New Roman" w:hAnsi="Arial" w:cs="Arial"/>
          <w:sz w:val="24"/>
          <w:szCs w:val="24"/>
        </w:rPr>
      </w:pPr>
    </w:p>
    <w:p w:rsidR="004111F6" w:rsidRDefault="004111F6" w:rsidP="004111F6">
      <w:pPr>
        <w:spacing w:after="0" w:line="240" w:lineRule="auto"/>
        <w:rPr>
          <w:rFonts w:ascii="Arial" w:eastAsia="Times New Roman" w:hAnsi="Arial" w:cs="Arial"/>
          <w:sz w:val="24"/>
          <w:szCs w:val="24"/>
        </w:rPr>
      </w:pPr>
    </w:p>
    <w:p w:rsidR="004111F6" w:rsidRDefault="004111F6" w:rsidP="004111F6">
      <w:pPr>
        <w:spacing w:after="0" w:line="240" w:lineRule="auto"/>
        <w:rPr>
          <w:rFonts w:ascii="Arial" w:eastAsia="Times New Roman" w:hAnsi="Arial" w:cs="Arial"/>
          <w:sz w:val="24"/>
          <w:szCs w:val="24"/>
        </w:rPr>
      </w:pPr>
    </w:p>
    <w:p w:rsidR="00291332" w:rsidRDefault="00291332" w:rsidP="004111F6">
      <w:pPr>
        <w:spacing w:after="0" w:line="240" w:lineRule="auto"/>
        <w:rPr>
          <w:rFonts w:ascii="Arial" w:eastAsia="Times New Roman" w:hAnsi="Arial" w:cs="Arial"/>
          <w:sz w:val="24"/>
          <w:szCs w:val="24"/>
        </w:rPr>
      </w:pPr>
    </w:p>
    <w:p w:rsidR="00291332" w:rsidRDefault="00291332" w:rsidP="004111F6">
      <w:pPr>
        <w:spacing w:after="0" w:line="240" w:lineRule="auto"/>
        <w:rPr>
          <w:rFonts w:ascii="Arial" w:eastAsia="Times New Roman" w:hAnsi="Arial" w:cs="Arial"/>
          <w:sz w:val="24"/>
          <w:szCs w:val="24"/>
        </w:rPr>
      </w:pPr>
    </w:p>
    <w:p w:rsidR="00291332" w:rsidRDefault="00291332" w:rsidP="004111F6">
      <w:pPr>
        <w:spacing w:after="0" w:line="240" w:lineRule="auto"/>
        <w:rPr>
          <w:rFonts w:ascii="Arial" w:eastAsia="Times New Roman" w:hAnsi="Arial" w:cs="Arial"/>
          <w:sz w:val="24"/>
          <w:szCs w:val="24"/>
        </w:rPr>
      </w:pPr>
    </w:p>
    <w:p w:rsidR="00291332" w:rsidRPr="000E55F3" w:rsidRDefault="00291332" w:rsidP="004111F6">
      <w:pPr>
        <w:spacing w:after="0" w:line="240" w:lineRule="auto"/>
        <w:rPr>
          <w:rFonts w:ascii="Arial" w:eastAsia="Times New Roman" w:hAnsi="Arial" w:cs="Arial"/>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6"/>
      </w:tblGrid>
      <w:tr w:rsidR="00C977E5" w:rsidRPr="00F91741" w:rsidTr="00334275">
        <w:tc>
          <w:tcPr>
            <w:tcW w:w="4605" w:type="dxa"/>
          </w:tcPr>
          <w:p w:rsidR="00C977E5" w:rsidRPr="00E33E9F" w:rsidRDefault="00C977E5" w:rsidP="00FB6DA5">
            <w:pPr>
              <w:tabs>
                <w:tab w:val="left" w:pos="1080"/>
                <w:tab w:val="left" w:pos="7020"/>
              </w:tabs>
              <w:suppressAutoHyphens/>
              <w:jc w:val="center"/>
              <w:rPr>
                <w:rFonts w:ascii="Arial" w:eastAsia="Times New Roman" w:hAnsi="Arial" w:cs="Arial"/>
                <w:sz w:val="24"/>
                <w:szCs w:val="24"/>
                <w:lang w:eastAsia="ar-SA"/>
              </w:rPr>
            </w:pPr>
            <w:r w:rsidRPr="00E33E9F">
              <w:rPr>
                <w:rFonts w:ascii="Arial" w:eastAsia="Times New Roman" w:hAnsi="Arial" w:cs="Arial"/>
                <w:sz w:val="24"/>
                <w:szCs w:val="24"/>
                <w:lang w:eastAsia="ar-SA"/>
              </w:rPr>
              <w:t>………………………………..</w:t>
            </w:r>
          </w:p>
        </w:tc>
        <w:tc>
          <w:tcPr>
            <w:tcW w:w="4606" w:type="dxa"/>
          </w:tcPr>
          <w:p w:rsidR="00C977E5" w:rsidRPr="00E33E9F" w:rsidRDefault="00C977E5" w:rsidP="00FB6DA5">
            <w:pPr>
              <w:tabs>
                <w:tab w:val="left" w:pos="1080"/>
                <w:tab w:val="left" w:pos="7020"/>
              </w:tabs>
              <w:suppressAutoHyphens/>
              <w:jc w:val="center"/>
              <w:rPr>
                <w:rFonts w:ascii="Arial" w:eastAsia="Times New Roman" w:hAnsi="Arial" w:cs="Arial"/>
                <w:sz w:val="24"/>
                <w:szCs w:val="24"/>
                <w:lang w:eastAsia="ar-SA"/>
              </w:rPr>
            </w:pPr>
            <w:r w:rsidRPr="00E33E9F">
              <w:rPr>
                <w:rFonts w:ascii="Arial" w:eastAsia="Times New Roman" w:hAnsi="Arial" w:cs="Arial"/>
                <w:sz w:val="24"/>
                <w:szCs w:val="24"/>
                <w:lang w:eastAsia="ar-SA"/>
              </w:rPr>
              <w:t>…………………………………</w:t>
            </w:r>
          </w:p>
        </w:tc>
      </w:tr>
      <w:tr w:rsidR="00C977E5" w:rsidRPr="00F91741" w:rsidTr="00334275">
        <w:tc>
          <w:tcPr>
            <w:tcW w:w="4605" w:type="dxa"/>
          </w:tcPr>
          <w:p w:rsidR="00C977E5" w:rsidRDefault="00AD3EBF" w:rsidP="00FB6DA5">
            <w:pPr>
              <w:tabs>
                <w:tab w:val="left" w:pos="1080"/>
                <w:tab w:val="left" w:pos="7020"/>
              </w:tabs>
              <w:suppressAutoHyphens/>
              <w:jc w:val="center"/>
              <w:rPr>
                <w:rFonts w:ascii="Arial" w:eastAsia="Times New Roman" w:hAnsi="Arial" w:cs="Arial"/>
                <w:sz w:val="24"/>
                <w:szCs w:val="24"/>
                <w:lang w:eastAsia="ar-SA"/>
              </w:rPr>
            </w:pPr>
            <w:r>
              <w:rPr>
                <w:rFonts w:ascii="Arial" w:eastAsia="Times New Roman" w:hAnsi="Arial" w:cs="Arial"/>
                <w:sz w:val="24"/>
                <w:szCs w:val="24"/>
                <w:lang w:eastAsia="ar-SA"/>
              </w:rPr>
              <w:t>Mgr. Helena Řezáčová</w:t>
            </w:r>
          </w:p>
          <w:p w:rsidR="00C977E5" w:rsidRPr="00E33E9F" w:rsidRDefault="00C977E5" w:rsidP="00FB6DA5">
            <w:pPr>
              <w:tabs>
                <w:tab w:val="left" w:pos="1080"/>
                <w:tab w:val="left" w:pos="7020"/>
              </w:tabs>
              <w:suppressAutoHyphens/>
              <w:jc w:val="center"/>
              <w:rPr>
                <w:rFonts w:ascii="Arial" w:eastAsia="Times New Roman" w:hAnsi="Arial" w:cs="Arial"/>
                <w:sz w:val="24"/>
                <w:szCs w:val="24"/>
                <w:lang w:eastAsia="ar-SA"/>
              </w:rPr>
            </w:pPr>
            <w:r w:rsidRPr="00E33E9F">
              <w:rPr>
                <w:rFonts w:ascii="Arial" w:eastAsia="Times New Roman" w:hAnsi="Arial" w:cs="Arial"/>
                <w:sz w:val="24"/>
                <w:szCs w:val="24"/>
                <w:lang w:eastAsia="ar-SA"/>
              </w:rPr>
              <w:t>místostarost</w:t>
            </w:r>
            <w:r w:rsidR="00AD3EBF">
              <w:rPr>
                <w:rFonts w:ascii="Arial" w:eastAsia="Times New Roman" w:hAnsi="Arial" w:cs="Arial"/>
                <w:sz w:val="24"/>
                <w:szCs w:val="24"/>
                <w:lang w:eastAsia="ar-SA"/>
              </w:rPr>
              <w:t>k</w:t>
            </w:r>
            <w:r w:rsidRPr="00E33E9F">
              <w:rPr>
                <w:rFonts w:ascii="Arial" w:eastAsia="Times New Roman" w:hAnsi="Arial" w:cs="Arial"/>
                <w:sz w:val="24"/>
                <w:szCs w:val="24"/>
                <w:lang w:eastAsia="ar-SA"/>
              </w:rPr>
              <w:t>a</w:t>
            </w:r>
          </w:p>
        </w:tc>
        <w:tc>
          <w:tcPr>
            <w:tcW w:w="4606" w:type="dxa"/>
          </w:tcPr>
          <w:p w:rsidR="00C977E5" w:rsidRDefault="00AD3EBF" w:rsidP="00FB6DA5">
            <w:pPr>
              <w:tabs>
                <w:tab w:val="left" w:pos="1080"/>
                <w:tab w:val="left" w:pos="7020"/>
              </w:tabs>
              <w:suppressAutoHyphens/>
              <w:jc w:val="center"/>
              <w:rPr>
                <w:rFonts w:ascii="Arial" w:eastAsia="Times New Roman" w:hAnsi="Arial" w:cs="Arial"/>
                <w:sz w:val="24"/>
                <w:szCs w:val="24"/>
                <w:lang w:eastAsia="ar-SA"/>
              </w:rPr>
            </w:pPr>
            <w:r>
              <w:rPr>
                <w:rFonts w:ascii="Arial" w:eastAsia="Times New Roman" w:hAnsi="Arial" w:cs="Arial"/>
                <w:sz w:val="24"/>
                <w:szCs w:val="24"/>
                <w:lang w:eastAsia="ar-SA"/>
              </w:rPr>
              <w:t xml:space="preserve">Markéta </w:t>
            </w:r>
            <w:proofErr w:type="spellStart"/>
            <w:r>
              <w:rPr>
                <w:rFonts w:ascii="Arial" w:eastAsia="Times New Roman" w:hAnsi="Arial" w:cs="Arial"/>
                <w:sz w:val="24"/>
                <w:szCs w:val="24"/>
                <w:lang w:eastAsia="ar-SA"/>
              </w:rPr>
              <w:t>Khauerová</w:t>
            </w:r>
            <w:proofErr w:type="spellEnd"/>
          </w:p>
          <w:p w:rsidR="00C977E5" w:rsidRPr="00E33E9F" w:rsidRDefault="00C977E5" w:rsidP="00FB6DA5">
            <w:pPr>
              <w:tabs>
                <w:tab w:val="left" w:pos="1080"/>
                <w:tab w:val="left" w:pos="7020"/>
              </w:tabs>
              <w:suppressAutoHyphens/>
              <w:jc w:val="center"/>
              <w:rPr>
                <w:rFonts w:ascii="Arial" w:eastAsia="Times New Roman" w:hAnsi="Arial" w:cs="Arial"/>
                <w:sz w:val="24"/>
                <w:szCs w:val="24"/>
                <w:lang w:eastAsia="ar-SA"/>
              </w:rPr>
            </w:pPr>
            <w:r w:rsidRPr="00E33E9F">
              <w:rPr>
                <w:rFonts w:ascii="Arial" w:eastAsia="Times New Roman" w:hAnsi="Arial" w:cs="Arial"/>
                <w:sz w:val="24"/>
                <w:szCs w:val="24"/>
                <w:lang w:eastAsia="ar-SA"/>
              </w:rPr>
              <w:t>starost</w:t>
            </w:r>
            <w:r>
              <w:rPr>
                <w:rFonts w:ascii="Arial" w:eastAsia="Times New Roman" w:hAnsi="Arial" w:cs="Arial"/>
                <w:sz w:val="24"/>
                <w:szCs w:val="24"/>
                <w:lang w:eastAsia="ar-SA"/>
              </w:rPr>
              <w:t>k</w:t>
            </w:r>
            <w:r w:rsidRPr="00E33E9F">
              <w:rPr>
                <w:rFonts w:ascii="Arial" w:eastAsia="Times New Roman" w:hAnsi="Arial" w:cs="Arial"/>
                <w:sz w:val="24"/>
                <w:szCs w:val="24"/>
                <w:lang w:eastAsia="ar-SA"/>
              </w:rPr>
              <w:t>a</w:t>
            </w:r>
          </w:p>
        </w:tc>
      </w:tr>
    </w:tbl>
    <w:p w:rsidR="004111F6" w:rsidRPr="000E55F3" w:rsidRDefault="004111F6" w:rsidP="004111F6">
      <w:pPr>
        <w:spacing w:after="0" w:line="240" w:lineRule="auto"/>
        <w:rPr>
          <w:rFonts w:ascii="Arial" w:eastAsia="Times New Roman" w:hAnsi="Arial" w:cs="Arial"/>
          <w:sz w:val="24"/>
          <w:szCs w:val="24"/>
        </w:rPr>
      </w:pPr>
    </w:p>
    <w:p w:rsidR="004111F6" w:rsidRDefault="004111F6" w:rsidP="004111F6">
      <w:pPr>
        <w:spacing w:after="0" w:line="240" w:lineRule="auto"/>
        <w:rPr>
          <w:rFonts w:ascii="Arial" w:eastAsia="Times New Roman" w:hAnsi="Arial" w:cs="Arial"/>
          <w:sz w:val="24"/>
          <w:szCs w:val="24"/>
        </w:rPr>
      </w:pPr>
    </w:p>
    <w:p w:rsidR="004111F6" w:rsidRDefault="004111F6" w:rsidP="004111F6">
      <w:pPr>
        <w:spacing w:after="0" w:line="240" w:lineRule="auto"/>
        <w:rPr>
          <w:rFonts w:ascii="Arial" w:eastAsia="Times New Roman" w:hAnsi="Arial" w:cs="Arial"/>
          <w:sz w:val="24"/>
          <w:szCs w:val="24"/>
        </w:rPr>
      </w:pPr>
    </w:p>
    <w:p w:rsidR="00291332" w:rsidRDefault="00291332" w:rsidP="004111F6">
      <w:pPr>
        <w:spacing w:after="0" w:line="240" w:lineRule="auto"/>
        <w:rPr>
          <w:rFonts w:ascii="Arial" w:eastAsia="Times New Roman" w:hAnsi="Arial" w:cs="Arial"/>
          <w:sz w:val="24"/>
          <w:szCs w:val="24"/>
        </w:rPr>
      </w:pPr>
    </w:p>
    <w:p w:rsidR="00291332" w:rsidRDefault="00291332" w:rsidP="004111F6">
      <w:pPr>
        <w:spacing w:after="0" w:line="240" w:lineRule="auto"/>
        <w:rPr>
          <w:rFonts w:ascii="Arial" w:eastAsia="Times New Roman" w:hAnsi="Arial" w:cs="Arial"/>
          <w:sz w:val="24"/>
          <w:szCs w:val="24"/>
        </w:rPr>
      </w:pPr>
    </w:p>
    <w:p w:rsidR="00291332" w:rsidRDefault="00291332" w:rsidP="004111F6">
      <w:pPr>
        <w:spacing w:after="0" w:line="240" w:lineRule="auto"/>
        <w:rPr>
          <w:rFonts w:ascii="Arial" w:eastAsia="Times New Roman" w:hAnsi="Arial" w:cs="Arial"/>
          <w:sz w:val="24"/>
          <w:szCs w:val="24"/>
        </w:rPr>
      </w:pPr>
    </w:p>
    <w:p w:rsidR="00291332" w:rsidRDefault="00291332" w:rsidP="004111F6">
      <w:pPr>
        <w:spacing w:after="0" w:line="240" w:lineRule="auto"/>
        <w:rPr>
          <w:rFonts w:ascii="Arial" w:eastAsia="Times New Roman" w:hAnsi="Arial" w:cs="Arial"/>
          <w:sz w:val="24"/>
          <w:szCs w:val="24"/>
        </w:rPr>
      </w:pPr>
    </w:p>
    <w:p w:rsidR="00291332" w:rsidRDefault="00291332" w:rsidP="004111F6">
      <w:pPr>
        <w:spacing w:after="0" w:line="240" w:lineRule="auto"/>
        <w:rPr>
          <w:rFonts w:ascii="Arial" w:eastAsia="Times New Roman" w:hAnsi="Arial" w:cs="Arial"/>
          <w:sz w:val="24"/>
          <w:szCs w:val="24"/>
        </w:rPr>
      </w:pPr>
    </w:p>
    <w:p w:rsidR="00291332" w:rsidRDefault="00291332" w:rsidP="004111F6">
      <w:pPr>
        <w:spacing w:after="0" w:line="240" w:lineRule="auto"/>
        <w:rPr>
          <w:rFonts w:ascii="Arial" w:eastAsia="Times New Roman" w:hAnsi="Arial" w:cs="Arial"/>
          <w:sz w:val="24"/>
          <w:szCs w:val="24"/>
        </w:rPr>
      </w:pPr>
    </w:p>
    <w:p w:rsidR="00291332" w:rsidRDefault="00291332" w:rsidP="004111F6">
      <w:pPr>
        <w:spacing w:after="0" w:line="240" w:lineRule="auto"/>
        <w:rPr>
          <w:rFonts w:ascii="Arial" w:eastAsia="Times New Roman" w:hAnsi="Arial" w:cs="Arial"/>
          <w:sz w:val="24"/>
          <w:szCs w:val="24"/>
        </w:rPr>
      </w:pPr>
    </w:p>
    <w:p w:rsidR="00291332" w:rsidRDefault="00291332" w:rsidP="004111F6">
      <w:pPr>
        <w:spacing w:after="0" w:line="240" w:lineRule="auto"/>
        <w:rPr>
          <w:rFonts w:ascii="Arial" w:eastAsia="Times New Roman" w:hAnsi="Arial" w:cs="Arial"/>
          <w:sz w:val="24"/>
          <w:szCs w:val="24"/>
        </w:rPr>
      </w:pPr>
    </w:p>
    <w:p w:rsidR="00291332" w:rsidRDefault="00291332" w:rsidP="004111F6">
      <w:pPr>
        <w:spacing w:after="0" w:line="240" w:lineRule="auto"/>
        <w:rPr>
          <w:rFonts w:ascii="Arial" w:eastAsia="Times New Roman" w:hAnsi="Arial" w:cs="Arial"/>
          <w:sz w:val="24"/>
          <w:szCs w:val="24"/>
        </w:rPr>
      </w:pPr>
    </w:p>
    <w:p w:rsidR="00291332" w:rsidRDefault="00291332" w:rsidP="004111F6">
      <w:pPr>
        <w:spacing w:after="0" w:line="240" w:lineRule="auto"/>
        <w:rPr>
          <w:rFonts w:ascii="Arial" w:eastAsia="Times New Roman" w:hAnsi="Arial" w:cs="Arial"/>
          <w:sz w:val="24"/>
          <w:szCs w:val="24"/>
        </w:rPr>
      </w:pPr>
    </w:p>
    <w:p w:rsidR="00291332" w:rsidRDefault="00291332" w:rsidP="004111F6">
      <w:pPr>
        <w:spacing w:after="0" w:line="240" w:lineRule="auto"/>
        <w:rPr>
          <w:rFonts w:ascii="Arial" w:eastAsia="Times New Roman" w:hAnsi="Arial" w:cs="Arial"/>
          <w:sz w:val="24"/>
          <w:szCs w:val="24"/>
        </w:rPr>
      </w:pPr>
    </w:p>
    <w:p w:rsidR="00291332" w:rsidRDefault="00291332" w:rsidP="004111F6">
      <w:pPr>
        <w:spacing w:after="0" w:line="240" w:lineRule="auto"/>
        <w:rPr>
          <w:rFonts w:ascii="Arial" w:eastAsia="Times New Roman" w:hAnsi="Arial" w:cs="Arial"/>
          <w:sz w:val="24"/>
          <w:szCs w:val="24"/>
        </w:rPr>
      </w:pPr>
    </w:p>
    <w:p w:rsidR="00291332" w:rsidRDefault="00291332" w:rsidP="004111F6">
      <w:pPr>
        <w:spacing w:after="0" w:line="240" w:lineRule="auto"/>
        <w:rPr>
          <w:rFonts w:ascii="Arial" w:eastAsia="Times New Roman" w:hAnsi="Arial" w:cs="Arial"/>
          <w:sz w:val="24"/>
          <w:szCs w:val="24"/>
        </w:rPr>
      </w:pPr>
    </w:p>
    <w:p w:rsidR="00291332" w:rsidRDefault="00291332" w:rsidP="004111F6">
      <w:pPr>
        <w:spacing w:after="0" w:line="240" w:lineRule="auto"/>
        <w:rPr>
          <w:rFonts w:ascii="Arial" w:eastAsia="Times New Roman" w:hAnsi="Arial" w:cs="Arial"/>
          <w:sz w:val="24"/>
          <w:szCs w:val="24"/>
        </w:rPr>
      </w:pPr>
    </w:p>
    <w:p w:rsidR="00291332" w:rsidRDefault="00291332" w:rsidP="004111F6">
      <w:pPr>
        <w:spacing w:after="0" w:line="240" w:lineRule="auto"/>
        <w:rPr>
          <w:rFonts w:ascii="Arial" w:eastAsia="Times New Roman" w:hAnsi="Arial" w:cs="Arial"/>
          <w:sz w:val="24"/>
          <w:szCs w:val="24"/>
        </w:rPr>
      </w:pPr>
    </w:p>
    <w:p w:rsidR="00291332" w:rsidRDefault="00291332" w:rsidP="004111F6">
      <w:pPr>
        <w:spacing w:after="0" w:line="240" w:lineRule="auto"/>
        <w:rPr>
          <w:rFonts w:ascii="Arial" w:eastAsia="Times New Roman" w:hAnsi="Arial" w:cs="Arial"/>
          <w:sz w:val="24"/>
          <w:szCs w:val="24"/>
        </w:rPr>
      </w:pPr>
    </w:p>
    <w:p w:rsidR="00291332" w:rsidRDefault="00291332" w:rsidP="004111F6">
      <w:pPr>
        <w:spacing w:after="0" w:line="240" w:lineRule="auto"/>
        <w:rPr>
          <w:rFonts w:ascii="Arial" w:eastAsia="Times New Roman" w:hAnsi="Arial" w:cs="Arial"/>
          <w:sz w:val="24"/>
          <w:szCs w:val="24"/>
        </w:rPr>
      </w:pPr>
    </w:p>
    <w:p w:rsidR="00291332" w:rsidRDefault="00291332" w:rsidP="004111F6">
      <w:pPr>
        <w:spacing w:after="0" w:line="240" w:lineRule="auto"/>
        <w:rPr>
          <w:rFonts w:ascii="Arial" w:eastAsia="Times New Roman" w:hAnsi="Arial" w:cs="Arial"/>
          <w:sz w:val="24"/>
          <w:szCs w:val="24"/>
        </w:rPr>
      </w:pPr>
    </w:p>
    <w:p w:rsidR="00291332" w:rsidRDefault="00291332" w:rsidP="004111F6">
      <w:pPr>
        <w:spacing w:after="0" w:line="240" w:lineRule="auto"/>
        <w:rPr>
          <w:rFonts w:ascii="Arial" w:eastAsia="Times New Roman" w:hAnsi="Arial" w:cs="Arial"/>
          <w:sz w:val="24"/>
          <w:szCs w:val="24"/>
        </w:rPr>
      </w:pPr>
    </w:p>
    <w:p w:rsidR="00291332" w:rsidRDefault="00291332" w:rsidP="004111F6">
      <w:pPr>
        <w:spacing w:after="0" w:line="240" w:lineRule="auto"/>
        <w:rPr>
          <w:rFonts w:ascii="Arial" w:eastAsia="Times New Roman" w:hAnsi="Arial" w:cs="Arial"/>
          <w:sz w:val="24"/>
          <w:szCs w:val="24"/>
        </w:rPr>
      </w:pPr>
    </w:p>
    <w:p w:rsidR="00291332" w:rsidRDefault="00291332" w:rsidP="004111F6">
      <w:pPr>
        <w:spacing w:after="0" w:line="240" w:lineRule="auto"/>
        <w:rPr>
          <w:rFonts w:ascii="Arial" w:eastAsia="Times New Roman" w:hAnsi="Arial" w:cs="Arial"/>
          <w:sz w:val="24"/>
          <w:szCs w:val="24"/>
        </w:rPr>
      </w:pPr>
    </w:p>
    <w:p w:rsidR="00291332" w:rsidRDefault="00291332" w:rsidP="004111F6">
      <w:pPr>
        <w:spacing w:after="0" w:line="240" w:lineRule="auto"/>
        <w:rPr>
          <w:rFonts w:ascii="Arial" w:eastAsia="Times New Roman" w:hAnsi="Arial" w:cs="Arial"/>
          <w:sz w:val="24"/>
          <w:szCs w:val="24"/>
        </w:rPr>
      </w:pPr>
    </w:p>
    <w:p w:rsidR="00291332" w:rsidRDefault="00291332" w:rsidP="004111F6">
      <w:pPr>
        <w:spacing w:after="0" w:line="240" w:lineRule="auto"/>
        <w:rPr>
          <w:rFonts w:ascii="Arial" w:eastAsia="Times New Roman" w:hAnsi="Arial" w:cs="Arial"/>
          <w:sz w:val="24"/>
          <w:szCs w:val="24"/>
        </w:rPr>
      </w:pPr>
    </w:p>
    <w:p w:rsidR="004111F6" w:rsidRPr="000E55F3" w:rsidRDefault="004111F6" w:rsidP="004111F6">
      <w:pPr>
        <w:spacing w:after="0" w:line="240" w:lineRule="auto"/>
        <w:rPr>
          <w:rFonts w:ascii="Arial" w:eastAsia="Times New Roman" w:hAnsi="Arial" w:cs="Arial"/>
          <w:sz w:val="24"/>
          <w:szCs w:val="24"/>
        </w:rPr>
      </w:pPr>
    </w:p>
    <w:p w:rsidR="004111F6" w:rsidRPr="000E55F3" w:rsidRDefault="004111F6" w:rsidP="004111F6">
      <w:pPr>
        <w:tabs>
          <w:tab w:val="left" w:pos="6480"/>
        </w:tabs>
        <w:spacing w:after="0" w:line="240" w:lineRule="auto"/>
        <w:rPr>
          <w:rFonts w:ascii="Arial" w:eastAsia="Times New Roman" w:hAnsi="Arial" w:cs="Arial"/>
          <w:sz w:val="24"/>
          <w:szCs w:val="24"/>
        </w:rPr>
      </w:pPr>
      <w:r w:rsidRPr="000E55F3">
        <w:rPr>
          <w:rFonts w:ascii="Arial" w:eastAsia="Times New Roman" w:hAnsi="Arial" w:cs="Arial"/>
          <w:sz w:val="24"/>
          <w:szCs w:val="24"/>
        </w:rPr>
        <w:t xml:space="preserve">Vyvěšeno na úřední desce </w:t>
      </w:r>
      <w:r>
        <w:rPr>
          <w:rFonts w:ascii="Arial" w:eastAsia="Times New Roman" w:hAnsi="Arial" w:cs="Arial"/>
          <w:sz w:val="24"/>
          <w:szCs w:val="24"/>
        </w:rPr>
        <w:t>městského</w:t>
      </w:r>
      <w:r w:rsidRPr="000E55F3">
        <w:rPr>
          <w:rFonts w:ascii="Arial" w:eastAsia="Times New Roman" w:hAnsi="Arial" w:cs="Arial"/>
          <w:sz w:val="24"/>
          <w:szCs w:val="24"/>
        </w:rPr>
        <w:t xml:space="preserve"> úřadu dne: </w:t>
      </w:r>
      <w:proofErr w:type="gramStart"/>
      <w:r w:rsidR="004878FC">
        <w:rPr>
          <w:rFonts w:ascii="Arial" w:eastAsia="Times New Roman" w:hAnsi="Arial" w:cs="Arial"/>
          <w:sz w:val="24"/>
          <w:szCs w:val="24"/>
        </w:rPr>
        <w:t>14.12.2016</w:t>
      </w:r>
      <w:bookmarkStart w:id="0" w:name="_GoBack"/>
      <w:bookmarkEnd w:id="0"/>
      <w:proofErr w:type="gramEnd"/>
    </w:p>
    <w:p w:rsidR="004111F6" w:rsidRPr="000E55F3" w:rsidRDefault="004111F6" w:rsidP="004111F6">
      <w:pPr>
        <w:spacing w:after="0" w:line="240" w:lineRule="auto"/>
        <w:jc w:val="both"/>
        <w:rPr>
          <w:rFonts w:ascii="Arial" w:eastAsia="Times New Roman" w:hAnsi="Arial" w:cs="Arial"/>
          <w:sz w:val="24"/>
          <w:szCs w:val="24"/>
        </w:rPr>
      </w:pPr>
      <w:r w:rsidRPr="000E55F3">
        <w:rPr>
          <w:rFonts w:ascii="Arial" w:eastAsia="Times New Roman" w:hAnsi="Arial" w:cs="Arial"/>
          <w:sz w:val="24"/>
          <w:szCs w:val="24"/>
        </w:rPr>
        <w:t>Ve stejném termínu zveřejněno v elektronické podobě umožňující dálkový přístup</w:t>
      </w:r>
    </w:p>
    <w:p w:rsidR="004111F6" w:rsidRPr="000E55F3" w:rsidRDefault="004111F6" w:rsidP="00EE7C0E">
      <w:pPr>
        <w:spacing w:after="0" w:line="240" w:lineRule="auto"/>
        <w:jc w:val="both"/>
        <w:rPr>
          <w:rFonts w:ascii="Times New Roman" w:eastAsia="Times New Roman" w:hAnsi="Times New Roman" w:cs="Times New Roman"/>
          <w:b/>
          <w:sz w:val="24"/>
          <w:szCs w:val="24"/>
        </w:rPr>
      </w:pPr>
      <w:r w:rsidRPr="000E55F3">
        <w:rPr>
          <w:rFonts w:ascii="Arial" w:eastAsia="Times New Roman" w:hAnsi="Arial" w:cs="Arial"/>
          <w:sz w:val="24"/>
          <w:szCs w:val="24"/>
        </w:rPr>
        <w:t>Sejmut</w:t>
      </w:r>
      <w:r w:rsidR="00EE7C0E">
        <w:rPr>
          <w:rFonts w:ascii="Arial" w:eastAsia="Times New Roman" w:hAnsi="Arial" w:cs="Arial"/>
          <w:sz w:val="24"/>
          <w:szCs w:val="24"/>
        </w:rPr>
        <w:t>o</w:t>
      </w:r>
      <w:r w:rsidRPr="000E55F3">
        <w:rPr>
          <w:rFonts w:ascii="Arial" w:eastAsia="Times New Roman" w:hAnsi="Arial" w:cs="Arial"/>
          <w:sz w:val="24"/>
          <w:szCs w:val="24"/>
        </w:rPr>
        <w:t xml:space="preserve"> z úřední desky </w:t>
      </w:r>
      <w:r>
        <w:rPr>
          <w:rFonts w:ascii="Arial" w:eastAsia="Times New Roman" w:hAnsi="Arial" w:cs="Arial"/>
          <w:sz w:val="24"/>
          <w:szCs w:val="24"/>
        </w:rPr>
        <w:t>městského</w:t>
      </w:r>
      <w:r w:rsidRPr="000E55F3">
        <w:rPr>
          <w:rFonts w:ascii="Arial" w:eastAsia="Times New Roman" w:hAnsi="Arial" w:cs="Arial"/>
          <w:sz w:val="24"/>
          <w:szCs w:val="24"/>
        </w:rPr>
        <w:t xml:space="preserve"> úřadu dne: </w:t>
      </w:r>
    </w:p>
    <w:sectPr w:rsidR="004111F6" w:rsidRPr="000E55F3" w:rsidSect="00166688">
      <w:pgSz w:w="11906" w:h="16838"/>
      <w:pgMar w:top="1417" w:right="1417" w:bottom="241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2B2" w:rsidRDefault="00EF52B2" w:rsidP="004111F6">
      <w:pPr>
        <w:spacing w:after="0" w:line="240" w:lineRule="auto"/>
      </w:pPr>
      <w:r>
        <w:separator/>
      </w:r>
    </w:p>
  </w:endnote>
  <w:endnote w:type="continuationSeparator" w:id="0">
    <w:p w:rsidR="00EF52B2" w:rsidRDefault="00EF52B2" w:rsidP="0041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2B2" w:rsidRDefault="00EF52B2" w:rsidP="004111F6">
      <w:pPr>
        <w:spacing w:after="0" w:line="240" w:lineRule="auto"/>
      </w:pPr>
      <w:r>
        <w:separator/>
      </w:r>
    </w:p>
  </w:footnote>
  <w:footnote w:type="continuationSeparator" w:id="0">
    <w:p w:rsidR="00EF52B2" w:rsidRDefault="00EF52B2" w:rsidP="004111F6">
      <w:pPr>
        <w:spacing w:after="0" w:line="240" w:lineRule="auto"/>
      </w:pPr>
      <w:r>
        <w:continuationSeparator/>
      </w:r>
    </w:p>
  </w:footnote>
  <w:footnote w:id="1">
    <w:p w:rsidR="004111F6" w:rsidRPr="009E740D" w:rsidRDefault="004111F6" w:rsidP="004111F6">
      <w:pPr>
        <w:pStyle w:val="Textpoznpodarou"/>
        <w:jc w:val="both"/>
        <w:rPr>
          <w:rFonts w:ascii="Arial" w:hAnsi="Arial" w:cs="Arial"/>
          <w:i/>
          <w:sz w:val="18"/>
          <w:szCs w:val="18"/>
        </w:rPr>
      </w:pPr>
      <w:r w:rsidRPr="0055202B">
        <w:rPr>
          <w:rStyle w:val="Znakapoznpodarou"/>
          <w:rFonts w:ascii="Arial" w:hAnsi="Arial" w:cs="Arial"/>
          <w:sz w:val="18"/>
          <w:szCs w:val="18"/>
        </w:rPr>
        <w:footnoteRef/>
      </w:r>
      <w:r>
        <w:rPr>
          <w:rFonts w:ascii="Arial" w:hAnsi="Arial" w:cs="Arial"/>
          <w:sz w:val="18"/>
          <w:szCs w:val="18"/>
          <w:vertAlign w:val="superscript"/>
        </w:rPr>
        <w:t>)</w:t>
      </w:r>
      <w:r w:rsidRPr="0055202B">
        <w:rPr>
          <w:rFonts w:ascii="Arial" w:hAnsi="Arial" w:cs="Arial"/>
          <w:sz w:val="18"/>
          <w:szCs w:val="18"/>
        </w:rPr>
        <w:t xml:space="preserve"> </w:t>
      </w:r>
      <w:r>
        <w:rPr>
          <w:rFonts w:ascii="Arial" w:hAnsi="Arial" w:cs="Arial"/>
          <w:sz w:val="18"/>
          <w:szCs w:val="18"/>
        </w:rPr>
        <w:t>D</w:t>
      </w:r>
      <w:r w:rsidRPr="0055202B">
        <w:rPr>
          <w:rFonts w:ascii="Arial" w:hAnsi="Arial" w:cs="Arial"/>
          <w:sz w:val="18"/>
          <w:szCs w:val="18"/>
        </w:rPr>
        <w:t xml:space="preserve">le ustanovení § 47 odst. 6 zákona č. 200/1990 Sb., o přestupcích, ve znění pozdějších předpisů, platí, že: </w:t>
      </w:r>
      <w:r w:rsidRPr="0055202B">
        <w:rPr>
          <w:rFonts w:ascii="Arial" w:hAnsi="Arial" w:cs="Arial"/>
          <w:i/>
          <w:sz w:val="18"/>
          <w:szCs w:val="18"/>
        </w:rPr>
        <w:t>„Dobou nočního klidu se rozumí doba od 22. do 6. hodiny. Obec může obecně závaznou vyhláškou stanovit výjimečné případy, zejména slavnosti nebo obdobné společenské nebo rodinné akce, při nichž je doba nočního klidu vymezena dobou kratší nebo žádnou.“</w:t>
      </w:r>
      <w:r>
        <w:rPr>
          <w:rFonts w:ascii="Arial" w:hAnsi="Arial" w:cs="Arial"/>
          <w:i/>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06883"/>
    <w:multiLevelType w:val="hybridMultilevel"/>
    <w:tmpl w:val="0D16781E"/>
    <w:lvl w:ilvl="0" w:tplc="DCDED3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A21114C"/>
    <w:multiLevelType w:val="hybridMultilevel"/>
    <w:tmpl w:val="7472946C"/>
    <w:lvl w:ilvl="0" w:tplc="FC32B010">
      <w:start w:val="1"/>
      <w:numFmt w:val="lowerLetter"/>
      <w:lvlText w:val="%1)"/>
      <w:lvlJc w:val="left"/>
      <w:pPr>
        <w:ind w:left="927" w:hanging="360"/>
      </w:pPr>
      <w:rPr>
        <w:rFonts w:hint="default"/>
        <w:b w:val="0"/>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nsid w:val="5F4D6076"/>
    <w:multiLevelType w:val="hybridMultilevel"/>
    <w:tmpl w:val="7472946C"/>
    <w:lvl w:ilvl="0" w:tplc="FC32B010">
      <w:start w:val="1"/>
      <w:numFmt w:val="lowerLetter"/>
      <w:lvlText w:val="%1)"/>
      <w:lvlJc w:val="left"/>
      <w:pPr>
        <w:ind w:left="927" w:hanging="360"/>
      </w:pPr>
      <w:rPr>
        <w:rFonts w:hint="default"/>
        <w:b w:val="0"/>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1F6"/>
    <w:rsid w:val="000A42E7"/>
    <w:rsid w:val="001A286F"/>
    <w:rsid w:val="00237E24"/>
    <w:rsid w:val="00291332"/>
    <w:rsid w:val="003559B1"/>
    <w:rsid w:val="00381ECD"/>
    <w:rsid w:val="003C76EC"/>
    <w:rsid w:val="003F371B"/>
    <w:rsid w:val="003F5630"/>
    <w:rsid w:val="00405C16"/>
    <w:rsid w:val="004111F6"/>
    <w:rsid w:val="004878FC"/>
    <w:rsid w:val="004C616E"/>
    <w:rsid w:val="004D4D58"/>
    <w:rsid w:val="004F4CC1"/>
    <w:rsid w:val="005274F1"/>
    <w:rsid w:val="0056396C"/>
    <w:rsid w:val="005A68EC"/>
    <w:rsid w:val="006059B3"/>
    <w:rsid w:val="00670A99"/>
    <w:rsid w:val="00726C07"/>
    <w:rsid w:val="00780B6A"/>
    <w:rsid w:val="00791642"/>
    <w:rsid w:val="008C2960"/>
    <w:rsid w:val="00996242"/>
    <w:rsid w:val="009E7F4E"/>
    <w:rsid w:val="00A05A58"/>
    <w:rsid w:val="00A36A50"/>
    <w:rsid w:val="00AD0D25"/>
    <w:rsid w:val="00AD3EBF"/>
    <w:rsid w:val="00B108B1"/>
    <w:rsid w:val="00C977E5"/>
    <w:rsid w:val="00CE2EB1"/>
    <w:rsid w:val="00D9027F"/>
    <w:rsid w:val="00E33658"/>
    <w:rsid w:val="00EC34A0"/>
    <w:rsid w:val="00EE7C0E"/>
    <w:rsid w:val="00EF52B2"/>
    <w:rsid w:val="00F65AAD"/>
    <w:rsid w:val="00F80553"/>
    <w:rsid w:val="00FA12C0"/>
    <w:rsid w:val="00FB51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4111F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111F6"/>
    <w:rPr>
      <w:sz w:val="20"/>
      <w:szCs w:val="20"/>
    </w:rPr>
  </w:style>
  <w:style w:type="character" w:styleId="Znakapoznpodarou">
    <w:name w:val="footnote reference"/>
    <w:uiPriority w:val="99"/>
    <w:rsid w:val="004111F6"/>
    <w:rPr>
      <w:vertAlign w:val="superscript"/>
    </w:rPr>
  </w:style>
  <w:style w:type="paragraph" w:styleId="Odstavecseseznamem">
    <w:name w:val="List Paragraph"/>
    <w:basedOn w:val="Normln"/>
    <w:uiPriority w:val="34"/>
    <w:qFormat/>
    <w:rsid w:val="004111F6"/>
    <w:pPr>
      <w:ind w:left="720"/>
      <w:contextualSpacing/>
    </w:pPr>
  </w:style>
  <w:style w:type="table" w:styleId="Mkatabulky">
    <w:name w:val="Table Grid"/>
    <w:basedOn w:val="Normlntabulka"/>
    <w:uiPriority w:val="59"/>
    <w:rsid w:val="00411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4111F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111F6"/>
    <w:rPr>
      <w:sz w:val="20"/>
      <w:szCs w:val="20"/>
    </w:rPr>
  </w:style>
  <w:style w:type="character" w:styleId="Znakapoznpodarou">
    <w:name w:val="footnote reference"/>
    <w:uiPriority w:val="99"/>
    <w:rsid w:val="004111F6"/>
    <w:rPr>
      <w:vertAlign w:val="superscript"/>
    </w:rPr>
  </w:style>
  <w:style w:type="paragraph" w:styleId="Odstavecseseznamem">
    <w:name w:val="List Paragraph"/>
    <w:basedOn w:val="Normln"/>
    <w:uiPriority w:val="34"/>
    <w:qFormat/>
    <w:rsid w:val="004111F6"/>
    <w:pPr>
      <w:ind w:left="720"/>
      <w:contextualSpacing/>
    </w:pPr>
  </w:style>
  <w:style w:type="table" w:styleId="Mkatabulky">
    <w:name w:val="Table Grid"/>
    <w:basedOn w:val="Normlntabulka"/>
    <w:uiPriority w:val="59"/>
    <w:rsid w:val="00411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42288-4352-440A-BCE5-AADCCE278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226</Words>
  <Characters>1338</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Bc. Ivana Brychcíová</cp:lastModifiedBy>
  <cp:revision>9</cp:revision>
  <cp:lastPrinted>2016-12-14T12:11:00Z</cp:lastPrinted>
  <dcterms:created xsi:type="dcterms:W3CDTF">2016-11-15T11:07:00Z</dcterms:created>
  <dcterms:modified xsi:type="dcterms:W3CDTF">2016-12-14T12:11:00Z</dcterms:modified>
</cp:coreProperties>
</file>