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105A" w14:textId="2F80410A" w:rsidR="00706921" w:rsidRDefault="00706921">
      <w:pPr>
        <w:rPr>
          <w:rFonts w:ascii="Arial" w:hAnsi="Arial" w:cs="Arial"/>
          <w:sz w:val="22"/>
          <w:szCs w:val="22"/>
        </w:rPr>
      </w:pPr>
    </w:p>
    <w:p w14:paraId="726B0736" w14:textId="77777777" w:rsidR="00AB0358" w:rsidRPr="00A300E7" w:rsidRDefault="00A300E7" w:rsidP="00A300E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535"/>
        </w:tabs>
        <w:spacing w:line="276" w:lineRule="auto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lastRenderedPageBreak/>
        <w:tab/>
      </w:r>
      <w:r w:rsidR="00AB0358" w:rsidRPr="00A300E7">
        <w:rPr>
          <w:rFonts w:ascii="Arial" w:hAnsi="Arial" w:cs="Arial"/>
          <w:b/>
          <w:color w:val="000000"/>
          <w:szCs w:val="22"/>
        </w:rPr>
        <w:t xml:space="preserve">Nařízení města Králíky  </w:t>
      </w:r>
    </w:p>
    <w:p w14:paraId="0F009D81" w14:textId="77777777" w:rsidR="00AB0358" w:rsidRPr="00A300E7" w:rsidRDefault="00AB0358" w:rsidP="00A300E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76" w:lineRule="auto"/>
        <w:jc w:val="center"/>
        <w:rPr>
          <w:rFonts w:ascii="Arial" w:hAnsi="Arial" w:cs="Arial"/>
          <w:b/>
          <w:color w:val="000000"/>
          <w:szCs w:val="22"/>
        </w:rPr>
      </w:pPr>
      <w:r w:rsidRPr="00A300E7">
        <w:rPr>
          <w:rFonts w:ascii="Arial" w:hAnsi="Arial" w:cs="Arial"/>
          <w:b/>
        </w:rPr>
        <w:t>o vymezení úseků místních komunikací a chodníků na území města Králíky, na kterých se nezajišťuje sjízdnost a schůdnost odstraňováním sněhu a náledí v zimním období roku 202</w:t>
      </w:r>
      <w:r w:rsidR="00A90E40">
        <w:rPr>
          <w:rFonts w:ascii="Arial" w:hAnsi="Arial" w:cs="Arial"/>
          <w:b/>
        </w:rPr>
        <w:t>4</w:t>
      </w:r>
      <w:r w:rsidRPr="00A300E7">
        <w:rPr>
          <w:rFonts w:ascii="Arial" w:hAnsi="Arial" w:cs="Arial"/>
          <w:b/>
        </w:rPr>
        <w:t>/202</w:t>
      </w:r>
      <w:r w:rsidR="00A90E40">
        <w:rPr>
          <w:rFonts w:ascii="Arial" w:hAnsi="Arial" w:cs="Arial"/>
          <w:b/>
        </w:rPr>
        <w:t>5</w:t>
      </w:r>
      <w:r w:rsidRPr="00A300E7">
        <w:rPr>
          <w:rFonts w:ascii="Arial" w:hAnsi="Arial" w:cs="Arial"/>
          <w:b/>
          <w:bCs/>
          <w:szCs w:val="22"/>
        </w:rPr>
        <w:t>.</w:t>
      </w:r>
    </w:p>
    <w:p w14:paraId="25A70D25" w14:textId="336E867A" w:rsidR="00B1088B" w:rsidRPr="00706921" w:rsidRDefault="001E6DD1" w:rsidP="00A300E7">
      <w:pPr>
        <w:spacing w:before="360"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Rada města</w:t>
      </w:r>
      <w:r w:rsidR="00211FBB" w:rsidRPr="00DD612C">
        <w:rPr>
          <w:rFonts w:ascii="Arial" w:hAnsi="Arial" w:cs="Arial"/>
          <w:sz w:val="22"/>
          <w:szCs w:val="22"/>
        </w:rPr>
        <w:t xml:space="preserve"> Králíky se na své</w:t>
      </w:r>
      <w:r w:rsidR="00CD6A2C">
        <w:rPr>
          <w:rFonts w:ascii="Arial" w:hAnsi="Arial" w:cs="Arial"/>
          <w:sz w:val="22"/>
          <w:szCs w:val="22"/>
        </w:rPr>
        <w:t>m zasedání</w:t>
      </w:r>
      <w:r w:rsidR="00211FBB" w:rsidRPr="00DD612C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92680A" w:rsidRPr="001F0690">
        <w:rPr>
          <w:rFonts w:ascii="Arial" w:hAnsi="Arial" w:cs="Arial"/>
          <w:sz w:val="22"/>
          <w:szCs w:val="22"/>
        </w:rPr>
        <w:t>1</w:t>
      </w:r>
      <w:r w:rsidR="001F0690">
        <w:rPr>
          <w:rFonts w:ascii="Arial" w:hAnsi="Arial" w:cs="Arial"/>
          <w:sz w:val="22"/>
          <w:szCs w:val="22"/>
        </w:rPr>
        <w:t>4</w:t>
      </w:r>
      <w:r w:rsidR="00796A7C" w:rsidRPr="008E3481">
        <w:rPr>
          <w:rFonts w:ascii="Arial" w:hAnsi="Arial" w:cs="Arial"/>
          <w:sz w:val="22"/>
          <w:szCs w:val="22"/>
        </w:rPr>
        <w:t>.10.</w:t>
      </w:r>
      <w:r w:rsidR="00602EF5" w:rsidRPr="008E3481">
        <w:rPr>
          <w:rFonts w:ascii="Arial" w:hAnsi="Arial" w:cs="Arial"/>
          <w:sz w:val="22"/>
          <w:szCs w:val="22"/>
        </w:rPr>
        <w:t>202</w:t>
      </w:r>
      <w:r w:rsidR="00A90E40">
        <w:rPr>
          <w:rFonts w:ascii="Arial" w:hAnsi="Arial" w:cs="Arial"/>
          <w:sz w:val="22"/>
          <w:szCs w:val="22"/>
        </w:rPr>
        <w:t>4</w:t>
      </w:r>
      <w:proofErr w:type="gramEnd"/>
      <w:r w:rsidRPr="00DD612C">
        <w:rPr>
          <w:rFonts w:ascii="Arial" w:hAnsi="Arial" w:cs="Arial"/>
          <w:sz w:val="22"/>
          <w:szCs w:val="22"/>
        </w:rPr>
        <w:t xml:space="preserve"> usnesla vydat na základě § 27 odst. 5 zákona č. 13/1997 Sb., o pozemních komunikacích, ve znění pozdějších předpisů, a v souladu s ustanovením § </w:t>
      </w:r>
      <w:smartTag w:uri="urn:schemas-microsoft-com:office:smarttags" w:element="metricconverter">
        <w:smartTagPr>
          <w:attr w:name="ProductID" w:val="11 a"/>
        </w:smartTagPr>
        <w:r w:rsidRPr="00DD612C">
          <w:rPr>
            <w:rFonts w:ascii="Arial" w:hAnsi="Arial" w:cs="Arial"/>
            <w:sz w:val="22"/>
            <w:szCs w:val="22"/>
          </w:rPr>
          <w:t>11 a</w:t>
        </w:r>
      </w:smartTag>
      <w:r w:rsidRPr="00DD612C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nařízení: </w:t>
      </w:r>
      <w:r w:rsidR="003C2EF1">
        <w:rPr>
          <w:rFonts w:ascii="Arial" w:hAnsi="Arial" w:cs="Arial"/>
          <w:b/>
          <w:sz w:val="22"/>
          <w:szCs w:val="22"/>
        </w:rPr>
        <w:t>o</w:t>
      </w:r>
      <w:r w:rsidRPr="00DD612C">
        <w:rPr>
          <w:rFonts w:ascii="Arial" w:hAnsi="Arial" w:cs="Arial"/>
          <w:b/>
          <w:sz w:val="22"/>
          <w:szCs w:val="22"/>
        </w:rPr>
        <w:t xml:space="preserve"> vymezení úseků místních komunikací a chodníků na území města Králíky, na kterých se nezajišťuje sjízdnost a schůdnost odstraňováním sněhu a</w:t>
      </w:r>
      <w:r w:rsidR="00602EF5">
        <w:rPr>
          <w:rFonts w:ascii="Arial" w:hAnsi="Arial" w:cs="Arial"/>
          <w:b/>
          <w:sz w:val="22"/>
          <w:szCs w:val="22"/>
        </w:rPr>
        <w:t xml:space="preserve"> náledí v zimním období roku 202</w:t>
      </w:r>
      <w:r w:rsidR="00A90E40">
        <w:rPr>
          <w:rFonts w:ascii="Arial" w:hAnsi="Arial" w:cs="Arial"/>
          <w:b/>
          <w:sz w:val="22"/>
          <w:szCs w:val="22"/>
        </w:rPr>
        <w:t>4</w:t>
      </w:r>
      <w:r w:rsidR="004E13BC" w:rsidRPr="00DD612C">
        <w:rPr>
          <w:rFonts w:ascii="Arial" w:hAnsi="Arial" w:cs="Arial"/>
          <w:b/>
          <w:sz w:val="22"/>
          <w:szCs w:val="22"/>
        </w:rPr>
        <w:t>/</w:t>
      </w:r>
      <w:r w:rsidRPr="00DD612C">
        <w:rPr>
          <w:rFonts w:ascii="Arial" w:hAnsi="Arial" w:cs="Arial"/>
          <w:b/>
          <w:sz w:val="22"/>
          <w:szCs w:val="22"/>
        </w:rPr>
        <w:t>20</w:t>
      </w:r>
      <w:r w:rsidR="00E56AE6">
        <w:rPr>
          <w:rFonts w:ascii="Arial" w:hAnsi="Arial" w:cs="Arial"/>
          <w:b/>
          <w:sz w:val="22"/>
          <w:szCs w:val="22"/>
        </w:rPr>
        <w:t>2</w:t>
      </w:r>
      <w:r w:rsidR="00A90E40">
        <w:rPr>
          <w:rFonts w:ascii="Arial" w:hAnsi="Arial" w:cs="Arial"/>
          <w:b/>
          <w:sz w:val="22"/>
          <w:szCs w:val="22"/>
        </w:rPr>
        <w:t>5</w:t>
      </w:r>
      <w:r w:rsidRPr="00DD612C">
        <w:rPr>
          <w:rFonts w:ascii="Arial" w:hAnsi="Arial" w:cs="Arial"/>
          <w:sz w:val="22"/>
          <w:szCs w:val="22"/>
        </w:rPr>
        <w:t xml:space="preserve">. </w:t>
      </w:r>
    </w:p>
    <w:p w14:paraId="14B00F86" w14:textId="77777777" w:rsidR="00DA44EF" w:rsidRPr="00DD612C" w:rsidRDefault="00DA44EF" w:rsidP="00A300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1</w:t>
      </w:r>
    </w:p>
    <w:p w14:paraId="41503B4E" w14:textId="77777777" w:rsidR="00DA44EF" w:rsidRPr="00DD612C" w:rsidRDefault="00DA44EF" w:rsidP="00A300E7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Základní ustanovení</w:t>
      </w:r>
    </w:p>
    <w:p w14:paraId="3DFFFEF2" w14:textId="77777777" w:rsidR="00B1088B" w:rsidRPr="00DD612C" w:rsidRDefault="00DA44EF" w:rsidP="00A300E7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Účelem tohoto nařízení je vymezení úseků místních komunikací a chodníků na území města </w:t>
      </w:r>
      <w:r w:rsidR="001535F7" w:rsidRPr="00DD612C">
        <w:rPr>
          <w:rFonts w:ascii="Arial" w:hAnsi="Arial" w:cs="Arial"/>
          <w:sz w:val="22"/>
          <w:szCs w:val="22"/>
        </w:rPr>
        <w:t>Králíky</w:t>
      </w:r>
      <w:r w:rsidRPr="00DD612C">
        <w:rPr>
          <w:rFonts w:ascii="Arial" w:hAnsi="Arial" w:cs="Arial"/>
          <w:sz w:val="22"/>
          <w:szCs w:val="22"/>
        </w:rPr>
        <w:t xml:space="preserve">, na kterých nebude </w:t>
      </w:r>
      <w:r w:rsidR="001535F7" w:rsidRPr="00DD612C">
        <w:rPr>
          <w:rFonts w:ascii="Arial" w:hAnsi="Arial" w:cs="Arial"/>
          <w:sz w:val="22"/>
          <w:szCs w:val="22"/>
        </w:rPr>
        <w:t>město</w:t>
      </w:r>
      <w:r w:rsidRPr="00DD612C">
        <w:rPr>
          <w:rFonts w:ascii="Arial" w:hAnsi="Arial" w:cs="Arial"/>
          <w:sz w:val="22"/>
          <w:szCs w:val="22"/>
        </w:rPr>
        <w:t xml:space="preserve"> jako jejich vlastník, pro jejich malý dopravní význam, zajišťovat sjízdnost a schůdnost odstraňováním sněhu a náledí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A6E50" w:rsidRPr="00DD612C">
        <w:rPr>
          <w:rFonts w:ascii="Arial" w:hAnsi="Arial" w:cs="Arial"/>
          <w:sz w:val="22"/>
          <w:szCs w:val="22"/>
        </w:rPr>
        <w:t xml:space="preserve">neudržované úseky </w:t>
      </w:r>
      <w:r w:rsidRPr="00DD612C">
        <w:rPr>
          <w:rFonts w:ascii="Arial" w:hAnsi="Arial" w:cs="Arial"/>
          <w:sz w:val="22"/>
          <w:szCs w:val="22"/>
        </w:rPr>
        <w:t>místních komunikací a chodníků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Pr="00DD612C">
        <w:rPr>
          <w:rFonts w:ascii="Arial" w:hAnsi="Arial" w:cs="Arial"/>
          <w:sz w:val="22"/>
          <w:szCs w:val="22"/>
        </w:rPr>
        <w:t xml:space="preserve">). </w:t>
      </w:r>
    </w:p>
    <w:p w14:paraId="20E45B10" w14:textId="77777777" w:rsidR="00DA44EF" w:rsidRPr="00DD612C" w:rsidRDefault="00DA44EF" w:rsidP="00A300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2</w:t>
      </w:r>
    </w:p>
    <w:p w14:paraId="738643C9" w14:textId="77777777" w:rsidR="00DA44EF" w:rsidRPr="00DD612C" w:rsidRDefault="00DA44EF" w:rsidP="00A300E7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Vymezení úseků</w:t>
      </w:r>
    </w:p>
    <w:p w14:paraId="00E36119" w14:textId="77777777" w:rsidR="001535F7" w:rsidRPr="00DD612C" w:rsidRDefault="00DA44EF" w:rsidP="00A300E7">
      <w:pPr>
        <w:numPr>
          <w:ilvl w:val="0"/>
          <w:numId w:val="4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Vymezení neudržovaných úseků místních komunikací a chodníků je </w:t>
      </w:r>
      <w:r w:rsidR="008A6E50" w:rsidRPr="00DD612C">
        <w:rPr>
          <w:rFonts w:ascii="Arial" w:hAnsi="Arial" w:cs="Arial"/>
          <w:sz w:val="22"/>
          <w:szCs w:val="22"/>
        </w:rPr>
        <w:t>provedeno</w:t>
      </w:r>
      <w:r w:rsidR="008A6E50" w:rsidRPr="00DD612C">
        <w:rPr>
          <w:rFonts w:ascii="Arial" w:hAnsi="Arial" w:cs="Arial"/>
          <w:color w:val="0000FF"/>
          <w:sz w:val="22"/>
          <w:szCs w:val="22"/>
        </w:rPr>
        <w:t xml:space="preserve"> </w:t>
      </w:r>
      <w:r w:rsidRPr="00DD612C">
        <w:rPr>
          <w:rFonts w:ascii="Arial" w:hAnsi="Arial" w:cs="Arial"/>
          <w:sz w:val="22"/>
          <w:szCs w:val="22"/>
        </w:rPr>
        <w:t>v příloze č. 1 tohoto nařízení.</w:t>
      </w:r>
    </w:p>
    <w:p w14:paraId="2E109EED" w14:textId="77777777" w:rsidR="00DA44EF" w:rsidRPr="00706921" w:rsidRDefault="00DA44EF" w:rsidP="00A300E7">
      <w:pPr>
        <w:numPr>
          <w:ilvl w:val="0"/>
          <w:numId w:val="4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Na </w:t>
      </w:r>
      <w:r w:rsidR="008A6E50" w:rsidRPr="00DD612C">
        <w:rPr>
          <w:rFonts w:ascii="Arial" w:hAnsi="Arial" w:cs="Arial"/>
          <w:sz w:val="22"/>
          <w:szCs w:val="22"/>
        </w:rPr>
        <w:t xml:space="preserve">účelových komunikacích na území města Králíky nebude </w:t>
      </w:r>
      <w:r w:rsidRPr="00DD612C">
        <w:rPr>
          <w:rFonts w:ascii="Arial" w:hAnsi="Arial" w:cs="Arial"/>
          <w:sz w:val="22"/>
          <w:szCs w:val="22"/>
        </w:rPr>
        <w:t>zajišťována sjízdnost a</w:t>
      </w:r>
      <w:r w:rsidR="001E4731" w:rsidRPr="00DD612C">
        <w:rPr>
          <w:rFonts w:ascii="Arial" w:hAnsi="Arial" w:cs="Arial"/>
          <w:sz w:val="22"/>
          <w:szCs w:val="22"/>
        </w:rPr>
        <w:t> </w:t>
      </w:r>
      <w:r w:rsidRPr="00DD612C">
        <w:rPr>
          <w:rFonts w:ascii="Arial" w:hAnsi="Arial" w:cs="Arial"/>
          <w:sz w:val="22"/>
          <w:szCs w:val="22"/>
        </w:rPr>
        <w:t>schůdnost odstraňováním sněhu a náledí.</w:t>
      </w:r>
    </w:p>
    <w:p w14:paraId="4EADAF55" w14:textId="77777777" w:rsidR="00DA44EF" w:rsidRPr="00DD612C" w:rsidRDefault="00DA44EF" w:rsidP="00A300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3</w:t>
      </w:r>
    </w:p>
    <w:p w14:paraId="782C2EEC" w14:textId="77777777" w:rsidR="00DA44EF" w:rsidRPr="00DD612C" w:rsidRDefault="00DA44EF" w:rsidP="00A300E7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Další opatření</w:t>
      </w:r>
    </w:p>
    <w:p w14:paraId="52111090" w14:textId="77777777" w:rsidR="001535F7" w:rsidRPr="00DD612C" w:rsidRDefault="00DA44EF" w:rsidP="00A300E7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Vymezené neudržované úseky místních komunikací a chodníků budou označeny </w:t>
      </w:r>
      <w:r w:rsidR="001535F7" w:rsidRPr="00DD612C">
        <w:rPr>
          <w:rFonts w:ascii="Arial" w:hAnsi="Arial" w:cs="Arial"/>
          <w:sz w:val="22"/>
          <w:szCs w:val="22"/>
        </w:rPr>
        <w:t>v</w:t>
      </w:r>
      <w:r w:rsidRPr="00DD612C">
        <w:rPr>
          <w:rFonts w:ascii="Arial" w:hAnsi="Arial" w:cs="Arial"/>
          <w:sz w:val="22"/>
          <w:szCs w:val="22"/>
        </w:rPr>
        <w:t> souladu s právními předpisy</w:t>
      </w:r>
      <w:r w:rsidR="0096324B" w:rsidRPr="00DD612C">
        <w:rPr>
          <w:rFonts w:ascii="Arial" w:hAnsi="Arial" w:cs="Arial"/>
          <w:sz w:val="22"/>
          <w:szCs w:val="22"/>
        </w:rPr>
        <w:t>.</w:t>
      </w:r>
      <w:r w:rsidR="008D6692" w:rsidRPr="00DD612C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1"/>
      </w:r>
      <w:r w:rsidR="0096324B" w:rsidRPr="00DD612C">
        <w:rPr>
          <w:rFonts w:ascii="Arial" w:hAnsi="Arial" w:cs="Arial"/>
          <w:sz w:val="22"/>
          <w:szCs w:val="22"/>
          <w:vertAlign w:val="superscript"/>
        </w:rPr>
        <w:t>)</w:t>
      </w:r>
    </w:p>
    <w:p w14:paraId="73B555D3" w14:textId="77777777" w:rsidR="001535F7" w:rsidRPr="00DD612C" w:rsidRDefault="00DA44EF" w:rsidP="00A300E7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vanish/>
          <w:color w:val="808080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Vymezené  neudržované úseky místních komunikací a chodníků jsou zakresleny v mapě místních komunikací, zpracované správcem místních komunikací</w:t>
      </w:r>
      <w:r w:rsidR="008D6692" w:rsidRPr="00DD612C">
        <w:rPr>
          <w:rFonts w:ascii="Arial" w:hAnsi="Arial" w:cs="Arial"/>
          <w:sz w:val="22"/>
          <w:szCs w:val="22"/>
        </w:rPr>
        <w:t xml:space="preserve">, tedy Městským úřadem Králíky, odborem výstavby a technické správy města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D6692" w:rsidRPr="00DD612C">
        <w:rPr>
          <w:rFonts w:ascii="Arial" w:hAnsi="Arial" w:cs="Arial"/>
          <w:sz w:val="22"/>
          <w:szCs w:val="22"/>
        </w:rPr>
        <w:t>správce místních komunikací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="008D6692" w:rsidRPr="00DD612C">
        <w:rPr>
          <w:rFonts w:ascii="Arial" w:hAnsi="Arial" w:cs="Arial"/>
          <w:sz w:val="22"/>
          <w:szCs w:val="22"/>
        </w:rPr>
        <w:t>)</w:t>
      </w:r>
      <w:r w:rsidRPr="00DD612C">
        <w:rPr>
          <w:rFonts w:ascii="Arial" w:hAnsi="Arial" w:cs="Arial"/>
          <w:sz w:val="22"/>
          <w:szCs w:val="22"/>
        </w:rPr>
        <w:t>. Mapa bude uložena u správce místních komunikací</w:t>
      </w:r>
      <w:r w:rsidR="0096324B" w:rsidRPr="00DD612C">
        <w:rPr>
          <w:rFonts w:ascii="Arial" w:hAnsi="Arial" w:cs="Arial"/>
          <w:sz w:val="22"/>
          <w:szCs w:val="22"/>
        </w:rPr>
        <w:t>.</w:t>
      </w:r>
    </w:p>
    <w:p w14:paraId="0EAA86FA" w14:textId="77777777" w:rsidR="007C072C" w:rsidRPr="00706921" w:rsidRDefault="002B68A9" w:rsidP="00A300E7">
      <w:pPr>
        <w:numPr>
          <w:ilvl w:val="0"/>
          <w:numId w:val="9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6692" w:rsidRPr="00DD612C">
        <w:rPr>
          <w:rFonts w:ascii="Arial" w:hAnsi="Arial" w:cs="Arial"/>
          <w:sz w:val="22"/>
          <w:szCs w:val="22"/>
        </w:rPr>
        <w:t>Kopie této mapy</w:t>
      </w:r>
      <w:r w:rsidR="00DA44EF" w:rsidRPr="00DD612C">
        <w:rPr>
          <w:rFonts w:ascii="Arial" w:hAnsi="Arial" w:cs="Arial"/>
          <w:sz w:val="22"/>
          <w:szCs w:val="22"/>
        </w:rPr>
        <w:t xml:space="preserve"> budou správcem místních komunikací předány </w:t>
      </w:r>
      <w:r w:rsidR="0096324B" w:rsidRPr="00DD612C">
        <w:rPr>
          <w:rFonts w:ascii="Arial" w:hAnsi="Arial" w:cs="Arial"/>
          <w:sz w:val="22"/>
          <w:szCs w:val="22"/>
        </w:rPr>
        <w:t>Zdravotnické záchranné služb</w:t>
      </w:r>
      <w:r w:rsidR="00D25500" w:rsidRPr="00DD612C">
        <w:rPr>
          <w:rFonts w:ascii="Arial" w:hAnsi="Arial" w:cs="Arial"/>
          <w:sz w:val="22"/>
          <w:szCs w:val="22"/>
        </w:rPr>
        <w:t>ě</w:t>
      </w:r>
      <w:r w:rsidR="0096324B" w:rsidRPr="00DD612C">
        <w:rPr>
          <w:rFonts w:ascii="Arial" w:hAnsi="Arial" w:cs="Arial"/>
          <w:sz w:val="22"/>
          <w:szCs w:val="22"/>
        </w:rPr>
        <w:t xml:space="preserve"> Pardubického kraje, výjezdovému stanovišti v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  <w:r w:rsidR="001535F7" w:rsidRPr="00DD612C">
        <w:rPr>
          <w:rFonts w:ascii="Arial" w:hAnsi="Arial" w:cs="Arial"/>
          <w:sz w:val="22"/>
          <w:szCs w:val="22"/>
        </w:rPr>
        <w:t>Červen</w:t>
      </w:r>
      <w:r w:rsidR="0096324B" w:rsidRPr="00DD612C">
        <w:rPr>
          <w:rFonts w:ascii="Arial" w:hAnsi="Arial" w:cs="Arial"/>
          <w:sz w:val="22"/>
          <w:szCs w:val="22"/>
        </w:rPr>
        <w:t>é</w:t>
      </w:r>
      <w:r w:rsidR="001535F7" w:rsidRPr="00DD612C">
        <w:rPr>
          <w:rFonts w:ascii="Arial" w:hAnsi="Arial" w:cs="Arial"/>
          <w:sz w:val="22"/>
          <w:szCs w:val="22"/>
        </w:rPr>
        <w:t xml:space="preserve"> Vod</w:t>
      </w:r>
      <w:r w:rsidR="0096324B" w:rsidRPr="00DD612C">
        <w:rPr>
          <w:rFonts w:ascii="Arial" w:hAnsi="Arial" w:cs="Arial"/>
          <w:sz w:val="22"/>
          <w:szCs w:val="22"/>
        </w:rPr>
        <w:t>ě</w:t>
      </w:r>
      <w:r w:rsidR="00DA44EF" w:rsidRPr="00DD612C">
        <w:rPr>
          <w:rFonts w:ascii="Arial" w:hAnsi="Arial" w:cs="Arial"/>
          <w:sz w:val="22"/>
          <w:szCs w:val="22"/>
        </w:rPr>
        <w:t xml:space="preserve"> a Hasičskému záchrannému sboru </w:t>
      </w:r>
      <w:r w:rsidR="001535F7" w:rsidRPr="00DD612C">
        <w:rPr>
          <w:rFonts w:ascii="Arial" w:hAnsi="Arial" w:cs="Arial"/>
          <w:sz w:val="22"/>
          <w:szCs w:val="22"/>
        </w:rPr>
        <w:t>Pardubického kraje</w:t>
      </w:r>
      <w:r w:rsidR="008A6E50" w:rsidRPr="00DD612C">
        <w:rPr>
          <w:rFonts w:ascii="Arial" w:hAnsi="Arial" w:cs="Arial"/>
          <w:sz w:val="22"/>
          <w:szCs w:val="22"/>
        </w:rPr>
        <w:t xml:space="preserve">, </w:t>
      </w:r>
      <w:r w:rsidR="0096324B" w:rsidRPr="00DD612C">
        <w:rPr>
          <w:rFonts w:ascii="Arial" w:hAnsi="Arial" w:cs="Arial"/>
          <w:sz w:val="22"/>
          <w:szCs w:val="22"/>
        </w:rPr>
        <w:t xml:space="preserve">požární </w:t>
      </w:r>
      <w:r w:rsidR="008A6E50" w:rsidRPr="00DD612C">
        <w:rPr>
          <w:rFonts w:ascii="Arial" w:hAnsi="Arial" w:cs="Arial"/>
          <w:sz w:val="22"/>
          <w:szCs w:val="22"/>
        </w:rPr>
        <w:t>stanici Králíky.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</w:p>
    <w:p w14:paraId="3F08DA18" w14:textId="77777777" w:rsidR="00DA44EF" w:rsidRPr="00DD612C" w:rsidRDefault="00DA44EF" w:rsidP="00A300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4</w:t>
      </w:r>
      <w:bookmarkStart w:id="0" w:name="_GoBack"/>
      <w:bookmarkEnd w:id="0"/>
    </w:p>
    <w:p w14:paraId="51A3AA2D" w14:textId="77777777" w:rsidR="00DA44EF" w:rsidRPr="00DD612C" w:rsidRDefault="00DA44EF" w:rsidP="002B68A9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lastRenderedPageBreak/>
        <w:t>Závěrečné ustanovení</w:t>
      </w:r>
    </w:p>
    <w:p w14:paraId="0EC469ED" w14:textId="7B5774E7" w:rsidR="008A6E50" w:rsidRPr="002578E6" w:rsidRDefault="008A6E50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</w:t>
      </w:r>
      <w:r w:rsidR="00A75AD4" w:rsidRPr="00DD612C">
        <w:rPr>
          <w:rFonts w:ascii="Arial" w:hAnsi="Arial" w:cs="Arial"/>
          <w:sz w:val="22"/>
          <w:szCs w:val="22"/>
        </w:rPr>
        <w:t>oto nařízení bylo schváleno Radou</w:t>
      </w:r>
      <w:r w:rsidRPr="00DD612C">
        <w:rPr>
          <w:rFonts w:ascii="Arial" w:hAnsi="Arial" w:cs="Arial"/>
          <w:sz w:val="22"/>
          <w:szCs w:val="22"/>
        </w:rPr>
        <w:t xml:space="preserve"> města Králíky dne </w:t>
      </w:r>
      <w:r w:rsidR="0092680A" w:rsidRPr="001F0690">
        <w:rPr>
          <w:rFonts w:ascii="Arial" w:hAnsi="Arial" w:cs="Arial"/>
          <w:sz w:val="22"/>
          <w:szCs w:val="22"/>
        </w:rPr>
        <w:t>1</w:t>
      </w:r>
      <w:r w:rsidR="001F0690">
        <w:rPr>
          <w:rFonts w:ascii="Arial" w:hAnsi="Arial" w:cs="Arial"/>
          <w:sz w:val="22"/>
          <w:szCs w:val="22"/>
        </w:rPr>
        <w:t>4</w:t>
      </w:r>
      <w:r w:rsidR="00A75AD4" w:rsidRPr="008E3481">
        <w:rPr>
          <w:rFonts w:ascii="Arial" w:hAnsi="Arial" w:cs="Arial"/>
          <w:sz w:val="22"/>
          <w:szCs w:val="22"/>
        </w:rPr>
        <w:t>.</w:t>
      </w:r>
      <w:r w:rsidR="00796A7C" w:rsidRPr="008E3481">
        <w:rPr>
          <w:rFonts w:ascii="Arial" w:hAnsi="Arial" w:cs="Arial"/>
          <w:sz w:val="22"/>
          <w:szCs w:val="22"/>
        </w:rPr>
        <w:t>10</w:t>
      </w:r>
      <w:r w:rsidRPr="008E3481">
        <w:rPr>
          <w:rFonts w:ascii="Arial" w:hAnsi="Arial" w:cs="Arial"/>
          <w:sz w:val="22"/>
          <w:szCs w:val="22"/>
        </w:rPr>
        <w:t>.20</w:t>
      </w:r>
      <w:r w:rsidR="00602EF5" w:rsidRPr="008E3481">
        <w:rPr>
          <w:rFonts w:ascii="Arial" w:hAnsi="Arial" w:cs="Arial"/>
          <w:sz w:val="22"/>
          <w:szCs w:val="22"/>
        </w:rPr>
        <w:t>2</w:t>
      </w:r>
      <w:r w:rsidR="00A90E40">
        <w:rPr>
          <w:rFonts w:ascii="Arial" w:hAnsi="Arial" w:cs="Arial"/>
          <w:sz w:val="22"/>
          <w:szCs w:val="22"/>
        </w:rPr>
        <w:t>4</w:t>
      </w:r>
      <w:r w:rsidRPr="00DD612C">
        <w:rPr>
          <w:rFonts w:ascii="Arial" w:hAnsi="Arial" w:cs="Arial"/>
          <w:sz w:val="22"/>
          <w:szCs w:val="22"/>
        </w:rPr>
        <w:t>, usnesením č.</w:t>
      </w:r>
      <w:r w:rsidR="0018086C" w:rsidRPr="00DD612C">
        <w:rPr>
          <w:rFonts w:ascii="Arial" w:hAnsi="Arial" w:cs="Arial"/>
          <w:sz w:val="22"/>
          <w:szCs w:val="22"/>
        </w:rPr>
        <w:t xml:space="preserve"> </w:t>
      </w:r>
      <w:r w:rsidR="000931A4" w:rsidRPr="008E3481">
        <w:rPr>
          <w:rFonts w:ascii="Arial" w:hAnsi="Arial" w:cs="Arial"/>
          <w:b/>
          <w:sz w:val="22"/>
          <w:szCs w:val="22"/>
        </w:rPr>
        <w:t>RM/202</w:t>
      </w:r>
      <w:r w:rsidR="00A90E40">
        <w:rPr>
          <w:rFonts w:ascii="Arial" w:hAnsi="Arial" w:cs="Arial"/>
          <w:b/>
          <w:sz w:val="22"/>
          <w:szCs w:val="22"/>
        </w:rPr>
        <w:t>4</w:t>
      </w:r>
      <w:r w:rsidR="000931A4" w:rsidRPr="008E3481">
        <w:rPr>
          <w:rFonts w:ascii="Arial" w:hAnsi="Arial" w:cs="Arial"/>
          <w:b/>
          <w:sz w:val="22"/>
          <w:szCs w:val="22"/>
        </w:rPr>
        <w:t>/</w:t>
      </w:r>
      <w:r w:rsidR="008E3481" w:rsidRPr="001F0690">
        <w:rPr>
          <w:rFonts w:ascii="Arial" w:hAnsi="Arial" w:cs="Arial"/>
          <w:b/>
          <w:sz w:val="22"/>
          <w:szCs w:val="22"/>
        </w:rPr>
        <w:t>4</w:t>
      </w:r>
      <w:r w:rsidR="001F0690">
        <w:rPr>
          <w:rFonts w:ascii="Arial" w:hAnsi="Arial" w:cs="Arial"/>
          <w:b/>
          <w:sz w:val="22"/>
          <w:szCs w:val="22"/>
        </w:rPr>
        <w:t>4</w:t>
      </w:r>
      <w:r w:rsidR="000931A4" w:rsidRPr="001F0690">
        <w:rPr>
          <w:rFonts w:ascii="Arial" w:hAnsi="Arial" w:cs="Arial"/>
          <w:b/>
          <w:sz w:val="22"/>
          <w:szCs w:val="22"/>
        </w:rPr>
        <w:t>/</w:t>
      </w:r>
      <w:r w:rsidR="001F0690">
        <w:rPr>
          <w:rFonts w:ascii="Arial" w:hAnsi="Arial" w:cs="Arial"/>
          <w:b/>
          <w:sz w:val="22"/>
          <w:szCs w:val="22"/>
        </w:rPr>
        <w:t>600</w:t>
      </w:r>
      <w:r w:rsidR="002578E6" w:rsidRPr="008E3481">
        <w:rPr>
          <w:rFonts w:ascii="Arial" w:hAnsi="Arial" w:cs="Arial"/>
          <w:sz w:val="22"/>
          <w:szCs w:val="22"/>
        </w:rPr>
        <w:t>.</w:t>
      </w:r>
    </w:p>
    <w:p w14:paraId="202059F4" w14:textId="77777777" w:rsidR="008A6E50" w:rsidRPr="00DD612C" w:rsidRDefault="00A75AD4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Toto nařízení</w:t>
      </w:r>
      <w:r w:rsidR="008A6E50" w:rsidRPr="00DD612C">
        <w:rPr>
          <w:rFonts w:ascii="Arial" w:hAnsi="Arial" w:cs="Arial"/>
          <w:sz w:val="22"/>
          <w:szCs w:val="22"/>
        </w:rPr>
        <w:t xml:space="preserve"> nabývá účinnosti dne </w:t>
      </w:r>
      <w:r w:rsidR="00535173" w:rsidRPr="00DD612C">
        <w:rPr>
          <w:rFonts w:ascii="Arial" w:hAnsi="Arial" w:cs="Arial"/>
          <w:sz w:val="22"/>
          <w:szCs w:val="22"/>
        </w:rPr>
        <w:t>0</w:t>
      </w:r>
      <w:r w:rsidR="004E13BC" w:rsidRPr="00DD612C">
        <w:rPr>
          <w:rFonts w:ascii="Arial" w:hAnsi="Arial" w:cs="Arial"/>
          <w:sz w:val="22"/>
          <w:szCs w:val="22"/>
        </w:rPr>
        <w:t>1</w:t>
      </w:r>
      <w:r w:rsidR="008A6E50" w:rsidRPr="00DD612C">
        <w:rPr>
          <w:rFonts w:ascii="Arial" w:hAnsi="Arial" w:cs="Arial"/>
          <w:sz w:val="22"/>
          <w:szCs w:val="22"/>
        </w:rPr>
        <w:t>.</w:t>
      </w:r>
      <w:r w:rsidR="001935ED" w:rsidRPr="00DD612C">
        <w:rPr>
          <w:rFonts w:ascii="Arial" w:hAnsi="Arial" w:cs="Arial"/>
          <w:sz w:val="22"/>
          <w:szCs w:val="22"/>
        </w:rPr>
        <w:t>11.2</w:t>
      </w:r>
      <w:r w:rsidR="008A6E50" w:rsidRPr="00DD612C">
        <w:rPr>
          <w:rFonts w:ascii="Arial" w:hAnsi="Arial" w:cs="Arial"/>
          <w:sz w:val="22"/>
          <w:szCs w:val="22"/>
        </w:rPr>
        <w:t>0</w:t>
      </w:r>
      <w:r w:rsidR="006F68FD">
        <w:rPr>
          <w:rFonts w:ascii="Arial" w:hAnsi="Arial" w:cs="Arial"/>
          <w:sz w:val="22"/>
          <w:szCs w:val="22"/>
        </w:rPr>
        <w:t>2</w:t>
      </w:r>
      <w:r w:rsidR="00A90E40">
        <w:rPr>
          <w:rFonts w:ascii="Arial" w:hAnsi="Arial" w:cs="Arial"/>
          <w:sz w:val="22"/>
          <w:szCs w:val="22"/>
        </w:rPr>
        <w:t>4</w:t>
      </w:r>
      <w:r w:rsidR="008A6E50" w:rsidRPr="00DD612C">
        <w:rPr>
          <w:rFonts w:ascii="Arial" w:hAnsi="Arial" w:cs="Arial"/>
          <w:sz w:val="22"/>
          <w:szCs w:val="22"/>
        </w:rPr>
        <w:t>.</w:t>
      </w:r>
    </w:p>
    <w:p w14:paraId="1427A99B" w14:textId="77777777" w:rsidR="00867AB6" w:rsidRPr="00867AB6" w:rsidRDefault="00A75AD4" w:rsidP="00867AB6">
      <w:pPr>
        <w:numPr>
          <w:ilvl w:val="0"/>
          <w:numId w:val="13"/>
        </w:numPr>
        <w:tabs>
          <w:tab w:val="clear" w:pos="284"/>
        </w:tabs>
        <w:spacing w:before="120" w:after="108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Toto nařízení </w:t>
      </w:r>
      <w:r w:rsidR="008D1E62" w:rsidRPr="00DD612C">
        <w:rPr>
          <w:rFonts w:ascii="Arial" w:hAnsi="Arial" w:cs="Arial"/>
          <w:sz w:val="22"/>
          <w:szCs w:val="22"/>
        </w:rPr>
        <w:t>je účinné a platné do 31.</w:t>
      </w:r>
      <w:r w:rsidR="00CD6A2C">
        <w:rPr>
          <w:rFonts w:ascii="Arial" w:hAnsi="Arial" w:cs="Arial"/>
          <w:sz w:val="22"/>
          <w:szCs w:val="22"/>
        </w:rPr>
        <w:t>0</w:t>
      </w:r>
      <w:r w:rsidR="008D1E62" w:rsidRPr="00DD612C">
        <w:rPr>
          <w:rFonts w:ascii="Arial" w:hAnsi="Arial" w:cs="Arial"/>
          <w:sz w:val="22"/>
          <w:szCs w:val="22"/>
        </w:rPr>
        <w:t>3.</w:t>
      </w:r>
      <w:r w:rsidR="006F68FD">
        <w:rPr>
          <w:rFonts w:ascii="Arial" w:hAnsi="Arial" w:cs="Arial"/>
          <w:sz w:val="22"/>
          <w:szCs w:val="22"/>
        </w:rPr>
        <w:t>202</w:t>
      </w:r>
      <w:r w:rsidR="00A90E40">
        <w:rPr>
          <w:rFonts w:ascii="Arial" w:hAnsi="Arial" w:cs="Arial"/>
          <w:sz w:val="22"/>
          <w:szCs w:val="22"/>
        </w:rPr>
        <w:t>5</w:t>
      </w:r>
      <w:r w:rsidRPr="00DD612C">
        <w:rPr>
          <w:rFonts w:ascii="Arial" w:hAnsi="Arial" w:cs="Arial"/>
          <w:sz w:val="22"/>
          <w:szCs w:val="22"/>
        </w:rPr>
        <w:t>.</w:t>
      </w:r>
    </w:p>
    <w:p w14:paraId="50A2491E" w14:textId="77777777" w:rsidR="00867AB6" w:rsidRPr="00715BCC" w:rsidRDefault="00867AB6" w:rsidP="00867AB6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F328D" wp14:editId="44C34641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0A3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0F32" wp14:editId="3032B400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ECF70" id="Přímá spojnice se šipkou 3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">
                <v:stroke dashstyle="dash"/>
              </v:shape>
            </w:pict>
          </mc:Fallback>
        </mc:AlternateContent>
      </w:r>
    </w:p>
    <w:p w14:paraId="7CDBEB5F" w14:textId="77777777" w:rsidR="00867AB6" w:rsidRPr="003B3350" w:rsidRDefault="00867AB6" w:rsidP="00867AB6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="00F9788C">
        <w:rPr>
          <w:rFonts w:ascii="Arial" w:hAnsi="Arial" w:cs="Arial"/>
          <w:color w:val="000000"/>
          <w:sz w:val="22"/>
          <w:szCs w:val="22"/>
        </w:rPr>
        <w:t>Ing. Ladislav Dostálek</w:t>
      </w:r>
      <w:r w:rsidR="00AF014F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AF014F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1BE195CC" w14:textId="77777777" w:rsidR="00867AB6" w:rsidRPr="00AB260B" w:rsidRDefault="00867AB6" w:rsidP="00867AB6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p w14:paraId="786A1A86" w14:textId="77777777" w:rsidR="00167CED" w:rsidRDefault="00167CED" w:rsidP="00586A47">
      <w:pPr>
        <w:spacing w:after="120"/>
        <w:jc w:val="both"/>
      </w:pPr>
    </w:p>
    <w:sectPr w:rsidR="00167CED" w:rsidSect="00264F69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6E24" w14:textId="77777777" w:rsidR="0024015F" w:rsidRDefault="0024015F">
      <w:r>
        <w:separator/>
      </w:r>
    </w:p>
  </w:endnote>
  <w:endnote w:type="continuationSeparator" w:id="0">
    <w:p w14:paraId="129018B0" w14:textId="77777777" w:rsidR="0024015F" w:rsidRDefault="0024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102561011"/>
      <w:docPartObj>
        <w:docPartGallery w:val="Page Numbers (Bottom of Page)"/>
        <w:docPartUnique/>
      </w:docPartObj>
    </w:sdtPr>
    <w:sdtContent>
      <w:p w14:paraId="327D9468" w14:textId="379346D5" w:rsidR="00586A47" w:rsidRPr="00586A47" w:rsidRDefault="00586A47">
        <w:pPr>
          <w:pStyle w:val="Zpat"/>
          <w:jc w:val="center"/>
          <w:rPr>
            <w:rFonts w:ascii="Arial" w:hAnsi="Arial" w:cs="Arial"/>
          </w:rPr>
        </w:pPr>
        <w:r w:rsidRPr="00586A47">
          <w:rPr>
            <w:rFonts w:ascii="Arial" w:hAnsi="Arial" w:cs="Arial"/>
          </w:rPr>
          <w:fldChar w:fldCharType="begin"/>
        </w:r>
        <w:r w:rsidRPr="00586A47">
          <w:rPr>
            <w:rFonts w:ascii="Arial" w:hAnsi="Arial" w:cs="Arial"/>
          </w:rPr>
          <w:instrText>PAGE   \* MERGEFORMAT</w:instrText>
        </w:r>
        <w:r w:rsidRPr="00586A4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586A47">
          <w:rPr>
            <w:rFonts w:ascii="Arial" w:hAnsi="Arial" w:cs="Arial"/>
          </w:rPr>
          <w:fldChar w:fldCharType="end"/>
        </w:r>
      </w:p>
    </w:sdtContent>
  </w:sdt>
  <w:p w14:paraId="71659819" w14:textId="77777777" w:rsidR="00586A47" w:rsidRDefault="00586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57FB1" w14:textId="77777777" w:rsidR="0024015F" w:rsidRDefault="0024015F">
      <w:r>
        <w:separator/>
      </w:r>
    </w:p>
  </w:footnote>
  <w:footnote w:type="continuationSeparator" w:id="0">
    <w:p w14:paraId="5BF11EB3" w14:textId="77777777" w:rsidR="0024015F" w:rsidRDefault="0024015F">
      <w:r>
        <w:continuationSeparator/>
      </w:r>
    </w:p>
  </w:footnote>
  <w:footnote w:id="1">
    <w:p w14:paraId="1F9818E4" w14:textId="77777777" w:rsidR="00907897" w:rsidRPr="00B27839" w:rsidRDefault="00907897" w:rsidP="00D255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7839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B27839">
        <w:rPr>
          <w:rFonts w:ascii="Arial" w:hAnsi="Arial" w:cs="Arial"/>
          <w:sz w:val="18"/>
          <w:szCs w:val="18"/>
          <w:vertAlign w:val="superscript"/>
        </w:rPr>
        <w:t>)</w:t>
      </w:r>
      <w:r w:rsidRPr="00B27839">
        <w:rPr>
          <w:rFonts w:ascii="Arial" w:hAnsi="Arial" w:cs="Arial"/>
          <w:sz w:val="18"/>
          <w:szCs w:val="18"/>
        </w:rPr>
        <w:t xml:space="preserve"> Zákon č. 361/2000 Sb., o provozu na pozemních komunikacích, ve znění pozdějších předpisů, včetně prováděcích právních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E6A"/>
    <w:multiLevelType w:val="hybridMultilevel"/>
    <w:tmpl w:val="9E0487BE"/>
    <w:lvl w:ilvl="0" w:tplc="6C0EC9C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0A78A2"/>
    <w:multiLevelType w:val="hybridMultilevel"/>
    <w:tmpl w:val="4BE2AEAE"/>
    <w:lvl w:ilvl="0" w:tplc="BAAE5F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42F30"/>
    <w:multiLevelType w:val="hybridMultilevel"/>
    <w:tmpl w:val="78EC6544"/>
    <w:lvl w:ilvl="0" w:tplc="6C0EC9CE">
      <w:start w:val="1"/>
      <w:numFmt w:val="decimal"/>
      <w:lvlText w:val="(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9BD29C1"/>
    <w:multiLevelType w:val="hybridMultilevel"/>
    <w:tmpl w:val="0054CDC0"/>
    <w:lvl w:ilvl="0" w:tplc="6D96907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i w:val="0"/>
        <w:vertAlign w:val="superscrip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F64FE"/>
    <w:multiLevelType w:val="hybridMultilevel"/>
    <w:tmpl w:val="6050360C"/>
    <w:lvl w:ilvl="0" w:tplc="87F06724">
      <w:start w:val="1"/>
      <w:numFmt w:val="decimal"/>
      <w:lvlText w:val="(%1)"/>
      <w:lvlJc w:val="left"/>
      <w:pPr>
        <w:tabs>
          <w:tab w:val="num" w:pos="284"/>
        </w:tabs>
        <w:ind w:left="57" w:hanging="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D30E9"/>
    <w:multiLevelType w:val="hybridMultilevel"/>
    <w:tmpl w:val="C1324B6E"/>
    <w:lvl w:ilvl="0" w:tplc="0BAC186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47D0F"/>
    <w:multiLevelType w:val="multilevel"/>
    <w:tmpl w:val="E41828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02A8C"/>
    <w:multiLevelType w:val="hybridMultilevel"/>
    <w:tmpl w:val="07C6B510"/>
    <w:lvl w:ilvl="0" w:tplc="6C0EC9CE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83E7D"/>
    <w:multiLevelType w:val="hybridMultilevel"/>
    <w:tmpl w:val="E41828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7657E"/>
    <w:multiLevelType w:val="hybridMultilevel"/>
    <w:tmpl w:val="9B8A6B36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A56E7"/>
    <w:multiLevelType w:val="hybridMultilevel"/>
    <w:tmpl w:val="5B8473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F0656"/>
    <w:multiLevelType w:val="hybridMultilevel"/>
    <w:tmpl w:val="A560D1E8"/>
    <w:lvl w:ilvl="0" w:tplc="41B06F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0A"/>
    <w:rsid w:val="0000241D"/>
    <w:rsid w:val="00005974"/>
    <w:rsid w:val="00014438"/>
    <w:rsid w:val="00020ED2"/>
    <w:rsid w:val="00020F08"/>
    <w:rsid w:val="00027145"/>
    <w:rsid w:val="00036D1B"/>
    <w:rsid w:val="000447C3"/>
    <w:rsid w:val="00053E1E"/>
    <w:rsid w:val="0005469A"/>
    <w:rsid w:val="00054E43"/>
    <w:rsid w:val="0005752E"/>
    <w:rsid w:val="00071ECA"/>
    <w:rsid w:val="000729AC"/>
    <w:rsid w:val="00092918"/>
    <w:rsid w:val="000931A4"/>
    <w:rsid w:val="000A751D"/>
    <w:rsid w:val="000B3AE8"/>
    <w:rsid w:val="000D01FF"/>
    <w:rsid w:val="000E3943"/>
    <w:rsid w:val="000F0D39"/>
    <w:rsid w:val="000F1DF0"/>
    <w:rsid w:val="000F76B9"/>
    <w:rsid w:val="00114511"/>
    <w:rsid w:val="00117B64"/>
    <w:rsid w:val="0013694F"/>
    <w:rsid w:val="0014011F"/>
    <w:rsid w:val="00140688"/>
    <w:rsid w:val="00146898"/>
    <w:rsid w:val="00152CF6"/>
    <w:rsid w:val="001535F7"/>
    <w:rsid w:val="00164F71"/>
    <w:rsid w:val="00167CED"/>
    <w:rsid w:val="00175899"/>
    <w:rsid w:val="0018086C"/>
    <w:rsid w:val="0018252B"/>
    <w:rsid w:val="00190796"/>
    <w:rsid w:val="00192C1C"/>
    <w:rsid w:val="001935ED"/>
    <w:rsid w:val="00195901"/>
    <w:rsid w:val="001A24A0"/>
    <w:rsid w:val="001B6489"/>
    <w:rsid w:val="001C2667"/>
    <w:rsid w:val="001C30C6"/>
    <w:rsid w:val="001D05E8"/>
    <w:rsid w:val="001E1E14"/>
    <w:rsid w:val="001E4731"/>
    <w:rsid w:val="001E6DD1"/>
    <w:rsid w:val="001F0690"/>
    <w:rsid w:val="001F148D"/>
    <w:rsid w:val="001F5258"/>
    <w:rsid w:val="001F5D01"/>
    <w:rsid w:val="00203B6E"/>
    <w:rsid w:val="00211FBB"/>
    <w:rsid w:val="00212218"/>
    <w:rsid w:val="002202D6"/>
    <w:rsid w:val="00221CE8"/>
    <w:rsid w:val="00232B31"/>
    <w:rsid w:val="002360EC"/>
    <w:rsid w:val="0024015F"/>
    <w:rsid w:val="00240658"/>
    <w:rsid w:val="002578E6"/>
    <w:rsid w:val="00264F69"/>
    <w:rsid w:val="002761B0"/>
    <w:rsid w:val="002806F6"/>
    <w:rsid w:val="002866B5"/>
    <w:rsid w:val="0029163D"/>
    <w:rsid w:val="00294D6C"/>
    <w:rsid w:val="002A74DB"/>
    <w:rsid w:val="002B68A9"/>
    <w:rsid w:val="002C3246"/>
    <w:rsid w:val="002C443B"/>
    <w:rsid w:val="002E13FC"/>
    <w:rsid w:val="002E1C44"/>
    <w:rsid w:val="002E3405"/>
    <w:rsid w:val="002F200B"/>
    <w:rsid w:val="003020CC"/>
    <w:rsid w:val="00307810"/>
    <w:rsid w:val="003150E2"/>
    <w:rsid w:val="0031757F"/>
    <w:rsid w:val="00317817"/>
    <w:rsid w:val="0032679B"/>
    <w:rsid w:val="00330547"/>
    <w:rsid w:val="0034593B"/>
    <w:rsid w:val="00351160"/>
    <w:rsid w:val="0035283A"/>
    <w:rsid w:val="0035355C"/>
    <w:rsid w:val="00354549"/>
    <w:rsid w:val="00360FE6"/>
    <w:rsid w:val="00362A31"/>
    <w:rsid w:val="00364409"/>
    <w:rsid w:val="00364A41"/>
    <w:rsid w:val="00373E29"/>
    <w:rsid w:val="00386328"/>
    <w:rsid w:val="003A47F5"/>
    <w:rsid w:val="003B2CBF"/>
    <w:rsid w:val="003B3C6D"/>
    <w:rsid w:val="003C0E32"/>
    <w:rsid w:val="003C2EF1"/>
    <w:rsid w:val="003C3251"/>
    <w:rsid w:val="003E59DC"/>
    <w:rsid w:val="003E7B77"/>
    <w:rsid w:val="003F3EE9"/>
    <w:rsid w:val="00404949"/>
    <w:rsid w:val="004060FF"/>
    <w:rsid w:val="004127F1"/>
    <w:rsid w:val="0044346D"/>
    <w:rsid w:val="00446660"/>
    <w:rsid w:val="00447C10"/>
    <w:rsid w:val="0046387D"/>
    <w:rsid w:val="004666C1"/>
    <w:rsid w:val="00471C23"/>
    <w:rsid w:val="00483B93"/>
    <w:rsid w:val="00484370"/>
    <w:rsid w:val="004918B1"/>
    <w:rsid w:val="004A72DF"/>
    <w:rsid w:val="004B1DE6"/>
    <w:rsid w:val="004B3E4E"/>
    <w:rsid w:val="004B45FB"/>
    <w:rsid w:val="004B517B"/>
    <w:rsid w:val="004C255F"/>
    <w:rsid w:val="004C7655"/>
    <w:rsid w:val="004D5714"/>
    <w:rsid w:val="004E13BC"/>
    <w:rsid w:val="004E6CC7"/>
    <w:rsid w:val="004E73C8"/>
    <w:rsid w:val="004F3E91"/>
    <w:rsid w:val="004F7D2C"/>
    <w:rsid w:val="00501B52"/>
    <w:rsid w:val="005304F8"/>
    <w:rsid w:val="00530545"/>
    <w:rsid w:val="00535173"/>
    <w:rsid w:val="00551B61"/>
    <w:rsid w:val="00562AA8"/>
    <w:rsid w:val="00570C3F"/>
    <w:rsid w:val="00570CD8"/>
    <w:rsid w:val="00574CF7"/>
    <w:rsid w:val="0058048C"/>
    <w:rsid w:val="00586110"/>
    <w:rsid w:val="00586A47"/>
    <w:rsid w:val="005873F2"/>
    <w:rsid w:val="005C2250"/>
    <w:rsid w:val="005C2E89"/>
    <w:rsid w:val="005C603B"/>
    <w:rsid w:val="005D1EC7"/>
    <w:rsid w:val="005D3A64"/>
    <w:rsid w:val="005D54CD"/>
    <w:rsid w:val="005E6175"/>
    <w:rsid w:val="005F5530"/>
    <w:rsid w:val="00602EF5"/>
    <w:rsid w:val="00621836"/>
    <w:rsid w:val="00622C57"/>
    <w:rsid w:val="00626301"/>
    <w:rsid w:val="0063349C"/>
    <w:rsid w:val="00654368"/>
    <w:rsid w:val="0066352A"/>
    <w:rsid w:val="006637A2"/>
    <w:rsid w:val="00667A89"/>
    <w:rsid w:val="00676D20"/>
    <w:rsid w:val="00686CC2"/>
    <w:rsid w:val="00697491"/>
    <w:rsid w:val="006B1312"/>
    <w:rsid w:val="006B72D6"/>
    <w:rsid w:val="006C3938"/>
    <w:rsid w:val="006D56D9"/>
    <w:rsid w:val="006F0768"/>
    <w:rsid w:val="006F0C0E"/>
    <w:rsid w:val="006F5357"/>
    <w:rsid w:val="006F68FD"/>
    <w:rsid w:val="006F6FEB"/>
    <w:rsid w:val="007067C9"/>
    <w:rsid w:val="00706921"/>
    <w:rsid w:val="0073538E"/>
    <w:rsid w:val="0074042B"/>
    <w:rsid w:val="00740B67"/>
    <w:rsid w:val="00740DF4"/>
    <w:rsid w:val="007416B9"/>
    <w:rsid w:val="00743264"/>
    <w:rsid w:val="007505DE"/>
    <w:rsid w:val="00751681"/>
    <w:rsid w:val="00752A7A"/>
    <w:rsid w:val="00756C25"/>
    <w:rsid w:val="0076150B"/>
    <w:rsid w:val="00765A06"/>
    <w:rsid w:val="00766DA2"/>
    <w:rsid w:val="00784DBC"/>
    <w:rsid w:val="0079583E"/>
    <w:rsid w:val="00796A7C"/>
    <w:rsid w:val="007A27DC"/>
    <w:rsid w:val="007A298C"/>
    <w:rsid w:val="007C072C"/>
    <w:rsid w:val="007C199B"/>
    <w:rsid w:val="007C7B6D"/>
    <w:rsid w:val="007C7C90"/>
    <w:rsid w:val="007D2EE2"/>
    <w:rsid w:val="007E0AB0"/>
    <w:rsid w:val="007E5467"/>
    <w:rsid w:val="007E6388"/>
    <w:rsid w:val="007E7D97"/>
    <w:rsid w:val="0081382D"/>
    <w:rsid w:val="0084570F"/>
    <w:rsid w:val="00867AB6"/>
    <w:rsid w:val="00877D86"/>
    <w:rsid w:val="00882D9C"/>
    <w:rsid w:val="00884D65"/>
    <w:rsid w:val="0089253D"/>
    <w:rsid w:val="008935D1"/>
    <w:rsid w:val="008A6E50"/>
    <w:rsid w:val="008A7A6B"/>
    <w:rsid w:val="008A7D58"/>
    <w:rsid w:val="008B3209"/>
    <w:rsid w:val="008C1D34"/>
    <w:rsid w:val="008D1E62"/>
    <w:rsid w:val="008D441E"/>
    <w:rsid w:val="008D6692"/>
    <w:rsid w:val="008E3481"/>
    <w:rsid w:val="009000C0"/>
    <w:rsid w:val="00903B68"/>
    <w:rsid w:val="00907897"/>
    <w:rsid w:val="00916BA6"/>
    <w:rsid w:val="00917949"/>
    <w:rsid w:val="0092200A"/>
    <w:rsid w:val="0092680A"/>
    <w:rsid w:val="0093309D"/>
    <w:rsid w:val="00936859"/>
    <w:rsid w:val="00945DDD"/>
    <w:rsid w:val="00956CBA"/>
    <w:rsid w:val="0096324B"/>
    <w:rsid w:val="00963B0D"/>
    <w:rsid w:val="00990A8C"/>
    <w:rsid w:val="00994937"/>
    <w:rsid w:val="00996A39"/>
    <w:rsid w:val="009B1687"/>
    <w:rsid w:val="009C0449"/>
    <w:rsid w:val="009C4BDA"/>
    <w:rsid w:val="009E7E29"/>
    <w:rsid w:val="009F5907"/>
    <w:rsid w:val="00A075F7"/>
    <w:rsid w:val="00A101D1"/>
    <w:rsid w:val="00A12B09"/>
    <w:rsid w:val="00A300E7"/>
    <w:rsid w:val="00A33331"/>
    <w:rsid w:val="00A3439D"/>
    <w:rsid w:val="00A627B4"/>
    <w:rsid w:val="00A627F2"/>
    <w:rsid w:val="00A62AD2"/>
    <w:rsid w:val="00A75AD4"/>
    <w:rsid w:val="00A82609"/>
    <w:rsid w:val="00A90E40"/>
    <w:rsid w:val="00AA01B4"/>
    <w:rsid w:val="00AA42F6"/>
    <w:rsid w:val="00AB0358"/>
    <w:rsid w:val="00AC40FF"/>
    <w:rsid w:val="00AD098C"/>
    <w:rsid w:val="00AE0ABE"/>
    <w:rsid w:val="00AE126B"/>
    <w:rsid w:val="00AE2B66"/>
    <w:rsid w:val="00AF014F"/>
    <w:rsid w:val="00B1088B"/>
    <w:rsid w:val="00B16989"/>
    <w:rsid w:val="00B25A62"/>
    <w:rsid w:val="00B27839"/>
    <w:rsid w:val="00B32CC6"/>
    <w:rsid w:val="00B34210"/>
    <w:rsid w:val="00B54D0D"/>
    <w:rsid w:val="00B61F3D"/>
    <w:rsid w:val="00B7239C"/>
    <w:rsid w:val="00B7344E"/>
    <w:rsid w:val="00B77AAE"/>
    <w:rsid w:val="00B8376C"/>
    <w:rsid w:val="00B948A8"/>
    <w:rsid w:val="00B952C4"/>
    <w:rsid w:val="00BA333B"/>
    <w:rsid w:val="00BB2CDD"/>
    <w:rsid w:val="00BD3092"/>
    <w:rsid w:val="00BD5A4F"/>
    <w:rsid w:val="00BE44F2"/>
    <w:rsid w:val="00BE4D58"/>
    <w:rsid w:val="00BE6335"/>
    <w:rsid w:val="00BF0B45"/>
    <w:rsid w:val="00BF2F23"/>
    <w:rsid w:val="00BF75C6"/>
    <w:rsid w:val="00C0501F"/>
    <w:rsid w:val="00C06C1E"/>
    <w:rsid w:val="00C0714F"/>
    <w:rsid w:val="00C1282D"/>
    <w:rsid w:val="00C1601E"/>
    <w:rsid w:val="00C24FF3"/>
    <w:rsid w:val="00C25942"/>
    <w:rsid w:val="00C35FCF"/>
    <w:rsid w:val="00C4183B"/>
    <w:rsid w:val="00C42A47"/>
    <w:rsid w:val="00C43FD2"/>
    <w:rsid w:val="00C46F16"/>
    <w:rsid w:val="00C613DB"/>
    <w:rsid w:val="00C72C4F"/>
    <w:rsid w:val="00C80CF0"/>
    <w:rsid w:val="00CA1EAB"/>
    <w:rsid w:val="00CB2DAF"/>
    <w:rsid w:val="00CB7EF9"/>
    <w:rsid w:val="00CC09E6"/>
    <w:rsid w:val="00CC1A06"/>
    <w:rsid w:val="00CD101B"/>
    <w:rsid w:val="00CD204F"/>
    <w:rsid w:val="00CD6072"/>
    <w:rsid w:val="00CD6A2C"/>
    <w:rsid w:val="00CE098F"/>
    <w:rsid w:val="00CF0B46"/>
    <w:rsid w:val="00CF1DD6"/>
    <w:rsid w:val="00CF306B"/>
    <w:rsid w:val="00CF6C1C"/>
    <w:rsid w:val="00CF7679"/>
    <w:rsid w:val="00D008C4"/>
    <w:rsid w:val="00D04C02"/>
    <w:rsid w:val="00D13DE2"/>
    <w:rsid w:val="00D22F3F"/>
    <w:rsid w:val="00D25500"/>
    <w:rsid w:val="00D35FA8"/>
    <w:rsid w:val="00D47078"/>
    <w:rsid w:val="00D51E90"/>
    <w:rsid w:val="00D53C55"/>
    <w:rsid w:val="00D6149C"/>
    <w:rsid w:val="00D66AD8"/>
    <w:rsid w:val="00D81F0A"/>
    <w:rsid w:val="00D86EE3"/>
    <w:rsid w:val="00D95AF1"/>
    <w:rsid w:val="00D961F7"/>
    <w:rsid w:val="00DA16D5"/>
    <w:rsid w:val="00DA44EF"/>
    <w:rsid w:val="00DB3A56"/>
    <w:rsid w:val="00DC3AF5"/>
    <w:rsid w:val="00DD612C"/>
    <w:rsid w:val="00DD79BF"/>
    <w:rsid w:val="00DE1E2C"/>
    <w:rsid w:val="00DE7E97"/>
    <w:rsid w:val="00DF17B0"/>
    <w:rsid w:val="00E13763"/>
    <w:rsid w:val="00E42577"/>
    <w:rsid w:val="00E50855"/>
    <w:rsid w:val="00E56AE6"/>
    <w:rsid w:val="00E72BF9"/>
    <w:rsid w:val="00E81263"/>
    <w:rsid w:val="00E82770"/>
    <w:rsid w:val="00E83319"/>
    <w:rsid w:val="00E93669"/>
    <w:rsid w:val="00EA22B4"/>
    <w:rsid w:val="00EA31FA"/>
    <w:rsid w:val="00EA7362"/>
    <w:rsid w:val="00EB5C34"/>
    <w:rsid w:val="00ED7173"/>
    <w:rsid w:val="00ED732C"/>
    <w:rsid w:val="00EE473E"/>
    <w:rsid w:val="00EE7097"/>
    <w:rsid w:val="00EF6644"/>
    <w:rsid w:val="00F0243B"/>
    <w:rsid w:val="00F02DC7"/>
    <w:rsid w:val="00F05D98"/>
    <w:rsid w:val="00F17D03"/>
    <w:rsid w:val="00F25C16"/>
    <w:rsid w:val="00F35150"/>
    <w:rsid w:val="00F47300"/>
    <w:rsid w:val="00F56046"/>
    <w:rsid w:val="00F563F0"/>
    <w:rsid w:val="00F72013"/>
    <w:rsid w:val="00F8221D"/>
    <w:rsid w:val="00F90D51"/>
    <w:rsid w:val="00F936D5"/>
    <w:rsid w:val="00F93DAE"/>
    <w:rsid w:val="00F9788C"/>
    <w:rsid w:val="00FA03F6"/>
    <w:rsid w:val="00FA542D"/>
    <w:rsid w:val="00FA6109"/>
    <w:rsid w:val="00FB6D68"/>
    <w:rsid w:val="00FD0B30"/>
    <w:rsid w:val="00FF22C9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89D938"/>
  <w15:docId w15:val="{E19FC1A9-D7E2-4659-B36B-C6D17F2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688"/>
    <w:rPr>
      <w:sz w:val="24"/>
      <w:szCs w:val="24"/>
    </w:rPr>
  </w:style>
  <w:style w:type="paragraph" w:styleId="Nadpis1">
    <w:name w:val="heading 1"/>
    <w:basedOn w:val="Normln"/>
    <w:next w:val="Normln"/>
    <w:qFormat/>
    <w:rsid w:val="00140688"/>
    <w:pPr>
      <w:keepNext/>
      <w:jc w:val="center"/>
      <w:outlineLvl w:val="0"/>
    </w:pPr>
    <w:rPr>
      <w:b/>
      <w:bCs/>
      <w:i/>
      <w:iCs/>
      <w:sz w:val="44"/>
    </w:rPr>
  </w:style>
  <w:style w:type="paragraph" w:styleId="Nadpis2">
    <w:name w:val="heading 2"/>
    <w:basedOn w:val="Normln"/>
    <w:next w:val="Normln"/>
    <w:qFormat/>
    <w:rsid w:val="0014068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40688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40688"/>
    <w:pPr>
      <w:jc w:val="both"/>
    </w:pPr>
  </w:style>
  <w:style w:type="paragraph" w:styleId="Zpat">
    <w:name w:val="footer"/>
    <w:basedOn w:val="Normln"/>
    <w:link w:val="ZpatChar"/>
    <w:uiPriority w:val="99"/>
    <w:rsid w:val="001406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0688"/>
  </w:style>
  <w:style w:type="paragraph" w:styleId="Zkladntextodsazen">
    <w:name w:val="Body Text Indent"/>
    <w:basedOn w:val="Normln"/>
    <w:rsid w:val="00140688"/>
    <w:pPr>
      <w:ind w:left="720" w:hanging="360"/>
      <w:jc w:val="both"/>
    </w:pPr>
  </w:style>
  <w:style w:type="character" w:styleId="Znakapoznpodarou">
    <w:name w:val="footnote reference"/>
    <w:basedOn w:val="Standardnpsmoodstavce"/>
    <w:semiHidden/>
    <w:rsid w:val="00DA44EF"/>
  </w:style>
  <w:style w:type="paragraph" w:customStyle="1" w:styleId="sloseznamu">
    <w:name w:val="Číslo seznamu"/>
    <w:basedOn w:val="Normln"/>
    <w:rsid w:val="00DA44EF"/>
    <w:pPr>
      <w:ind w:left="720" w:hanging="360"/>
    </w:pPr>
    <w:rPr>
      <w:noProof/>
      <w:szCs w:val="20"/>
    </w:rPr>
  </w:style>
  <w:style w:type="paragraph" w:styleId="Textpoznpodarou">
    <w:name w:val="footnote text"/>
    <w:basedOn w:val="Normln"/>
    <w:semiHidden/>
    <w:rsid w:val="00DA44EF"/>
    <w:rPr>
      <w:sz w:val="20"/>
      <w:szCs w:val="20"/>
    </w:rPr>
  </w:style>
  <w:style w:type="paragraph" w:styleId="Zkladntext3">
    <w:name w:val="Body Text 3"/>
    <w:basedOn w:val="Normln"/>
    <w:rsid w:val="008A6E50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B108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88B"/>
    <w:rPr>
      <w:sz w:val="24"/>
      <w:szCs w:val="24"/>
      <w:lang w:val="cs-CZ" w:eastAsia="cs-CZ" w:bidi="ar-SA"/>
    </w:rPr>
  </w:style>
  <w:style w:type="character" w:styleId="Odkaznavysvtlivky">
    <w:name w:val="endnote reference"/>
    <w:basedOn w:val="Standardnpsmoodstavce"/>
    <w:semiHidden/>
    <w:rsid w:val="009B1687"/>
    <w:rPr>
      <w:vertAlign w:val="superscript"/>
    </w:rPr>
  </w:style>
  <w:style w:type="paragraph" w:styleId="Textbubliny">
    <w:name w:val="Balloon Text"/>
    <w:basedOn w:val="Normln"/>
    <w:semiHidden/>
    <w:rsid w:val="00352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41D"/>
    <w:pPr>
      <w:ind w:left="720"/>
      <w:contextualSpacing/>
    </w:pPr>
  </w:style>
  <w:style w:type="table" w:styleId="Mkatabulky">
    <w:name w:val="Table Grid"/>
    <w:basedOn w:val="Normlntabulka"/>
    <w:rsid w:val="0066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86A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2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DD617-22A3-4BA9-8DB3-4AFEC5F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1/2004</vt:lpstr>
    </vt:vector>
  </TitlesOfParts>
  <Company>muuo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1/2004</dc:title>
  <dc:creator>Šverák</dc:creator>
  <cp:lastModifiedBy>Macháček Miroslav</cp:lastModifiedBy>
  <cp:revision>3</cp:revision>
  <cp:lastPrinted>2023-10-12T04:45:00Z</cp:lastPrinted>
  <dcterms:created xsi:type="dcterms:W3CDTF">2024-10-14T14:51:00Z</dcterms:created>
  <dcterms:modified xsi:type="dcterms:W3CDTF">2024-10-14T14:52:00Z</dcterms:modified>
</cp:coreProperties>
</file>