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777B20B" w14:textId="77777777" w:rsidR="00DB704B" w:rsidRPr="0009456E" w:rsidRDefault="00DB704B" w:rsidP="00DB704B">
      <w:pPr>
        <w:pStyle w:val="Pa35"/>
        <w:tabs>
          <w:tab w:val="right" w:leader="dot" w:pos="1980"/>
          <w:tab w:val="right" w:leader="dot" w:pos="306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Zastupitelstvo obce Vysoký Újezd</w:t>
      </w:r>
    </w:p>
    <w:p w14:paraId="65F61E38" w14:textId="77777777" w:rsidR="008F4521" w:rsidRPr="00400A70" w:rsidRDefault="008F4521">
      <w:pPr>
        <w:pStyle w:val="Pa31"/>
        <w:spacing w:after="60" w:line="221" w:lineRule="atLeast"/>
        <w:jc w:val="center"/>
        <w:rPr>
          <w:rFonts w:ascii="Times New Roman" w:hAnsi="Times New Roman" w:cs="Times New Roman"/>
        </w:rPr>
      </w:pPr>
      <w:r w:rsidRPr="00400A70">
        <w:rPr>
          <w:rStyle w:val="A13"/>
          <w:rFonts w:ascii="Times New Roman" w:hAnsi="Times New Roman" w:cs="Times New Roman"/>
          <w:sz w:val="26"/>
          <w:szCs w:val="26"/>
        </w:rPr>
        <w:t xml:space="preserve">Obecně závazná vyhláška obce Vysoký Újezd č. </w:t>
      </w:r>
      <w:r w:rsidR="00D35763">
        <w:rPr>
          <w:rStyle w:val="A13"/>
          <w:rFonts w:ascii="Times New Roman" w:hAnsi="Times New Roman" w:cs="Times New Roman"/>
          <w:sz w:val="26"/>
          <w:szCs w:val="26"/>
        </w:rPr>
        <w:t>7</w:t>
      </w:r>
      <w:r w:rsidRPr="00400A70">
        <w:rPr>
          <w:rStyle w:val="A13"/>
          <w:rFonts w:ascii="Times New Roman" w:hAnsi="Times New Roman" w:cs="Times New Roman"/>
          <w:sz w:val="26"/>
          <w:szCs w:val="26"/>
        </w:rPr>
        <w:t>/</w:t>
      </w:r>
      <w:r w:rsidR="00E85C93" w:rsidRPr="00400A70">
        <w:rPr>
          <w:rStyle w:val="A13"/>
          <w:rFonts w:ascii="Times New Roman" w:hAnsi="Times New Roman" w:cs="Times New Roman"/>
          <w:sz w:val="26"/>
          <w:szCs w:val="26"/>
        </w:rPr>
        <w:t>202</w:t>
      </w:r>
      <w:r w:rsidR="001459FA" w:rsidRPr="00400A70">
        <w:rPr>
          <w:rStyle w:val="A13"/>
          <w:rFonts w:ascii="Times New Roman" w:hAnsi="Times New Roman" w:cs="Times New Roman"/>
          <w:sz w:val="26"/>
          <w:szCs w:val="26"/>
        </w:rPr>
        <w:t>1</w:t>
      </w:r>
      <w:r w:rsidR="00797B14" w:rsidRPr="00400A70">
        <w:rPr>
          <w:rStyle w:val="A13"/>
          <w:rFonts w:ascii="Times New Roman" w:hAnsi="Times New Roman" w:cs="Times New Roman"/>
          <w:sz w:val="26"/>
          <w:szCs w:val="26"/>
        </w:rPr>
        <w:t>,</w:t>
      </w:r>
    </w:p>
    <w:p w14:paraId="2DF23C76" w14:textId="77777777" w:rsidR="008F4521" w:rsidRPr="00400A70" w:rsidRDefault="00400A70" w:rsidP="003844F0">
      <w:pPr>
        <w:jc w:val="center"/>
        <w:rPr>
          <w:b/>
          <w:sz w:val="22"/>
        </w:rPr>
      </w:pPr>
      <w:r w:rsidRPr="00400A70">
        <w:rPr>
          <w:b/>
          <w:bCs/>
          <w:sz w:val="22"/>
          <w:lang w:val="en-CZ"/>
        </w:rPr>
        <w:t>o místním poplatku za odkládání komunálního odpadu z nemovité věci</w:t>
      </w:r>
      <w:r w:rsidR="00B369B2" w:rsidRPr="00400A70">
        <w:rPr>
          <w:b/>
          <w:sz w:val="22"/>
        </w:rPr>
        <w:br/>
      </w:r>
    </w:p>
    <w:p w14:paraId="410646D8" w14:textId="77777777" w:rsidR="00B369B2" w:rsidRPr="00400A70" w:rsidRDefault="00B369B2" w:rsidP="003844F0">
      <w:pPr>
        <w:jc w:val="center"/>
        <w:rPr>
          <w:b/>
          <w:sz w:val="22"/>
        </w:rPr>
      </w:pPr>
    </w:p>
    <w:p w14:paraId="28D8AD5A" w14:textId="77777777" w:rsidR="008F4521" w:rsidRPr="00400A70" w:rsidRDefault="00400A70" w:rsidP="007E5FFA">
      <w:pPr>
        <w:pStyle w:val="Pa4"/>
        <w:spacing w:before="40" w:after="40" w:line="360" w:lineRule="auto"/>
        <w:ind w:left="397"/>
        <w:jc w:val="both"/>
        <w:rPr>
          <w:rFonts w:ascii="Times New Roman" w:hAnsi="Times New Roman" w:cs="Times New Roman"/>
        </w:rPr>
      </w:pPr>
      <w:r w:rsidRPr="00400A70">
        <w:rPr>
          <w:rFonts w:ascii="Times New Roman" w:hAnsi="Times New Roman" w:cs="Times New Roman"/>
          <w:sz w:val="20"/>
        </w:rPr>
        <w:t xml:space="preserve">Zastupitelstvo obce Vysoký Újezd se na svém zasedání </w:t>
      </w:r>
      <w:r w:rsidR="00D35763">
        <w:rPr>
          <w:rFonts w:ascii="Times New Roman" w:hAnsi="Times New Roman" w:cs="Times New Roman"/>
          <w:sz w:val="20"/>
        </w:rPr>
        <w:t xml:space="preserve">č. 7/2021 </w:t>
      </w:r>
      <w:r w:rsidRPr="00400A70">
        <w:rPr>
          <w:rFonts w:ascii="Times New Roman" w:hAnsi="Times New Roman" w:cs="Times New Roman"/>
          <w:sz w:val="20"/>
        </w:rPr>
        <w:t xml:space="preserve">dne </w:t>
      </w:r>
      <w:r w:rsidR="00D35763">
        <w:rPr>
          <w:rFonts w:ascii="Times New Roman" w:hAnsi="Times New Roman" w:cs="Times New Roman"/>
          <w:sz w:val="20"/>
        </w:rPr>
        <w:t>9. 11. 2021</w:t>
      </w:r>
      <w:r w:rsidR="00D35763" w:rsidRPr="00400A70">
        <w:rPr>
          <w:rFonts w:ascii="Times New Roman" w:hAnsi="Times New Roman" w:cs="Times New Roman"/>
          <w:sz w:val="20"/>
        </w:rPr>
        <w:t xml:space="preserve"> </w:t>
      </w:r>
      <w:r w:rsidRPr="00400A70">
        <w:rPr>
          <w:rFonts w:ascii="Times New Roman" w:hAnsi="Times New Roman" w:cs="Times New Roman"/>
          <w:sz w:val="20"/>
        </w:rPr>
        <w:t xml:space="preserve">usnesením č. </w:t>
      </w:r>
      <w:r w:rsidR="00D35763">
        <w:rPr>
          <w:rFonts w:ascii="Times New Roman" w:hAnsi="Times New Roman" w:cs="Times New Roman"/>
          <w:sz w:val="20"/>
        </w:rPr>
        <w:t>6</w:t>
      </w:r>
      <w:r w:rsidR="00D35763" w:rsidRPr="00400A70">
        <w:rPr>
          <w:rFonts w:ascii="Times New Roman" w:hAnsi="Times New Roman" w:cs="Times New Roman"/>
          <w:sz w:val="20"/>
        </w:rPr>
        <w:t xml:space="preserve"> </w:t>
      </w:r>
      <w:r w:rsidRPr="00400A70">
        <w:rPr>
          <w:rFonts w:ascii="Times New Roman" w:hAnsi="Times New Roman" w:cs="Times New Roman"/>
          <w:sz w:val="20"/>
        </w:rP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  <w:r w:rsidR="008F4521" w:rsidRPr="00400A70">
        <w:rPr>
          <w:rFonts w:ascii="Times New Roman" w:hAnsi="Times New Roman" w:cs="Times New Roman"/>
          <w:sz w:val="20"/>
        </w:rPr>
        <w:t xml:space="preserve"> </w:t>
      </w:r>
    </w:p>
    <w:p w14:paraId="1B7F2A38" w14:textId="77777777" w:rsidR="001459FA" w:rsidRPr="00400A70" w:rsidRDefault="001459FA" w:rsidP="001459FA">
      <w:pPr>
        <w:pStyle w:val="Pa37"/>
        <w:spacing w:before="160"/>
        <w:jc w:val="center"/>
        <w:rPr>
          <w:rFonts w:ascii="Times New Roman" w:hAnsi="Times New Roman" w:cs="Times New Roman"/>
          <w:b/>
          <w:sz w:val="20"/>
          <w:lang w:val="en-CZ"/>
        </w:rPr>
      </w:pPr>
      <w:r w:rsidRPr="00400A70">
        <w:rPr>
          <w:rFonts w:ascii="Times New Roman" w:hAnsi="Times New Roman" w:cs="Times New Roman"/>
          <w:b/>
          <w:bCs/>
          <w:sz w:val="20"/>
          <w:lang w:val="en-CZ"/>
        </w:rPr>
        <w:t>Čl. 1</w:t>
      </w:r>
    </w:p>
    <w:p w14:paraId="7883559F" w14:textId="77777777" w:rsidR="001459FA" w:rsidRPr="00400A70" w:rsidRDefault="001459FA" w:rsidP="001459FA">
      <w:pPr>
        <w:pStyle w:val="Pa37"/>
        <w:spacing w:before="160"/>
        <w:jc w:val="center"/>
        <w:rPr>
          <w:rFonts w:ascii="Times New Roman" w:hAnsi="Times New Roman" w:cs="Times New Roman"/>
          <w:b/>
          <w:sz w:val="20"/>
          <w:lang w:val="en-CZ"/>
        </w:rPr>
      </w:pPr>
      <w:r w:rsidRPr="00400A70">
        <w:rPr>
          <w:rFonts w:ascii="Times New Roman" w:hAnsi="Times New Roman" w:cs="Times New Roman"/>
          <w:b/>
          <w:bCs/>
          <w:sz w:val="20"/>
          <w:lang w:val="en-CZ"/>
        </w:rPr>
        <w:t>Úvodní ustanovení</w:t>
      </w:r>
    </w:p>
    <w:p w14:paraId="6178A634" w14:textId="77777777" w:rsidR="00400A70" w:rsidRPr="00400A70" w:rsidRDefault="00400A70" w:rsidP="00400A70">
      <w:pPr>
        <w:pStyle w:val="Pa37"/>
        <w:numPr>
          <w:ilvl w:val="0"/>
          <w:numId w:val="4"/>
        </w:numPr>
        <w:spacing w:before="160"/>
        <w:rPr>
          <w:rFonts w:ascii="Times New Roman" w:hAnsi="Times New Roman" w:cs="Times New Roman"/>
          <w:sz w:val="20"/>
        </w:rPr>
      </w:pPr>
      <w:r w:rsidRPr="00400A70">
        <w:rPr>
          <w:rFonts w:ascii="Times New Roman" w:hAnsi="Times New Roman" w:cs="Times New Roman"/>
          <w:sz w:val="20"/>
        </w:rPr>
        <w:t>Obec Vysoký Újezd touto vyhláškou zavádí místní poplatek za odkládání komunálního odpadu z nemovité věci (dále jen „poplatek“).</w:t>
      </w:r>
    </w:p>
    <w:p w14:paraId="6C8CF307" w14:textId="77777777" w:rsidR="00E145A4" w:rsidRPr="00400A70" w:rsidRDefault="00400A70" w:rsidP="00400A70">
      <w:pPr>
        <w:pStyle w:val="Pa37"/>
        <w:numPr>
          <w:ilvl w:val="0"/>
          <w:numId w:val="4"/>
        </w:numPr>
        <w:spacing w:before="160"/>
        <w:rPr>
          <w:rFonts w:ascii="Times New Roman" w:hAnsi="Times New Roman" w:cs="Times New Roman"/>
          <w:sz w:val="20"/>
        </w:rPr>
      </w:pPr>
      <w:r w:rsidRPr="00400A70">
        <w:rPr>
          <w:rFonts w:ascii="Times New Roman" w:hAnsi="Times New Roman" w:cs="Times New Roman"/>
          <w:sz w:val="20"/>
        </w:rPr>
        <w:t>Správcem poplatku je obecní úřad.</w:t>
      </w:r>
    </w:p>
    <w:p w14:paraId="76544116" w14:textId="77777777" w:rsidR="001459FA" w:rsidRPr="00400A70" w:rsidRDefault="001459FA" w:rsidP="00E145A4">
      <w:pPr>
        <w:pStyle w:val="Pa37"/>
        <w:spacing w:before="160"/>
        <w:jc w:val="center"/>
        <w:rPr>
          <w:rFonts w:ascii="Times New Roman" w:hAnsi="Times New Roman" w:cs="Times New Roman"/>
          <w:b/>
          <w:sz w:val="20"/>
          <w:lang w:val="en-CZ"/>
        </w:rPr>
      </w:pPr>
      <w:r w:rsidRPr="00400A70">
        <w:rPr>
          <w:rFonts w:ascii="Times New Roman" w:hAnsi="Times New Roman" w:cs="Times New Roman"/>
          <w:b/>
          <w:bCs/>
          <w:sz w:val="20"/>
          <w:lang w:val="en-CZ"/>
        </w:rPr>
        <w:t>Čl. 2</w:t>
      </w:r>
    </w:p>
    <w:p w14:paraId="1951D86A" w14:textId="77777777" w:rsidR="001459FA" w:rsidRPr="00400A70" w:rsidRDefault="00400A70" w:rsidP="001459FA">
      <w:pPr>
        <w:pStyle w:val="Pa37"/>
        <w:spacing w:before="160"/>
        <w:jc w:val="center"/>
        <w:rPr>
          <w:rFonts w:ascii="Times New Roman" w:hAnsi="Times New Roman" w:cs="Times New Roman"/>
          <w:b/>
          <w:bCs/>
          <w:sz w:val="20"/>
          <w:lang w:val="en-CZ"/>
        </w:rPr>
      </w:pPr>
      <w:r w:rsidRPr="00400A70">
        <w:rPr>
          <w:rFonts w:ascii="Times New Roman" w:hAnsi="Times New Roman" w:cs="Times New Roman"/>
          <w:b/>
          <w:bCs/>
          <w:sz w:val="20"/>
          <w:lang w:val="en-CZ"/>
        </w:rPr>
        <w:t>Předmět poplatku, poplatník a plátce poplatku</w:t>
      </w:r>
    </w:p>
    <w:p w14:paraId="73E811E1" w14:textId="77777777" w:rsidR="00400A70" w:rsidRPr="00400A70" w:rsidRDefault="00400A70" w:rsidP="00412A9A">
      <w:pPr>
        <w:pStyle w:val="Pa37"/>
        <w:numPr>
          <w:ilvl w:val="0"/>
          <w:numId w:val="17"/>
        </w:numPr>
        <w:spacing w:before="160"/>
        <w:jc w:val="both"/>
        <w:rPr>
          <w:rFonts w:ascii="Times New Roman" w:hAnsi="Times New Roman" w:cs="Times New Roman"/>
          <w:sz w:val="20"/>
        </w:rPr>
      </w:pPr>
      <w:r w:rsidRPr="00400A70">
        <w:rPr>
          <w:rFonts w:ascii="Times New Roman" w:hAnsi="Times New Roman" w:cs="Times New Roman"/>
          <w:sz w:val="20"/>
        </w:rPr>
        <w:t>Předmětem poplatku je odkládání směsného komunálního odpadu z jednotlivé nemovité věci zahrnující byt, rodinný dům nebo stavbu pro rodinnou rekreaci, která se nachází na území obce.</w:t>
      </w:r>
    </w:p>
    <w:p w14:paraId="2902C77F" w14:textId="77777777" w:rsidR="00400A70" w:rsidRPr="00400A70" w:rsidRDefault="00400A70" w:rsidP="00400A70">
      <w:pPr>
        <w:pStyle w:val="Pa37"/>
        <w:numPr>
          <w:ilvl w:val="0"/>
          <w:numId w:val="17"/>
        </w:numPr>
        <w:spacing w:before="160"/>
        <w:rPr>
          <w:rFonts w:ascii="Times New Roman" w:hAnsi="Times New Roman" w:cs="Times New Roman"/>
          <w:sz w:val="20"/>
        </w:rPr>
      </w:pPr>
      <w:r w:rsidRPr="00400A70">
        <w:rPr>
          <w:rFonts w:ascii="Times New Roman" w:hAnsi="Times New Roman" w:cs="Times New Roman"/>
          <w:sz w:val="20"/>
        </w:rPr>
        <w:t xml:space="preserve">Poplatníkem poplatku je: </w:t>
      </w:r>
    </w:p>
    <w:p w14:paraId="6AAC1632" w14:textId="77777777" w:rsidR="00400A70" w:rsidRPr="00400A70" w:rsidRDefault="00400A70" w:rsidP="00400A70">
      <w:pPr>
        <w:pStyle w:val="Pa37"/>
        <w:numPr>
          <w:ilvl w:val="1"/>
          <w:numId w:val="17"/>
        </w:numPr>
        <w:spacing w:before="160"/>
        <w:rPr>
          <w:rFonts w:ascii="Times New Roman" w:hAnsi="Times New Roman" w:cs="Times New Roman"/>
          <w:sz w:val="20"/>
        </w:rPr>
      </w:pPr>
      <w:r w:rsidRPr="00400A70">
        <w:rPr>
          <w:rFonts w:ascii="Times New Roman" w:hAnsi="Times New Roman" w:cs="Times New Roman"/>
          <w:sz w:val="20"/>
        </w:rPr>
        <w:t xml:space="preserve">fyzická osoba, která má v nemovité věci bydliště, nebo </w:t>
      </w:r>
    </w:p>
    <w:p w14:paraId="66DC6BCE" w14:textId="77777777" w:rsidR="00400A70" w:rsidRPr="00400A70" w:rsidRDefault="00400A70" w:rsidP="00400A70">
      <w:pPr>
        <w:pStyle w:val="Pa37"/>
        <w:numPr>
          <w:ilvl w:val="1"/>
          <w:numId w:val="17"/>
        </w:numPr>
        <w:spacing w:before="160"/>
        <w:rPr>
          <w:rFonts w:ascii="Times New Roman" w:hAnsi="Times New Roman" w:cs="Times New Roman"/>
          <w:sz w:val="20"/>
        </w:rPr>
      </w:pPr>
      <w:r w:rsidRPr="00400A70">
        <w:rPr>
          <w:rFonts w:ascii="Times New Roman" w:hAnsi="Times New Roman" w:cs="Times New Roman"/>
          <w:sz w:val="20"/>
        </w:rPr>
        <w:t xml:space="preserve"> vlastník nemovité věci, ve které nemá bydliště žádná fyzická osoba.</w:t>
      </w:r>
    </w:p>
    <w:p w14:paraId="3120B067" w14:textId="77777777" w:rsidR="00400A70" w:rsidRPr="00400A70" w:rsidRDefault="00400A70" w:rsidP="00400A70">
      <w:pPr>
        <w:pStyle w:val="Pa37"/>
        <w:numPr>
          <w:ilvl w:val="0"/>
          <w:numId w:val="17"/>
        </w:numPr>
        <w:spacing w:before="160"/>
        <w:rPr>
          <w:rFonts w:ascii="Times New Roman" w:hAnsi="Times New Roman" w:cs="Times New Roman"/>
          <w:sz w:val="20"/>
        </w:rPr>
      </w:pPr>
      <w:r w:rsidRPr="00400A70">
        <w:rPr>
          <w:rFonts w:ascii="Times New Roman" w:hAnsi="Times New Roman" w:cs="Times New Roman"/>
          <w:sz w:val="20"/>
        </w:rPr>
        <w:t>Plátcem poplatku je</w:t>
      </w:r>
    </w:p>
    <w:p w14:paraId="4E1C2ED7" w14:textId="77777777" w:rsidR="00400A70" w:rsidRDefault="00400A70" w:rsidP="00400A70">
      <w:pPr>
        <w:pStyle w:val="Pa37"/>
        <w:numPr>
          <w:ilvl w:val="1"/>
          <w:numId w:val="17"/>
        </w:numPr>
        <w:spacing w:before="160"/>
        <w:rPr>
          <w:rFonts w:ascii="Times New Roman" w:hAnsi="Times New Roman" w:cs="Times New Roman"/>
          <w:sz w:val="20"/>
        </w:rPr>
      </w:pPr>
      <w:r w:rsidRPr="00400A70">
        <w:rPr>
          <w:rFonts w:ascii="Times New Roman" w:hAnsi="Times New Roman" w:cs="Times New Roman"/>
          <w:sz w:val="20"/>
        </w:rPr>
        <w:t xml:space="preserve">společenství vlastníků jednotek, pokud pro dům vzniklo, nebo </w:t>
      </w:r>
    </w:p>
    <w:p w14:paraId="2A3DDCA0" w14:textId="77777777" w:rsidR="00400A70" w:rsidRPr="00400A70" w:rsidRDefault="00400A70" w:rsidP="00400A70">
      <w:pPr>
        <w:pStyle w:val="Pa37"/>
        <w:numPr>
          <w:ilvl w:val="1"/>
          <w:numId w:val="17"/>
        </w:numPr>
        <w:spacing w:before="160"/>
        <w:rPr>
          <w:rFonts w:ascii="Times New Roman" w:hAnsi="Times New Roman" w:cs="Times New Roman"/>
          <w:sz w:val="20"/>
        </w:rPr>
      </w:pPr>
      <w:r w:rsidRPr="00400A70">
        <w:rPr>
          <w:rFonts w:ascii="Times New Roman" w:hAnsi="Times New Roman" w:cs="Times New Roman"/>
          <w:sz w:val="20"/>
        </w:rPr>
        <w:t xml:space="preserve">vlastník nemovité věci v ostatních případech. </w:t>
      </w:r>
    </w:p>
    <w:p w14:paraId="2245BCE5" w14:textId="77777777" w:rsidR="00400A70" w:rsidRPr="00400A70" w:rsidRDefault="00400A70" w:rsidP="00400A70">
      <w:pPr>
        <w:pStyle w:val="Pa37"/>
        <w:numPr>
          <w:ilvl w:val="0"/>
          <w:numId w:val="17"/>
        </w:numPr>
        <w:spacing w:before="160"/>
        <w:rPr>
          <w:rFonts w:ascii="Times New Roman" w:hAnsi="Times New Roman" w:cs="Times New Roman"/>
          <w:sz w:val="20"/>
        </w:rPr>
      </w:pPr>
      <w:r w:rsidRPr="00400A70">
        <w:rPr>
          <w:rFonts w:ascii="Times New Roman" w:hAnsi="Times New Roman" w:cs="Times New Roman"/>
          <w:sz w:val="20"/>
        </w:rPr>
        <w:t>Plátce poplatku je povinen vybrat poplatek od poplatníka.</w:t>
      </w:r>
    </w:p>
    <w:p w14:paraId="686C5DB4" w14:textId="77777777" w:rsidR="001459FA" w:rsidRPr="00412A9A" w:rsidRDefault="00400A70" w:rsidP="00412A9A">
      <w:pPr>
        <w:pStyle w:val="Pa37"/>
        <w:numPr>
          <w:ilvl w:val="0"/>
          <w:numId w:val="17"/>
        </w:numPr>
        <w:spacing w:before="160"/>
        <w:rPr>
          <w:rFonts w:ascii="Times New Roman" w:hAnsi="Times New Roman" w:cs="Times New Roman"/>
          <w:sz w:val="20"/>
        </w:rPr>
      </w:pPr>
      <w:r w:rsidRPr="00400A70">
        <w:rPr>
          <w:rFonts w:ascii="Times New Roman" w:hAnsi="Times New Roman" w:cs="Times New Roman"/>
          <w:sz w:val="20"/>
        </w:rPr>
        <w:t>Spoluvlastníci nemovité věci zahrnující byt, rodinný dům nebo stavbu pro rodinnou rekreaci jsou povinni plnit poplatkovou povinnost společně a nerozdílně.</w:t>
      </w:r>
    </w:p>
    <w:p w14:paraId="2053AB4B" w14:textId="77777777" w:rsidR="001459FA" w:rsidRPr="00400A70" w:rsidRDefault="001459FA" w:rsidP="001459FA">
      <w:pPr>
        <w:pStyle w:val="Pa37"/>
        <w:spacing w:before="160"/>
        <w:jc w:val="center"/>
        <w:rPr>
          <w:rFonts w:ascii="Times New Roman" w:hAnsi="Times New Roman" w:cs="Times New Roman"/>
          <w:b/>
          <w:sz w:val="20"/>
          <w:lang w:val="en-CZ"/>
        </w:rPr>
      </w:pPr>
      <w:r w:rsidRPr="00400A70">
        <w:rPr>
          <w:rFonts w:ascii="Times New Roman" w:hAnsi="Times New Roman" w:cs="Times New Roman"/>
          <w:b/>
          <w:bCs/>
          <w:sz w:val="20"/>
          <w:lang w:val="en-CZ"/>
        </w:rPr>
        <w:t>Čl. 3</w:t>
      </w:r>
    </w:p>
    <w:p w14:paraId="44DF1B1C" w14:textId="77777777" w:rsidR="00400A70" w:rsidRPr="00400A70" w:rsidRDefault="00400A70" w:rsidP="00400A70">
      <w:pPr>
        <w:pStyle w:val="HeaderName"/>
        <w:rPr>
          <w:rFonts w:ascii="Times New Roman" w:eastAsia="Arial Unicode MS" w:hAnsi="Times New Roman"/>
          <w:bCs/>
          <w:color w:val="000000"/>
          <w:sz w:val="20"/>
          <w:szCs w:val="24"/>
          <w:lang w:val="en-CZ" w:eastAsia="zh-CN" w:bidi="hi-IN"/>
        </w:rPr>
      </w:pPr>
      <w:r w:rsidRPr="00400A70">
        <w:rPr>
          <w:rFonts w:ascii="Times New Roman" w:eastAsia="Arial Unicode MS" w:hAnsi="Times New Roman"/>
          <w:bCs/>
          <w:color w:val="000000"/>
          <w:sz w:val="20"/>
          <w:szCs w:val="24"/>
          <w:lang w:val="en-CZ" w:eastAsia="zh-CN" w:bidi="hi-IN"/>
        </w:rPr>
        <w:t>Poplatkové období</w:t>
      </w:r>
    </w:p>
    <w:p w14:paraId="3E1FEA39" w14:textId="77777777" w:rsidR="00400A70" w:rsidRPr="00400A70" w:rsidRDefault="00400A70" w:rsidP="00400A70">
      <w:pPr>
        <w:pStyle w:val="ParagraphUnnumbered"/>
        <w:rPr>
          <w:rFonts w:ascii="Times New Roman" w:hAnsi="Times New Roman"/>
        </w:rPr>
      </w:pPr>
      <w:r w:rsidRPr="00400A70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>Poplatkovým obdobím poplatku je kalendářní rok</w:t>
      </w:r>
      <w:r w:rsidRPr="00400A70">
        <w:rPr>
          <w:rFonts w:ascii="Times New Roman" w:hAnsi="Times New Roman"/>
        </w:rPr>
        <w:t>.</w:t>
      </w:r>
    </w:p>
    <w:p w14:paraId="69695982" w14:textId="77777777" w:rsidR="001459FA" w:rsidRPr="00400A70" w:rsidRDefault="001459FA" w:rsidP="001459FA">
      <w:pPr>
        <w:pStyle w:val="Pa37"/>
        <w:spacing w:before="160"/>
        <w:jc w:val="center"/>
        <w:rPr>
          <w:rFonts w:ascii="Times New Roman" w:hAnsi="Times New Roman" w:cs="Times New Roman"/>
          <w:b/>
          <w:sz w:val="20"/>
          <w:lang w:val="en-CZ"/>
        </w:rPr>
      </w:pPr>
      <w:r w:rsidRPr="00400A70">
        <w:rPr>
          <w:rFonts w:ascii="Times New Roman" w:hAnsi="Times New Roman" w:cs="Times New Roman"/>
          <w:b/>
          <w:bCs/>
          <w:sz w:val="20"/>
          <w:lang w:val="en-CZ"/>
        </w:rPr>
        <w:t>Čl. 4</w:t>
      </w:r>
    </w:p>
    <w:p w14:paraId="099BB10A" w14:textId="77777777" w:rsidR="001459FA" w:rsidRPr="00400A70" w:rsidRDefault="00400A70" w:rsidP="00400A70">
      <w:pPr>
        <w:pStyle w:val="HeaderName"/>
        <w:rPr>
          <w:rFonts w:ascii="Times New Roman" w:eastAsia="Arial Unicode MS" w:hAnsi="Times New Roman"/>
          <w:bCs/>
          <w:color w:val="000000"/>
          <w:sz w:val="20"/>
          <w:szCs w:val="24"/>
          <w:lang w:val="en-CZ" w:eastAsia="zh-CN" w:bidi="hi-IN"/>
        </w:rPr>
      </w:pPr>
      <w:r w:rsidRPr="00400A70">
        <w:rPr>
          <w:rFonts w:ascii="Times New Roman" w:eastAsia="Arial Unicode MS" w:hAnsi="Times New Roman"/>
          <w:bCs/>
          <w:color w:val="000000"/>
          <w:sz w:val="20"/>
          <w:szCs w:val="24"/>
          <w:lang w:val="en-CZ" w:eastAsia="zh-CN" w:bidi="hi-IN"/>
        </w:rPr>
        <w:t>Ohlašovací povinnost</w:t>
      </w:r>
    </w:p>
    <w:p w14:paraId="34E373D2" w14:textId="77777777" w:rsidR="00400A70" w:rsidRPr="00400A70" w:rsidRDefault="00400A70" w:rsidP="00400A70">
      <w:pPr>
        <w:pStyle w:val="Pa37"/>
        <w:numPr>
          <w:ilvl w:val="0"/>
          <w:numId w:val="27"/>
        </w:numPr>
        <w:spacing w:before="160"/>
        <w:rPr>
          <w:rFonts w:ascii="Times New Roman" w:hAnsi="Times New Roman" w:cs="Times New Roman"/>
          <w:sz w:val="20"/>
        </w:rPr>
      </w:pPr>
      <w:r w:rsidRPr="00400A70">
        <w:rPr>
          <w:rFonts w:ascii="Times New Roman" w:hAnsi="Times New Roman" w:cs="Times New Roman"/>
          <w:sz w:val="20"/>
        </w:rPr>
        <w:t xml:space="preserve">Plátce poplatku je povinen podat správci poplatku ohlášení nejpozději do </w:t>
      </w:r>
      <w:r w:rsidR="0065190F">
        <w:rPr>
          <w:rFonts w:ascii="Times New Roman" w:hAnsi="Times New Roman" w:cs="Times New Roman"/>
          <w:sz w:val="20"/>
        </w:rPr>
        <w:t>patnácti (</w:t>
      </w:r>
      <w:r w:rsidRPr="00400A70">
        <w:rPr>
          <w:rFonts w:ascii="Times New Roman" w:hAnsi="Times New Roman" w:cs="Times New Roman"/>
          <w:sz w:val="20"/>
        </w:rPr>
        <w:t>15</w:t>
      </w:r>
      <w:r w:rsidR="0065190F">
        <w:rPr>
          <w:rFonts w:ascii="Times New Roman" w:hAnsi="Times New Roman" w:cs="Times New Roman"/>
          <w:sz w:val="20"/>
        </w:rPr>
        <w:t>)</w:t>
      </w:r>
      <w:r w:rsidRPr="00400A70">
        <w:rPr>
          <w:rFonts w:ascii="Times New Roman" w:hAnsi="Times New Roman" w:cs="Times New Roman"/>
          <w:sz w:val="20"/>
        </w:rPr>
        <w:t xml:space="preserve"> dnů ode dne, kdy nabyl postavení plátce poplatku. Pozbytí postavení plátce ohlásí plátce poplatku správci poplatku ve lhůtě </w:t>
      </w:r>
      <w:r w:rsidR="0065190F">
        <w:rPr>
          <w:rFonts w:ascii="Times New Roman" w:hAnsi="Times New Roman" w:cs="Times New Roman"/>
          <w:sz w:val="20"/>
        </w:rPr>
        <w:t>patnácti (</w:t>
      </w:r>
      <w:r w:rsidRPr="00400A70">
        <w:rPr>
          <w:rFonts w:ascii="Times New Roman" w:hAnsi="Times New Roman" w:cs="Times New Roman"/>
          <w:sz w:val="20"/>
        </w:rPr>
        <w:t>15</w:t>
      </w:r>
      <w:r w:rsidR="0065190F">
        <w:rPr>
          <w:rFonts w:ascii="Times New Roman" w:hAnsi="Times New Roman" w:cs="Times New Roman"/>
          <w:sz w:val="20"/>
        </w:rPr>
        <w:t>)</w:t>
      </w:r>
      <w:r w:rsidRPr="00400A70">
        <w:rPr>
          <w:rFonts w:ascii="Times New Roman" w:hAnsi="Times New Roman" w:cs="Times New Roman"/>
          <w:sz w:val="20"/>
        </w:rPr>
        <w:t xml:space="preserve"> dnů.</w:t>
      </w:r>
    </w:p>
    <w:p w14:paraId="14DF190E" w14:textId="77777777" w:rsidR="00400A70" w:rsidRPr="00400A70" w:rsidRDefault="00400A70" w:rsidP="00400A70">
      <w:pPr>
        <w:pStyle w:val="Pa37"/>
        <w:numPr>
          <w:ilvl w:val="0"/>
          <w:numId w:val="27"/>
        </w:numPr>
        <w:spacing w:before="160"/>
        <w:rPr>
          <w:rFonts w:ascii="Times New Roman" w:hAnsi="Times New Roman" w:cs="Times New Roman"/>
          <w:sz w:val="20"/>
        </w:rPr>
      </w:pPr>
      <w:r w:rsidRPr="00400A70">
        <w:rPr>
          <w:rFonts w:ascii="Times New Roman" w:hAnsi="Times New Roman" w:cs="Times New Roman"/>
          <w:sz w:val="20"/>
        </w:rPr>
        <w:t>V ohlášení plátce poplatku uvede</w:t>
      </w:r>
      <w:r w:rsidR="002F2AC3">
        <w:rPr>
          <w:rFonts w:ascii="Times New Roman" w:hAnsi="Times New Roman" w:cs="Times New Roman"/>
          <w:sz w:val="20"/>
        </w:rPr>
        <w:t>:</w:t>
      </w:r>
      <w:r w:rsidRPr="00400A70">
        <w:rPr>
          <w:rFonts w:ascii="Times New Roman" w:hAnsi="Times New Roman" w:cs="Times New Roman"/>
          <w:sz w:val="20"/>
        </w:rPr>
        <w:t xml:space="preserve"> </w:t>
      </w:r>
    </w:p>
    <w:p w14:paraId="4DD0F8CA" w14:textId="77777777" w:rsidR="00400A70" w:rsidRPr="00400A70" w:rsidRDefault="00400A70" w:rsidP="00400A70">
      <w:pPr>
        <w:pStyle w:val="Pa37"/>
        <w:numPr>
          <w:ilvl w:val="1"/>
          <w:numId w:val="27"/>
        </w:numPr>
        <w:spacing w:before="160"/>
        <w:rPr>
          <w:rFonts w:ascii="Times New Roman" w:hAnsi="Times New Roman" w:cs="Times New Roman"/>
          <w:sz w:val="20"/>
        </w:rPr>
      </w:pPr>
      <w:r w:rsidRPr="00400A70">
        <w:rPr>
          <w:rFonts w:ascii="Times New Roman" w:hAnsi="Times New Roman" w:cs="Times New Roman"/>
          <w:sz w:val="20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4E53AE4" w14:textId="77777777" w:rsidR="00400A70" w:rsidRPr="00400A70" w:rsidRDefault="00400A70" w:rsidP="00400A70">
      <w:pPr>
        <w:pStyle w:val="Pa37"/>
        <w:numPr>
          <w:ilvl w:val="1"/>
          <w:numId w:val="27"/>
        </w:numPr>
        <w:spacing w:before="160"/>
        <w:rPr>
          <w:rFonts w:ascii="Times New Roman" w:hAnsi="Times New Roman" w:cs="Times New Roman"/>
          <w:sz w:val="20"/>
        </w:rPr>
      </w:pPr>
      <w:r w:rsidRPr="00400A70">
        <w:rPr>
          <w:rFonts w:ascii="Times New Roman" w:hAnsi="Times New Roman" w:cs="Times New Roman"/>
          <w:sz w:val="20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4911310B" w14:textId="77777777" w:rsidR="00412A9A" w:rsidRPr="007C1055" w:rsidRDefault="00400A70" w:rsidP="007C1055">
      <w:pPr>
        <w:pStyle w:val="Pa37"/>
        <w:numPr>
          <w:ilvl w:val="1"/>
          <w:numId w:val="27"/>
        </w:numPr>
        <w:spacing w:before="160"/>
        <w:rPr>
          <w:rFonts w:ascii="Times New Roman" w:hAnsi="Times New Roman" w:cs="Times New Roman"/>
          <w:sz w:val="20"/>
        </w:rPr>
      </w:pPr>
      <w:r w:rsidRPr="00400A70">
        <w:rPr>
          <w:rFonts w:ascii="Times New Roman" w:hAnsi="Times New Roman" w:cs="Times New Roman"/>
          <w:sz w:val="20"/>
        </w:rPr>
        <w:t>další údaje rozhodné pro stanovení poplatku, zejména</w:t>
      </w:r>
      <w:r w:rsidR="000863EE">
        <w:rPr>
          <w:rFonts w:ascii="Times New Roman" w:hAnsi="Times New Roman" w:cs="Times New Roman"/>
          <w:sz w:val="20"/>
        </w:rPr>
        <w:t xml:space="preserve"> </w:t>
      </w:r>
      <w:r w:rsidRPr="007C1055">
        <w:rPr>
          <w:rFonts w:ascii="Times New Roman" w:hAnsi="Times New Roman" w:cs="Times New Roman"/>
          <w:sz w:val="20"/>
        </w:rPr>
        <w:t>identifikační údaje nemovité věci zahrnující byt, rodinný dům nebo stavbu pro rodinnou rekreaci podle katastru nemovitostí</w:t>
      </w:r>
      <w:r w:rsidR="000863EE">
        <w:rPr>
          <w:rFonts w:ascii="Times New Roman" w:hAnsi="Times New Roman" w:cs="Times New Roman"/>
          <w:sz w:val="20"/>
        </w:rPr>
        <w:t>.</w:t>
      </w:r>
      <w:r w:rsidR="00412A9A" w:rsidRPr="007C1055">
        <w:rPr>
          <w:rFonts w:ascii="Times New Roman" w:hAnsi="Times New Roman" w:cs="Times New Roman"/>
          <w:sz w:val="20"/>
        </w:rPr>
        <w:t xml:space="preserve"> </w:t>
      </w:r>
    </w:p>
    <w:p w14:paraId="33934245" w14:textId="77777777" w:rsidR="000863EE" w:rsidRPr="00400A70" w:rsidRDefault="000863EE" w:rsidP="00400A70">
      <w:pPr>
        <w:pStyle w:val="Pa37"/>
        <w:numPr>
          <w:ilvl w:val="0"/>
          <w:numId w:val="27"/>
        </w:numPr>
        <w:spacing w:before="160"/>
        <w:rPr>
          <w:rFonts w:ascii="Times New Roman" w:hAnsi="Times New Roman" w:cs="Times New Roman"/>
          <w:sz w:val="20"/>
        </w:rPr>
      </w:pPr>
      <w:r w:rsidRPr="00400A70">
        <w:rPr>
          <w:rFonts w:ascii="Times New Roman" w:hAnsi="Times New Roman" w:cs="Times New Roman"/>
          <w:sz w:val="20"/>
        </w:rPr>
        <w:t>Plátce poplatku, který nemá sídlo nebo bydliště na území členského státu Evropské unie, jiného smluvního státu Dohody o Evropském hospodářském prostoru nebo Švýcarské konfederace, uvede také adresu svého zmocněnce v</w:t>
      </w:r>
      <w:r>
        <w:rPr>
          <w:rFonts w:ascii="Times New Roman" w:hAnsi="Times New Roman" w:cs="Times New Roman"/>
          <w:sz w:val="20"/>
        </w:rPr>
        <w:t> </w:t>
      </w:r>
      <w:r w:rsidRPr="00400A70">
        <w:rPr>
          <w:rFonts w:ascii="Times New Roman" w:hAnsi="Times New Roman" w:cs="Times New Roman"/>
          <w:sz w:val="20"/>
        </w:rPr>
        <w:t>tuzemsku pro doručování.</w:t>
      </w:r>
    </w:p>
    <w:p w14:paraId="336231A6" w14:textId="77777777" w:rsidR="00400A70" w:rsidRPr="00400A70" w:rsidRDefault="00400A70" w:rsidP="00400A70">
      <w:pPr>
        <w:pStyle w:val="Pa37"/>
        <w:numPr>
          <w:ilvl w:val="0"/>
          <w:numId w:val="27"/>
        </w:numPr>
        <w:spacing w:before="160"/>
        <w:rPr>
          <w:rFonts w:ascii="Times New Roman" w:hAnsi="Times New Roman" w:cs="Times New Roman"/>
          <w:sz w:val="20"/>
        </w:rPr>
      </w:pPr>
      <w:r w:rsidRPr="00400A70">
        <w:rPr>
          <w:rFonts w:ascii="Times New Roman" w:hAnsi="Times New Roman" w:cs="Times New Roman"/>
          <w:sz w:val="20"/>
        </w:rPr>
        <w:t xml:space="preserve">Dojde-li ke změně údajů uvedených v ohlášení, je plátce povinen tuto změnu oznámit do </w:t>
      </w:r>
      <w:r w:rsidR="0065190F">
        <w:rPr>
          <w:rFonts w:ascii="Times New Roman" w:hAnsi="Times New Roman" w:cs="Times New Roman"/>
          <w:sz w:val="20"/>
        </w:rPr>
        <w:t>patnácti (</w:t>
      </w:r>
      <w:r w:rsidRPr="00400A70">
        <w:rPr>
          <w:rFonts w:ascii="Times New Roman" w:hAnsi="Times New Roman" w:cs="Times New Roman"/>
          <w:sz w:val="20"/>
        </w:rPr>
        <w:t>15</w:t>
      </w:r>
      <w:r w:rsidR="0065190F">
        <w:rPr>
          <w:rFonts w:ascii="Times New Roman" w:hAnsi="Times New Roman" w:cs="Times New Roman"/>
          <w:sz w:val="20"/>
        </w:rPr>
        <w:t>) dnů</w:t>
      </w:r>
      <w:r w:rsidRPr="00400A70">
        <w:rPr>
          <w:rFonts w:ascii="Times New Roman" w:hAnsi="Times New Roman" w:cs="Times New Roman"/>
          <w:sz w:val="20"/>
        </w:rPr>
        <w:t xml:space="preserve"> ode dne, kdy nastala.</w:t>
      </w:r>
    </w:p>
    <w:p w14:paraId="59178C50" w14:textId="77777777" w:rsidR="00400A70" w:rsidRPr="00400A70" w:rsidRDefault="00400A70" w:rsidP="00400A70">
      <w:pPr>
        <w:pStyle w:val="Pa37"/>
        <w:numPr>
          <w:ilvl w:val="0"/>
          <w:numId w:val="27"/>
        </w:numPr>
        <w:spacing w:before="160"/>
        <w:rPr>
          <w:rFonts w:ascii="Times New Roman" w:hAnsi="Times New Roman" w:cs="Times New Roman"/>
          <w:sz w:val="20"/>
        </w:rPr>
      </w:pPr>
      <w:r w:rsidRPr="00400A70">
        <w:rPr>
          <w:rFonts w:ascii="Times New Roman" w:hAnsi="Times New Roman" w:cs="Times New Roman"/>
          <w:sz w:val="20"/>
        </w:rPr>
        <w:t>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</w:p>
    <w:p w14:paraId="776EBF30" w14:textId="77777777" w:rsidR="00400A70" w:rsidRPr="00400A70" w:rsidRDefault="00400A70" w:rsidP="00400A70">
      <w:pPr>
        <w:pStyle w:val="Pa37"/>
        <w:numPr>
          <w:ilvl w:val="0"/>
          <w:numId w:val="27"/>
        </w:numPr>
        <w:spacing w:before="160"/>
        <w:rPr>
          <w:rFonts w:ascii="Times New Roman" w:hAnsi="Times New Roman" w:cs="Times New Roman"/>
          <w:sz w:val="20"/>
        </w:rPr>
      </w:pPr>
      <w:r w:rsidRPr="00400A70">
        <w:rPr>
          <w:rFonts w:ascii="Times New Roman" w:hAnsi="Times New Roman" w:cs="Times New Roman"/>
          <w:sz w:val="20"/>
        </w:rPr>
        <w:t>Není-li plátce, plní ohlašovací povinnost poplatník.</w:t>
      </w:r>
    </w:p>
    <w:p w14:paraId="6EA98461" w14:textId="77777777" w:rsidR="001459FA" w:rsidRPr="00400A70" w:rsidRDefault="001459FA" w:rsidP="00400A70">
      <w:pPr>
        <w:pStyle w:val="Pa37"/>
        <w:spacing w:before="160"/>
        <w:jc w:val="center"/>
        <w:rPr>
          <w:rFonts w:ascii="Times New Roman" w:hAnsi="Times New Roman" w:cs="Times New Roman"/>
          <w:b/>
          <w:sz w:val="20"/>
          <w:lang w:val="en-CZ"/>
        </w:rPr>
      </w:pPr>
      <w:r w:rsidRPr="00400A70">
        <w:rPr>
          <w:rFonts w:ascii="Times New Roman" w:hAnsi="Times New Roman" w:cs="Times New Roman"/>
          <w:b/>
          <w:bCs/>
          <w:sz w:val="20"/>
          <w:lang w:val="en-CZ"/>
        </w:rPr>
        <w:t>Čl. 5</w:t>
      </w:r>
    </w:p>
    <w:p w14:paraId="78486576" w14:textId="77777777" w:rsidR="001459FA" w:rsidRPr="00400A70" w:rsidRDefault="00400A70" w:rsidP="001459FA">
      <w:pPr>
        <w:pStyle w:val="Pa37"/>
        <w:spacing w:before="160"/>
        <w:jc w:val="center"/>
        <w:rPr>
          <w:rFonts w:ascii="Times New Roman" w:hAnsi="Times New Roman" w:cs="Times New Roman"/>
          <w:b/>
          <w:bCs/>
          <w:sz w:val="20"/>
          <w:lang w:val="en-CZ"/>
        </w:rPr>
      </w:pPr>
      <w:r w:rsidRPr="00400A70">
        <w:rPr>
          <w:rFonts w:ascii="Times New Roman" w:hAnsi="Times New Roman" w:cs="Times New Roman"/>
          <w:b/>
          <w:bCs/>
          <w:sz w:val="20"/>
          <w:lang w:val="en-CZ"/>
        </w:rPr>
        <w:t>Základ poplatku</w:t>
      </w:r>
    </w:p>
    <w:p w14:paraId="0C69532F" w14:textId="77777777" w:rsidR="00400A70" w:rsidRPr="00400A70" w:rsidRDefault="00400A70" w:rsidP="00400A70">
      <w:pPr>
        <w:pStyle w:val="ParagraphUnnumbered"/>
        <w:numPr>
          <w:ilvl w:val="0"/>
          <w:numId w:val="8"/>
        </w:numPr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</w:pPr>
      <w:r w:rsidRPr="00400A70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>Základem dílčího poplatku je kapacita soustřeďovacích prostředků pro nemovitou věc na odpad za kalendářní měsíc v litrech připadající na poplatníka.</w:t>
      </w:r>
    </w:p>
    <w:p w14:paraId="3FA8FA88" w14:textId="77777777" w:rsidR="00400A70" w:rsidRPr="00400A70" w:rsidRDefault="00400A70" w:rsidP="00400A70">
      <w:pPr>
        <w:pStyle w:val="ParagraphUnnumbered"/>
        <w:numPr>
          <w:ilvl w:val="0"/>
          <w:numId w:val="8"/>
        </w:numPr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</w:pPr>
      <w:r w:rsidRPr="00400A70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Objednanou kapacitou soustřeďovacích prostředků pro nemovitou věc na kalendářní měsíc připadající na poplatníka je </w:t>
      </w:r>
    </w:p>
    <w:p w14:paraId="509FFFAF" w14:textId="77777777" w:rsidR="00400A70" w:rsidRPr="00400A70" w:rsidRDefault="00400A70" w:rsidP="00400A70">
      <w:pPr>
        <w:pStyle w:val="ParagraphUnnumbered"/>
        <w:numPr>
          <w:ilvl w:val="1"/>
          <w:numId w:val="8"/>
        </w:numPr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</w:pPr>
      <w:r w:rsidRPr="00400A70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>podíl objednané kapacity soustřeďovacích prostředků pro tuto nemovitou věc na kalendářní měsíc a počtu fyzických osob, které v této nemovité věci mají bydliště na konci kalendářního měsíce, nebo</w:t>
      </w:r>
    </w:p>
    <w:p w14:paraId="2520B2F8" w14:textId="77777777" w:rsidR="00400A70" w:rsidRPr="00400A70" w:rsidRDefault="00400A70" w:rsidP="00400A70">
      <w:pPr>
        <w:pStyle w:val="ParagraphUnnumbered"/>
        <w:numPr>
          <w:ilvl w:val="1"/>
          <w:numId w:val="8"/>
        </w:numPr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</w:pPr>
      <w:r w:rsidRPr="00400A70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>kapacita soustřeďovacích prostředků pro tuto nemovitou věc na kalendářní měsíc v případě, že v nemovité věci nemá bydliště žádná fyzická osoba.</w:t>
      </w:r>
    </w:p>
    <w:p w14:paraId="727E9820" w14:textId="77777777" w:rsidR="001459FA" w:rsidRPr="00400A70" w:rsidRDefault="00400A70" w:rsidP="00400A70">
      <w:pPr>
        <w:pStyle w:val="ParagraphUnnumbered"/>
        <w:numPr>
          <w:ilvl w:val="0"/>
          <w:numId w:val="8"/>
        </w:numPr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</w:pPr>
      <w:r w:rsidRPr="00400A70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>Minimální základ dílčího poplatku činí 60 l.</w:t>
      </w:r>
    </w:p>
    <w:p w14:paraId="7D9F0120" w14:textId="77777777" w:rsidR="001459FA" w:rsidRPr="00400A70" w:rsidRDefault="001459FA" w:rsidP="001459FA">
      <w:pPr>
        <w:pStyle w:val="Pa37"/>
        <w:spacing w:before="160"/>
        <w:jc w:val="center"/>
        <w:rPr>
          <w:rFonts w:ascii="Times New Roman" w:hAnsi="Times New Roman" w:cs="Times New Roman"/>
          <w:b/>
          <w:sz w:val="20"/>
          <w:lang w:val="en-CZ"/>
        </w:rPr>
      </w:pPr>
      <w:r w:rsidRPr="00400A70">
        <w:rPr>
          <w:rFonts w:ascii="Times New Roman" w:hAnsi="Times New Roman" w:cs="Times New Roman"/>
          <w:b/>
          <w:bCs/>
          <w:sz w:val="20"/>
          <w:lang w:val="en-CZ"/>
        </w:rPr>
        <w:t>Čl. 6</w:t>
      </w:r>
    </w:p>
    <w:p w14:paraId="57FB326B" w14:textId="77777777" w:rsidR="001459FA" w:rsidRPr="00400A70" w:rsidRDefault="00400A70" w:rsidP="001459FA">
      <w:pPr>
        <w:pStyle w:val="Pa37"/>
        <w:spacing w:before="160"/>
        <w:jc w:val="center"/>
        <w:rPr>
          <w:rFonts w:ascii="Times New Roman" w:hAnsi="Times New Roman" w:cs="Times New Roman"/>
          <w:b/>
          <w:bCs/>
          <w:sz w:val="20"/>
          <w:lang w:val="en-CZ"/>
        </w:rPr>
      </w:pPr>
      <w:r w:rsidRPr="00400A70">
        <w:rPr>
          <w:rFonts w:ascii="Times New Roman" w:hAnsi="Times New Roman" w:cs="Times New Roman"/>
          <w:b/>
          <w:bCs/>
          <w:sz w:val="20"/>
          <w:lang w:val="en-CZ"/>
        </w:rPr>
        <w:t>Sazba poplatku</w:t>
      </w:r>
    </w:p>
    <w:p w14:paraId="5ACA0E35" w14:textId="77777777" w:rsidR="001459FA" w:rsidRPr="00400A70" w:rsidRDefault="00400A70" w:rsidP="00400A70">
      <w:pPr>
        <w:pStyle w:val="ParagraphUnnumbered"/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</w:pPr>
      <w:r w:rsidRPr="00400A70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Sazba poplatku </w:t>
      </w:r>
      <w:r w:rsidRPr="00412A9A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činí </w:t>
      </w:r>
      <w:r w:rsidR="006775A6" w:rsidRPr="00412A9A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>0,</w:t>
      </w:r>
      <w:r w:rsidR="00513710" w:rsidRPr="00412A9A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>6</w:t>
      </w:r>
      <w:r w:rsidRPr="00412A9A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> Kč</w:t>
      </w:r>
      <w:r w:rsidRPr="00400A70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 za litr.</w:t>
      </w:r>
      <w:r w:rsidR="006775A6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 </w:t>
      </w:r>
    </w:p>
    <w:p w14:paraId="148FF135" w14:textId="77777777" w:rsidR="001459FA" w:rsidRPr="00400A70" w:rsidRDefault="001459FA" w:rsidP="001459FA">
      <w:pPr>
        <w:pStyle w:val="Pa37"/>
        <w:spacing w:before="160"/>
        <w:jc w:val="center"/>
        <w:rPr>
          <w:rFonts w:ascii="Times New Roman" w:hAnsi="Times New Roman" w:cs="Times New Roman"/>
          <w:b/>
          <w:sz w:val="20"/>
          <w:lang w:val="en-CZ"/>
        </w:rPr>
      </w:pPr>
      <w:r w:rsidRPr="00400A70">
        <w:rPr>
          <w:rFonts w:ascii="Times New Roman" w:hAnsi="Times New Roman" w:cs="Times New Roman"/>
          <w:b/>
          <w:bCs/>
          <w:sz w:val="20"/>
          <w:lang w:val="en-CZ"/>
        </w:rPr>
        <w:t>Čl. 7</w:t>
      </w:r>
    </w:p>
    <w:p w14:paraId="71252B95" w14:textId="77777777" w:rsidR="00400A70" w:rsidRPr="00400A70" w:rsidRDefault="00400A70" w:rsidP="006F2AA0">
      <w:pPr>
        <w:pStyle w:val="Pa37"/>
        <w:spacing w:before="160"/>
        <w:jc w:val="center"/>
        <w:rPr>
          <w:rFonts w:ascii="Times New Roman" w:hAnsi="Times New Roman" w:cs="Times New Roman"/>
          <w:b/>
          <w:bCs/>
          <w:sz w:val="20"/>
          <w:lang w:val="en-CZ"/>
        </w:rPr>
      </w:pPr>
      <w:r w:rsidRPr="00400A70">
        <w:rPr>
          <w:rFonts w:ascii="Times New Roman" w:hAnsi="Times New Roman" w:cs="Times New Roman"/>
          <w:b/>
          <w:bCs/>
          <w:sz w:val="20"/>
          <w:lang w:val="en-CZ"/>
        </w:rPr>
        <w:t>Výpočet poplatku</w:t>
      </w:r>
    </w:p>
    <w:p w14:paraId="3A05EF36" w14:textId="77777777" w:rsidR="00400A70" w:rsidRPr="00400A70" w:rsidRDefault="00400A70" w:rsidP="00A81458">
      <w:pPr>
        <w:pStyle w:val="ParagraphUnnumbered"/>
        <w:numPr>
          <w:ilvl w:val="0"/>
          <w:numId w:val="28"/>
        </w:numPr>
        <w:spacing w:before="160"/>
        <w:ind w:hanging="357"/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</w:pPr>
      <w:r w:rsidRPr="00400A70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Poplatek se vypočte jako součet dílčích poplatků za jednotlivé kalendářní měsíce, na jejichž konci </w:t>
      </w:r>
    </w:p>
    <w:p w14:paraId="10B6BCAB" w14:textId="77777777" w:rsidR="00400A70" w:rsidRPr="00400A70" w:rsidRDefault="00400A70" w:rsidP="00A81458">
      <w:pPr>
        <w:pStyle w:val="ParagraphUnnumbered"/>
        <w:numPr>
          <w:ilvl w:val="1"/>
          <w:numId w:val="28"/>
        </w:numPr>
        <w:spacing w:before="160"/>
        <w:ind w:hanging="357"/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</w:pPr>
      <w:r w:rsidRPr="00400A70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>měl poplatník v nemovité věci bydliště, nebo</w:t>
      </w:r>
    </w:p>
    <w:p w14:paraId="4D709BA0" w14:textId="77777777" w:rsidR="00400A70" w:rsidRPr="00400A70" w:rsidRDefault="00400A70" w:rsidP="00A81458">
      <w:pPr>
        <w:pStyle w:val="ParagraphUnnumbered"/>
        <w:numPr>
          <w:ilvl w:val="1"/>
          <w:numId w:val="28"/>
        </w:numPr>
        <w:spacing w:before="160"/>
        <w:ind w:hanging="357"/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</w:pPr>
      <w:r w:rsidRPr="00400A70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>neměla v nemovité věci bydliště žádná fyzická osoba v případě, že poplatníkem je vlastník této nemovité věci.</w:t>
      </w:r>
    </w:p>
    <w:p w14:paraId="740F291B" w14:textId="77777777" w:rsidR="001459FA" w:rsidRDefault="00400A70" w:rsidP="00A81458">
      <w:pPr>
        <w:pStyle w:val="ParagraphUnnumbered"/>
        <w:numPr>
          <w:ilvl w:val="0"/>
          <w:numId w:val="28"/>
        </w:numPr>
        <w:spacing w:before="160"/>
        <w:ind w:hanging="357"/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</w:pPr>
      <w:r w:rsidRPr="00400A70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>Dílčí poplatek za kalendářní měsíc se vypočte jako součin základu dílčího poplatku zaokrouhleného na celé litry nahoru a sazby pro tento základ.</w:t>
      </w:r>
    </w:p>
    <w:p w14:paraId="04A8E4CD" w14:textId="77777777" w:rsidR="00286DD2" w:rsidRPr="00400A70" w:rsidRDefault="00286DD2" w:rsidP="00A81458">
      <w:pPr>
        <w:pStyle w:val="ParagraphUnnumbered"/>
        <w:numPr>
          <w:ilvl w:val="0"/>
          <w:numId w:val="28"/>
        </w:numPr>
        <w:spacing w:before="160"/>
        <w:ind w:hanging="357"/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</w:pPr>
      <w:r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lastRenderedPageBreak/>
        <w:t xml:space="preserve">Možné </w:t>
      </w:r>
      <w:r w:rsidR="002F2AC3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>kombinace</w:t>
      </w:r>
      <w:r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 soustřeďovacích prostředků</w:t>
      </w:r>
      <w:r>
        <w:rPr>
          <w:rStyle w:val="FootnoteReference"/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footnoteReference w:id="1"/>
      </w:r>
      <w:r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 a frekvence svozu</w:t>
      </w:r>
      <w:r w:rsidR="0065190F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 </w:t>
      </w:r>
      <w:r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jsou </w:t>
      </w:r>
      <w:r w:rsidR="0065190F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>vyhlašovány Obecním úřadem a zveřejněny n</w:t>
      </w:r>
      <w:r w:rsidR="002F2AC3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>a</w:t>
      </w:r>
      <w:r w:rsidR="0065190F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 webových stránkách obce</w:t>
      </w:r>
      <w:r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>.</w:t>
      </w:r>
    </w:p>
    <w:p w14:paraId="5E5E46D7" w14:textId="77777777" w:rsidR="001459FA" w:rsidRPr="00400A70" w:rsidRDefault="001459FA" w:rsidP="001459FA">
      <w:pPr>
        <w:pStyle w:val="Pa37"/>
        <w:spacing w:before="160"/>
        <w:jc w:val="center"/>
        <w:rPr>
          <w:rFonts w:ascii="Times New Roman" w:hAnsi="Times New Roman" w:cs="Times New Roman"/>
          <w:b/>
          <w:sz w:val="20"/>
        </w:rPr>
      </w:pPr>
      <w:r w:rsidRPr="00400A70">
        <w:rPr>
          <w:rFonts w:ascii="Times New Roman" w:hAnsi="Times New Roman" w:cs="Times New Roman"/>
          <w:b/>
          <w:bCs/>
          <w:sz w:val="20"/>
          <w:lang w:val="en-CZ"/>
        </w:rPr>
        <w:t xml:space="preserve">Čl. </w:t>
      </w:r>
      <w:r w:rsidR="006F2AA0" w:rsidRPr="00400A70">
        <w:rPr>
          <w:rFonts w:ascii="Times New Roman" w:hAnsi="Times New Roman" w:cs="Times New Roman"/>
          <w:b/>
          <w:bCs/>
          <w:sz w:val="20"/>
        </w:rPr>
        <w:t>8</w:t>
      </w:r>
    </w:p>
    <w:p w14:paraId="61D0930D" w14:textId="77777777" w:rsidR="00400A70" w:rsidRPr="00A81458" w:rsidRDefault="00400A70" w:rsidP="00400A70">
      <w:pPr>
        <w:pStyle w:val="Pa37"/>
        <w:spacing w:before="160"/>
        <w:jc w:val="center"/>
        <w:rPr>
          <w:rFonts w:ascii="Times New Roman" w:hAnsi="Times New Roman" w:cs="Times New Roman"/>
          <w:b/>
          <w:bCs/>
          <w:sz w:val="20"/>
          <w:lang w:val="en-CZ"/>
        </w:rPr>
      </w:pPr>
      <w:r w:rsidRPr="00A81458">
        <w:rPr>
          <w:rFonts w:ascii="Times New Roman" w:hAnsi="Times New Roman" w:cs="Times New Roman"/>
          <w:b/>
          <w:bCs/>
          <w:sz w:val="20"/>
          <w:lang w:val="en-CZ"/>
        </w:rPr>
        <w:t>Splatnost poplatku</w:t>
      </w:r>
    </w:p>
    <w:p w14:paraId="19A6379C" w14:textId="77777777" w:rsidR="007A7E8C" w:rsidRDefault="00400A70" w:rsidP="00A81458">
      <w:pPr>
        <w:pStyle w:val="ParagraphUnnumbered"/>
        <w:numPr>
          <w:ilvl w:val="0"/>
          <w:numId w:val="29"/>
        </w:numPr>
        <w:spacing w:before="160"/>
        <w:ind w:left="357" w:hanging="357"/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</w:pPr>
      <w:bookmarkStart w:id="0" w:name="_bookmark4"/>
      <w:bookmarkEnd w:id="0"/>
      <w:r w:rsidRPr="00F4230C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Plátce poplatku odvede vybraný poplatek </w:t>
      </w:r>
      <w:r w:rsidR="007A7E8C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vždy za dílčí poplatkové období, které činí 3 kalendářní měsíce (dále jen „čtvrtletí“), </w:t>
      </w:r>
      <w:r w:rsidRPr="00F4230C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správci poplatku nejpozději do </w:t>
      </w:r>
      <w:r w:rsidR="007A7E8C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10. dne měsíce následujícího po ukončení </w:t>
      </w:r>
      <w:r w:rsidR="00F4230C" w:rsidRPr="00CD2D73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>příslušného</w:t>
      </w:r>
      <w:r w:rsidRPr="00F4230C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 kalendářního</w:t>
      </w:r>
      <w:r w:rsidR="007A7E8C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 čtvrtletí, tedy:</w:t>
      </w:r>
    </w:p>
    <w:p w14:paraId="18B02601" w14:textId="77777777" w:rsidR="007A7E8C" w:rsidRDefault="007A7E8C" w:rsidP="00466C73">
      <w:pPr>
        <w:pStyle w:val="ParagraphUnnumbered"/>
        <w:numPr>
          <w:ilvl w:val="1"/>
          <w:numId w:val="42"/>
        </w:numPr>
        <w:spacing w:before="160"/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</w:pPr>
      <w:r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za dílčí poplatkové období od 1. 1. do 31. 3. </w:t>
      </w:r>
      <w:r w:rsidRPr="00F4230C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odvede </w:t>
      </w:r>
      <w:r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>plátce</w:t>
      </w:r>
      <w:r w:rsidRPr="00F4230C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 poplatek </w:t>
      </w:r>
      <w:r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správci do 10. 4., </w:t>
      </w:r>
    </w:p>
    <w:p w14:paraId="38AEAF08" w14:textId="77777777" w:rsidR="007A7E8C" w:rsidRDefault="007A7E8C" w:rsidP="00466C73">
      <w:pPr>
        <w:pStyle w:val="ParagraphUnnumbered"/>
        <w:numPr>
          <w:ilvl w:val="1"/>
          <w:numId w:val="42"/>
        </w:numPr>
        <w:spacing w:before="160"/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</w:pPr>
      <w:r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za dílčí poplatkové období od 1. 4. do 30. 6. </w:t>
      </w:r>
      <w:r w:rsidRPr="00F4230C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odvede </w:t>
      </w:r>
      <w:r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>plátce</w:t>
      </w:r>
      <w:r w:rsidRPr="00F4230C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 poplatek </w:t>
      </w:r>
      <w:r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správci do 10. 7., </w:t>
      </w:r>
    </w:p>
    <w:p w14:paraId="207DA85D" w14:textId="77777777" w:rsidR="007A7E8C" w:rsidRPr="007A7E8C" w:rsidRDefault="007A7E8C" w:rsidP="00466C73">
      <w:pPr>
        <w:pStyle w:val="ParagraphUnnumbered"/>
        <w:numPr>
          <w:ilvl w:val="1"/>
          <w:numId w:val="42"/>
        </w:numPr>
        <w:spacing w:before="160"/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</w:pPr>
      <w:r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za dílčí poplatkové období od 1. 7. do 30. 9. </w:t>
      </w:r>
      <w:r w:rsidRPr="00F4230C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odvede </w:t>
      </w:r>
      <w:r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>plátce</w:t>
      </w:r>
      <w:r w:rsidRPr="00F4230C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 poplatek </w:t>
      </w:r>
      <w:r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správci do 10. 10., </w:t>
      </w:r>
    </w:p>
    <w:p w14:paraId="0FB0C530" w14:textId="77777777" w:rsidR="000863EE" w:rsidRPr="00466C73" w:rsidRDefault="007A7E8C" w:rsidP="00466C73">
      <w:pPr>
        <w:pStyle w:val="ParagraphUnnumbered"/>
        <w:numPr>
          <w:ilvl w:val="1"/>
          <w:numId w:val="42"/>
        </w:numPr>
        <w:spacing w:before="160"/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</w:pPr>
      <w:r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za dílčí poplatkové období od 1. 10. do 31. 12. </w:t>
      </w:r>
      <w:r w:rsidRPr="00F4230C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odvede </w:t>
      </w:r>
      <w:r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>plátce</w:t>
      </w:r>
      <w:r w:rsidRPr="00F4230C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 poplatek </w:t>
      </w:r>
      <w:r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>správci do 10. 1. následujícího kalendářního roku</w:t>
      </w:r>
      <w:r w:rsidR="00CD2D73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>.</w:t>
      </w:r>
      <w:r w:rsidR="0049692D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 </w:t>
      </w:r>
    </w:p>
    <w:p w14:paraId="0B898E45" w14:textId="77777777" w:rsidR="00B55152" w:rsidRDefault="00400A70" w:rsidP="00A81458">
      <w:pPr>
        <w:pStyle w:val="ParagraphUnnumbered"/>
        <w:numPr>
          <w:ilvl w:val="0"/>
          <w:numId w:val="29"/>
        </w:numPr>
        <w:spacing w:before="160"/>
        <w:ind w:left="357" w:hanging="357"/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</w:pPr>
      <w:r w:rsidRPr="00A81458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>Není-li plátce poplatku, zaplatí poplatek ve lhůtě podle odstavce 1 poplatník.</w:t>
      </w:r>
    </w:p>
    <w:p w14:paraId="372399A6" w14:textId="77777777" w:rsidR="00B55152" w:rsidRDefault="004661BF" w:rsidP="00B55152">
      <w:pPr>
        <w:pStyle w:val="ParagraphUnnumbered"/>
        <w:numPr>
          <w:ilvl w:val="0"/>
          <w:numId w:val="29"/>
        </w:numPr>
        <w:spacing w:before="160"/>
        <w:ind w:left="357" w:hanging="357"/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600CED6" wp14:editId="280BCBA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5" name="polygon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390"/>
                            <a:gd name="T1" fmla="*/ 60 h 60"/>
                            <a:gd name="T2" fmla="*/ 14390 w 14390"/>
                            <a:gd name="T3" fmla="*/ 60 h 60"/>
                            <a:gd name="T4" fmla="*/ 14390 w 14390"/>
                            <a:gd name="T5" fmla="*/ 0 h 60"/>
                            <a:gd name="T6" fmla="*/ 0 w 14390"/>
                            <a:gd name="T7" fmla="*/ 0 h 60"/>
                            <a:gd name="T8" fmla="*/ 0 w 14390"/>
                            <a:gd name="T9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4390" h="60">
                              <a:moveTo>
                                <a:pt x="0" y="60"/>
                              </a:moveTo>
                              <a:lnTo>
                                <a:pt x="14390" y="60"/>
                              </a:lnTo>
                              <a:lnTo>
                                <a:pt x="14390" y="0"/>
                              </a:lnTo>
                              <a:lnTo>
                                <a:pt x="0" y="0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DFC24" id="polygon4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390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" path="m,60r14390,l14390,,,,,60xe">
                <v:stroke joinstyle="miter"/>
                <v:path arrowok="t" o:connecttype="custom" o:connectlocs="0,635000;635000,635000;635000,0;0,0;0,63500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8F7178" wp14:editId="0500F9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7" name="polygon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7DC56" id="polygon5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">
                <v:stroke joinstyle="miter"/>
                <v:path arrowok="t" textboxrect="@1,@1,@1,@1"/>
              </v:shape>
            </w:pict>
          </mc:Fallback>
        </mc:AlternateContent>
      </w:r>
      <w:r w:rsidR="00B55152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Vznikne-li poplatková povinnost nebo dojde-li k její změně po dni splatnosti dle odst. 1, je poměrná část poplatku za všechny kalendářní měsíce, k jejichž konci existovala nová poplatková povinnosti nebo došlo k její změně, splatná do třiceti (30) dnů od vzniku </w:t>
      </w:r>
      <w:r w:rsidR="00E66824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>poplatkové povinnosti nebo od její změny.</w:t>
      </w:r>
    </w:p>
    <w:p w14:paraId="6BCA5210" w14:textId="77777777" w:rsidR="00C6078E" w:rsidRDefault="00C6078E" w:rsidP="00C6078E">
      <w:pPr>
        <w:pStyle w:val="Pa37"/>
        <w:spacing w:before="160"/>
        <w:jc w:val="center"/>
        <w:rPr>
          <w:rFonts w:ascii="Times New Roman" w:hAnsi="Times New Roman" w:cs="Times New Roman"/>
          <w:b/>
          <w:bCs/>
          <w:sz w:val="20"/>
        </w:rPr>
      </w:pPr>
      <w:r w:rsidRPr="00400A70">
        <w:rPr>
          <w:rFonts w:ascii="Times New Roman" w:hAnsi="Times New Roman" w:cs="Times New Roman"/>
          <w:b/>
          <w:bCs/>
          <w:sz w:val="20"/>
          <w:lang w:val="en-CZ"/>
        </w:rPr>
        <w:t xml:space="preserve">Čl. </w:t>
      </w:r>
      <w:r w:rsidRPr="00400A70">
        <w:rPr>
          <w:rFonts w:ascii="Times New Roman" w:hAnsi="Times New Roman" w:cs="Times New Roman"/>
          <w:b/>
          <w:bCs/>
          <w:sz w:val="20"/>
        </w:rPr>
        <w:t>9</w:t>
      </w:r>
    </w:p>
    <w:p w14:paraId="4BBB2B12" w14:textId="77777777" w:rsidR="00C6078E" w:rsidRPr="00F4230C" w:rsidRDefault="00C6078E" w:rsidP="00F4230C">
      <w:pPr>
        <w:pStyle w:val="Pa37"/>
        <w:spacing w:before="160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>Osvobození a úlevy</w:t>
      </w:r>
    </w:p>
    <w:p w14:paraId="667023BC" w14:textId="77777777" w:rsidR="00C6078E" w:rsidRPr="0004117D" w:rsidRDefault="00C6078E" w:rsidP="00C6078E">
      <w:pPr>
        <w:numPr>
          <w:ilvl w:val="0"/>
          <w:numId w:val="35"/>
        </w:numPr>
        <w:spacing w:before="120" w:line="264" w:lineRule="auto"/>
        <w:jc w:val="both"/>
        <w:rPr>
          <w:sz w:val="20"/>
        </w:rPr>
      </w:pPr>
      <w:r w:rsidRPr="0004117D">
        <w:rPr>
          <w:sz w:val="20"/>
        </w:rPr>
        <w:t>Od poplatku se osvobozují:</w:t>
      </w:r>
    </w:p>
    <w:p w14:paraId="7717C719" w14:textId="77777777" w:rsidR="00C6078E" w:rsidRDefault="0049692D" w:rsidP="00C6078E">
      <w:pPr>
        <w:numPr>
          <w:ilvl w:val="1"/>
          <w:numId w:val="34"/>
        </w:numPr>
        <w:spacing w:line="264" w:lineRule="auto"/>
        <w:jc w:val="both"/>
        <w:rPr>
          <w:sz w:val="20"/>
        </w:rPr>
      </w:pPr>
      <w:r w:rsidRPr="00F4230C">
        <w:rPr>
          <w:sz w:val="20"/>
          <w:lang w:val="en-CZ"/>
        </w:rPr>
        <w:t>osob</w:t>
      </w:r>
      <w:r>
        <w:rPr>
          <w:sz w:val="20"/>
        </w:rPr>
        <w:t>y</w:t>
      </w:r>
      <w:r w:rsidRPr="00F4230C">
        <w:rPr>
          <w:sz w:val="20"/>
          <w:lang w:val="en-CZ"/>
        </w:rPr>
        <w:t xml:space="preserve"> ve věku alespoň</w:t>
      </w:r>
      <w:r>
        <w:rPr>
          <w:sz w:val="20"/>
        </w:rPr>
        <w:t xml:space="preserve"> 75</w:t>
      </w:r>
      <w:r w:rsidRPr="00F4230C">
        <w:rPr>
          <w:sz w:val="20"/>
          <w:lang w:val="en-CZ"/>
        </w:rPr>
        <w:t>  let, a to od kalendářního roku, ve kterém tento věk dovršily</w:t>
      </w:r>
      <w:r>
        <w:rPr>
          <w:sz w:val="20"/>
        </w:rPr>
        <w:t>,</w:t>
      </w:r>
    </w:p>
    <w:p w14:paraId="663E082F" w14:textId="77777777" w:rsidR="0049692D" w:rsidRPr="004C425D" w:rsidRDefault="0049692D" w:rsidP="00C6078E">
      <w:pPr>
        <w:numPr>
          <w:ilvl w:val="1"/>
          <w:numId w:val="34"/>
        </w:numPr>
        <w:spacing w:line="264" w:lineRule="auto"/>
        <w:jc w:val="both"/>
        <w:rPr>
          <w:color w:val="000000"/>
          <w:sz w:val="20"/>
        </w:rPr>
      </w:pPr>
      <w:r w:rsidRPr="004C425D">
        <w:rPr>
          <w:color w:val="000000"/>
          <w:sz w:val="20"/>
        </w:rPr>
        <w:t>členové JSDH Vysoký Újezd.</w:t>
      </w:r>
    </w:p>
    <w:p w14:paraId="74CCE7E2" w14:textId="77777777" w:rsidR="00F4230C" w:rsidRDefault="00F4230C" w:rsidP="00F4230C">
      <w:pPr>
        <w:spacing w:line="264" w:lineRule="auto"/>
        <w:ind w:left="1021"/>
        <w:jc w:val="both"/>
        <w:rPr>
          <w:sz w:val="20"/>
        </w:rPr>
      </w:pPr>
    </w:p>
    <w:p w14:paraId="73E8D01F" w14:textId="77777777" w:rsidR="00F4230C" w:rsidRPr="0049692D" w:rsidRDefault="00C6078E" w:rsidP="0049692D">
      <w:pPr>
        <w:numPr>
          <w:ilvl w:val="0"/>
          <w:numId w:val="34"/>
        </w:numPr>
        <w:spacing w:line="264" w:lineRule="auto"/>
        <w:jc w:val="both"/>
        <w:rPr>
          <w:sz w:val="20"/>
        </w:rPr>
      </w:pPr>
      <w:r>
        <w:rPr>
          <w:sz w:val="20"/>
        </w:rPr>
        <w:t>Úleva se poskytuje</w:t>
      </w:r>
      <w:r w:rsidR="0049692D">
        <w:rPr>
          <w:sz w:val="20"/>
        </w:rPr>
        <w:t xml:space="preserve"> </w:t>
      </w:r>
      <w:r w:rsidR="00F4230C" w:rsidRPr="0049692D">
        <w:rPr>
          <w:sz w:val="20"/>
          <w:lang w:val="en-CZ"/>
        </w:rPr>
        <w:t xml:space="preserve">osobám nevidomým, osobám, které jsou považovány za závislé na pomoci jiných fyzických osob podle zákona upravujícího sociální služby, osobám, které </w:t>
      </w:r>
      <w:r w:rsidR="00412A9A">
        <w:rPr>
          <w:sz w:val="20"/>
        </w:rPr>
        <w:t>jsou</w:t>
      </w:r>
      <w:r w:rsidR="00F4230C" w:rsidRPr="0049692D">
        <w:rPr>
          <w:sz w:val="20"/>
          <w:lang w:val="en-CZ"/>
        </w:rPr>
        <w:t xml:space="preserve"> držiteli průkazu ZTP nebo ZTP/P ve </w:t>
      </w:r>
      <w:r w:rsidR="007A26FB" w:rsidRPr="0049692D">
        <w:rPr>
          <w:sz w:val="20"/>
          <w:lang w:val="en-CZ"/>
        </w:rPr>
        <w:t>výši 50</w:t>
      </w:r>
      <w:r w:rsidR="00412A9A">
        <w:rPr>
          <w:sz w:val="20"/>
        </w:rPr>
        <w:t> </w:t>
      </w:r>
      <w:r w:rsidR="00F4230C" w:rsidRPr="0049692D">
        <w:rPr>
          <w:sz w:val="20"/>
          <w:lang w:val="en-CZ"/>
        </w:rPr>
        <w:t>%</w:t>
      </w:r>
      <w:r w:rsidR="00412A9A">
        <w:rPr>
          <w:sz w:val="20"/>
        </w:rPr>
        <w:t xml:space="preserve"> sazby poplatku</w:t>
      </w:r>
      <w:r w:rsidR="00F4230C" w:rsidRPr="0049692D">
        <w:rPr>
          <w:sz w:val="20"/>
          <w:lang w:val="en-CZ"/>
        </w:rPr>
        <w:t>.</w:t>
      </w:r>
    </w:p>
    <w:p w14:paraId="45851B64" w14:textId="77777777" w:rsidR="00F4230C" w:rsidRDefault="00F4230C" w:rsidP="00F4230C">
      <w:pPr>
        <w:spacing w:line="264" w:lineRule="auto"/>
        <w:ind w:left="1021"/>
        <w:jc w:val="both"/>
        <w:rPr>
          <w:sz w:val="20"/>
        </w:rPr>
      </w:pPr>
    </w:p>
    <w:p w14:paraId="1E7894FC" w14:textId="77777777" w:rsidR="00C6078E" w:rsidRPr="00F4230C" w:rsidRDefault="00F4230C" w:rsidP="00F4230C">
      <w:pPr>
        <w:numPr>
          <w:ilvl w:val="0"/>
          <w:numId w:val="34"/>
        </w:numPr>
        <w:spacing w:line="264" w:lineRule="auto"/>
        <w:jc w:val="both"/>
        <w:rPr>
          <w:sz w:val="20"/>
        </w:rPr>
      </w:pPr>
      <w:r w:rsidRPr="00F4230C">
        <w:rPr>
          <w:sz w:val="20"/>
          <w:lang w:val="en-CZ"/>
        </w:rPr>
        <w:t>V případě, že plátce nesplní povinnost ohlásit údaj rozhodný pro osvobození nebo úlevu konkrétního poplatníka ve lhůtách stanovených touto vyhláškou nebo zákonem, nárok na osvobození nebo úlevu zaniká</w:t>
      </w:r>
      <w:r w:rsidRPr="00F4230C">
        <w:rPr>
          <w:sz w:val="20"/>
        </w:rPr>
        <w:t>.</w:t>
      </w:r>
    </w:p>
    <w:p w14:paraId="12F8503B" w14:textId="77777777" w:rsidR="001459FA" w:rsidRPr="00400A70" w:rsidRDefault="001459FA" w:rsidP="001459FA">
      <w:pPr>
        <w:pStyle w:val="Pa37"/>
        <w:spacing w:before="160"/>
        <w:jc w:val="center"/>
        <w:rPr>
          <w:rFonts w:ascii="Times New Roman" w:hAnsi="Times New Roman" w:cs="Times New Roman"/>
          <w:b/>
          <w:sz w:val="20"/>
        </w:rPr>
      </w:pPr>
      <w:r w:rsidRPr="00400A70">
        <w:rPr>
          <w:rFonts w:ascii="Times New Roman" w:hAnsi="Times New Roman" w:cs="Times New Roman"/>
          <w:b/>
          <w:bCs/>
          <w:sz w:val="20"/>
          <w:lang w:val="en-CZ"/>
        </w:rPr>
        <w:t xml:space="preserve">Čl. </w:t>
      </w:r>
      <w:r w:rsidR="00C6078E">
        <w:rPr>
          <w:rFonts w:ascii="Times New Roman" w:hAnsi="Times New Roman" w:cs="Times New Roman"/>
          <w:b/>
          <w:bCs/>
          <w:sz w:val="20"/>
        </w:rPr>
        <w:t>10</w:t>
      </w:r>
    </w:p>
    <w:p w14:paraId="5B2AA240" w14:textId="77777777" w:rsidR="001459FA" w:rsidRPr="00A81458" w:rsidRDefault="00400A70" w:rsidP="001459FA">
      <w:pPr>
        <w:pStyle w:val="Pa37"/>
        <w:spacing w:before="160"/>
        <w:jc w:val="center"/>
        <w:rPr>
          <w:rFonts w:ascii="Times New Roman" w:hAnsi="Times New Roman" w:cs="Times New Roman"/>
          <w:b/>
          <w:bCs/>
          <w:sz w:val="20"/>
          <w:lang w:val="en-CZ"/>
        </w:rPr>
      </w:pPr>
      <w:r w:rsidRPr="00A81458">
        <w:rPr>
          <w:rFonts w:ascii="Times New Roman" w:hAnsi="Times New Roman" w:cs="Times New Roman"/>
          <w:b/>
          <w:bCs/>
          <w:sz w:val="20"/>
          <w:lang w:val="en-CZ"/>
        </w:rPr>
        <w:t>Navýšení poplatku</w:t>
      </w:r>
    </w:p>
    <w:p w14:paraId="0D9F61A5" w14:textId="77777777" w:rsidR="00400A70" w:rsidRPr="00A81458" w:rsidRDefault="00400A70" w:rsidP="00A81458">
      <w:pPr>
        <w:pStyle w:val="ParagraphUnnumbered"/>
        <w:numPr>
          <w:ilvl w:val="0"/>
          <w:numId w:val="30"/>
        </w:numPr>
        <w:spacing w:before="160"/>
        <w:ind w:left="357" w:hanging="357"/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</w:pPr>
      <w:r w:rsidRPr="00A81458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>Nebudou-li poplatky zaplaceny poplatníkem včas nebo ve správné výši, vyměří mu správce poplatku poplatek platebním výměrem nebo hromadným předpisným seznamem.</w:t>
      </w:r>
    </w:p>
    <w:p w14:paraId="3671BC1A" w14:textId="77777777" w:rsidR="00400A70" w:rsidRPr="00A81458" w:rsidRDefault="00400A70" w:rsidP="00A81458">
      <w:pPr>
        <w:pStyle w:val="ParagraphUnnumbered"/>
        <w:numPr>
          <w:ilvl w:val="0"/>
          <w:numId w:val="30"/>
        </w:numPr>
        <w:spacing w:before="160"/>
        <w:ind w:left="357" w:hanging="357"/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</w:pPr>
      <w:r w:rsidRPr="00A81458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>Nebudou-li poplatky odvedeny plátcem poplatku včas nebo ve správné výši, vyměří mu správce poplatku poplatek platebním výměrem k přímé úhradě.</w:t>
      </w:r>
    </w:p>
    <w:p w14:paraId="4449FE06" w14:textId="77777777" w:rsidR="001459FA" w:rsidRPr="00A81458" w:rsidRDefault="00400A70" w:rsidP="00A81458">
      <w:pPr>
        <w:pStyle w:val="ParagraphUnnumbered"/>
        <w:numPr>
          <w:ilvl w:val="0"/>
          <w:numId w:val="30"/>
        </w:numPr>
        <w:spacing w:before="160"/>
        <w:ind w:left="357" w:hanging="357"/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</w:pPr>
      <w:r w:rsidRPr="00A81458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>Včas nezaplacené nebo neodvedené poplatky nebo část těchto poplatků může správce poplatku zvýšit až na trojnásobek; toto zvýšení je příslušenstvím poplatku sledujícím jeho osu</w:t>
      </w:r>
      <w:r w:rsidR="00A81458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>d.</w:t>
      </w:r>
    </w:p>
    <w:p w14:paraId="65A2F814" w14:textId="77777777" w:rsidR="001459FA" w:rsidRPr="00400A70" w:rsidRDefault="00466C73" w:rsidP="001459FA">
      <w:pPr>
        <w:pStyle w:val="Pa37"/>
        <w:spacing w:before="160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bCs/>
          <w:sz w:val="20"/>
          <w:lang w:val="en-CZ"/>
        </w:rPr>
        <w:br w:type="page"/>
      </w:r>
      <w:r w:rsidR="001459FA" w:rsidRPr="00400A70">
        <w:rPr>
          <w:rFonts w:ascii="Times New Roman" w:hAnsi="Times New Roman" w:cs="Times New Roman"/>
          <w:b/>
          <w:bCs/>
          <w:sz w:val="20"/>
          <w:lang w:val="en-CZ"/>
        </w:rPr>
        <w:lastRenderedPageBreak/>
        <w:t>Čl. 1</w:t>
      </w:r>
      <w:r w:rsidR="006F2AA0" w:rsidRPr="00400A70">
        <w:rPr>
          <w:rFonts w:ascii="Times New Roman" w:hAnsi="Times New Roman" w:cs="Times New Roman"/>
          <w:b/>
          <w:bCs/>
          <w:sz w:val="20"/>
        </w:rPr>
        <w:t>0</w:t>
      </w:r>
    </w:p>
    <w:p w14:paraId="3814178B" w14:textId="77777777" w:rsidR="00400A70" w:rsidRPr="00A81458" w:rsidRDefault="00400A70" w:rsidP="00A81458">
      <w:pPr>
        <w:pStyle w:val="Pa37"/>
        <w:spacing w:before="160"/>
        <w:jc w:val="center"/>
        <w:rPr>
          <w:rFonts w:ascii="Times New Roman" w:hAnsi="Times New Roman" w:cs="Times New Roman"/>
          <w:b/>
          <w:bCs/>
          <w:sz w:val="20"/>
          <w:lang w:val="en-CZ"/>
        </w:rPr>
      </w:pPr>
      <w:r w:rsidRPr="00A81458">
        <w:rPr>
          <w:rFonts w:ascii="Times New Roman" w:hAnsi="Times New Roman" w:cs="Times New Roman"/>
          <w:b/>
          <w:bCs/>
          <w:sz w:val="20"/>
          <w:lang w:val="en-CZ"/>
        </w:rPr>
        <w:t>Společná ustanovení</w:t>
      </w:r>
    </w:p>
    <w:p w14:paraId="75D80822" w14:textId="77777777" w:rsidR="00400A70" w:rsidRPr="00A81458" w:rsidRDefault="00400A70" w:rsidP="00A81458">
      <w:pPr>
        <w:pStyle w:val="ParagraphUnnumbered"/>
        <w:numPr>
          <w:ilvl w:val="0"/>
          <w:numId w:val="31"/>
        </w:numPr>
        <w:spacing w:before="160"/>
        <w:ind w:left="357" w:hanging="357"/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</w:pPr>
      <w:r w:rsidRPr="00A81458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>Ustanovení o nemovité věci se použijí obdobně i na jednotku, která je vymezena podle zákona o vlastnictví bytů, spolu s touto jednotkou spojeným podílem na společných částech domu, a pokud je s ní spojeno vlastnictví k</w:t>
      </w:r>
      <w:r w:rsidR="00412A9A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> </w:t>
      </w:r>
      <w:r w:rsidRPr="00A81458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>pozemku, tak i spolu s podílem na tomto pozemku.</w:t>
      </w:r>
    </w:p>
    <w:p w14:paraId="7BBCFBFB" w14:textId="77777777" w:rsidR="001459FA" w:rsidRPr="00A81458" w:rsidRDefault="00400A70" w:rsidP="00A81458">
      <w:pPr>
        <w:pStyle w:val="ParagraphUnnumbered"/>
        <w:numPr>
          <w:ilvl w:val="0"/>
          <w:numId w:val="31"/>
        </w:numPr>
        <w:spacing w:before="160"/>
        <w:ind w:left="357" w:hanging="357"/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</w:pPr>
      <w:r w:rsidRPr="00A81458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14:paraId="1C1BC14D" w14:textId="77777777" w:rsidR="001459FA" w:rsidRPr="00400A70" w:rsidRDefault="001459FA" w:rsidP="001459FA">
      <w:pPr>
        <w:pStyle w:val="Pa37"/>
        <w:spacing w:before="160"/>
        <w:jc w:val="center"/>
        <w:rPr>
          <w:rFonts w:ascii="Times New Roman" w:hAnsi="Times New Roman" w:cs="Times New Roman"/>
          <w:b/>
          <w:sz w:val="20"/>
        </w:rPr>
      </w:pPr>
      <w:r w:rsidRPr="00400A70">
        <w:rPr>
          <w:rFonts w:ascii="Times New Roman" w:hAnsi="Times New Roman" w:cs="Times New Roman"/>
          <w:b/>
          <w:bCs/>
          <w:sz w:val="20"/>
          <w:lang w:val="en-CZ"/>
        </w:rPr>
        <w:t>Čl. 1</w:t>
      </w:r>
      <w:r w:rsidR="006F2AA0" w:rsidRPr="00400A70">
        <w:rPr>
          <w:rFonts w:ascii="Times New Roman" w:hAnsi="Times New Roman" w:cs="Times New Roman"/>
          <w:b/>
          <w:bCs/>
          <w:sz w:val="20"/>
        </w:rPr>
        <w:t>1</w:t>
      </w:r>
    </w:p>
    <w:p w14:paraId="6FD356D9" w14:textId="77777777" w:rsidR="001459FA" w:rsidRPr="00A81458" w:rsidRDefault="00400A70" w:rsidP="001459FA">
      <w:pPr>
        <w:pStyle w:val="Pa37"/>
        <w:spacing w:before="160"/>
        <w:jc w:val="center"/>
        <w:rPr>
          <w:rFonts w:ascii="Times New Roman" w:hAnsi="Times New Roman" w:cs="Times New Roman"/>
          <w:b/>
          <w:bCs/>
          <w:sz w:val="20"/>
          <w:lang w:val="en-CZ"/>
        </w:rPr>
      </w:pPr>
      <w:r w:rsidRPr="00A81458">
        <w:rPr>
          <w:rFonts w:ascii="Times New Roman" w:hAnsi="Times New Roman" w:cs="Times New Roman"/>
          <w:b/>
          <w:bCs/>
          <w:sz w:val="20"/>
          <w:lang w:val="en-CZ"/>
        </w:rPr>
        <w:t>Přechodné a zrušovací ustanovení</w:t>
      </w:r>
    </w:p>
    <w:p w14:paraId="19B7C5A9" w14:textId="77777777" w:rsidR="00400A70" w:rsidRPr="00A81458" w:rsidRDefault="00400A70" w:rsidP="00A81458">
      <w:pPr>
        <w:pStyle w:val="ParagraphUnnumbered"/>
        <w:numPr>
          <w:ilvl w:val="0"/>
          <w:numId w:val="32"/>
        </w:numPr>
        <w:spacing w:before="160"/>
        <w:ind w:left="357" w:hanging="357"/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</w:pPr>
      <w:r w:rsidRPr="00A81458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>Poplatkové povinnosti vzniklé před nabytím účinnosti této vyhlášky se posuzují podle dosavadních právních předpisů.</w:t>
      </w:r>
    </w:p>
    <w:p w14:paraId="3A269D91" w14:textId="77777777" w:rsidR="00400A70" w:rsidRPr="00A81458" w:rsidRDefault="00400A70" w:rsidP="00A81458">
      <w:pPr>
        <w:pStyle w:val="ParagraphUnnumbered"/>
        <w:numPr>
          <w:ilvl w:val="0"/>
          <w:numId w:val="32"/>
        </w:numPr>
        <w:spacing w:before="160"/>
        <w:ind w:left="357" w:hanging="357"/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</w:pPr>
      <w:r w:rsidRPr="00A81458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>Zrušuje se obecně závazná vyhláška č. </w:t>
      </w:r>
      <w:r w:rsidR="00064730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5/2019 </w:t>
      </w:r>
      <w:r w:rsidR="00064730" w:rsidRPr="00064730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o místním poplatku za provoz systému shromažďování sběru, třídění, využívání a odstraňování komunálních odpadů </w:t>
      </w:r>
      <w:r w:rsidRPr="00A81458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 xml:space="preserve">ze dne </w:t>
      </w:r>
      <w:r w:rsidR="00064730">
        <w:rPr>
          <w:rFonts w:ascii="Times New Roman" w:eastAsia="Arial Unicode MS" w:hAnsi="Times New Roman"/>
          <w:color w:val="000000"/>
          <w:sz w:val="20"/>
          <w:szCs w:val="24"/>
          <w:lang w:eastAsia="zh-CN" w:bidi="hi-IN"/>
        </w:rPr>
        <w:t>17. 12. 2019</w:t>
      </w:r>
    </w:p>
    <w:p w14:paraId="76778DDA" w14:textId="77777777" w:rsidR="008F4521" w:rsidRPr="00400A70" w:rsidRDefault="008F4521">
      <w:pPr>
        <w:pStyle w:val="Default"/>
        <w:rPr>
          <w:rFonts w:ascii="Times New Roman" w:hAnsi="Times New Roman" w:cs="Times New Roman"/>
          <w:sz w:val="20"/>
        </w:rPr>
      </w:pPr>
    </w:p>
    <w:p w14:paraId="6389DDA7" w14:textId="77777777" w:rsidR="008F4521" w:rsidRPr="00400A70" w:rsidRDefault="008F4521" w:rsidP="00F377A5">
      <w:pPr>
        <w:pStyle w:val="Pa37"/>
        <w:spacing w:before="160"/>
        <w:jc w:val="center"/>
        <w:rPr>
          <w:rFonts w:ascii="Times New Roman" w:hAnsi="Times New Roman" w:cs="Times New Roman"/>
        </w:rPr>
      </w:pPr>
      <w:r w:rsidRPr="00400A70">
        <w:rPr>
          <w:rFonts w:ascii="Times New Roman" w:hAnsi="Times New Roman" w:cs="Times New Roman"/>
          <w:b/>
          <w:sz w:val="20"/>
        </w:rPr>
        <w:t xml:space="preserve">Čl. </w:t>
      </w:r>
      <w:r w:rsidR="006F2AA0" w:rsidRPr="00400A70">
        <w:rPr>
          <w:rFonts w:ascii="Times New Roman" w:hAnsi="Times New Roman" w:cs="Times New Roman"/>
          <w:b/>
          <w:sz w:val="20"/>
        </w:rPr>
        <w:t>12</w:t>
      </w:r>
    </w:p>
    <w:p w14:paraId="3B093A71" w14:textId="77777777" w:rsidR="008F4521" w:rsidRPr="00400A70" w:rsidRDefault="008F4521" w:rsidP="00F377A5">
      <w:pPr>
        <w:pStyle w:val="Pa38"/>
        <w:spacing w:before="20" w:after="40" w:line="360" w:lineRule="auto"/>
        <w:jc w:val="center"/>
        <w:rPr>
          <w:rFonts w:ascii="Times New Roman" w:hAnsi="Times New Roman" w:cs="Times New Roman"/>
        </w:rPr>
      </w:pPr>
      <w:r w:rsidRPr="00400A70">
        <w:rPr>
          <w:rFonts w:ascii="Times New Roman" w:hAnsi="Times New Roman" w:cs="Times New Roman"/>
          <w:b/>
          <w:sz w:val="20"/>
        </w:rPr>
        <w:t xml:space="preserve">Účinnost </w:t>
      </w:r>
    </w:p>
    <w:p w14:paraId="6C13D4AB" w14:textId="77777777" w:rsidR="00B369B2" w:rsidRDefault="008F4521" w:rsidP="00F377A5">
      <w:pPr>
        <w:pStyle w:val="Pa4"/>
        <w:spacing w:before="40" w:after="40" w:line="360" w:lineRule="auto"/>
        <w:ind w:left="397"/>
        <w:jc w:val="both"/>
        <w:rPr>
          <w:rFonts w:ascii="Times New Roman" w:hAnsi="Times New Roman" w:cs="Times New Roman"/>
          <w:sz w:val="20"/>
        </w:rPr>
      </w:pPr>
      <w:r w:rsidRPr="00400A70">
        <w:rPr>
          <w:rFonts w:ascii="Times New Roman" w:hAnsi="Times New Roman" w:cs="Times New Roman"/>
          <w:sz w:val="20"/>
        </w:rPr>
        <w:t>Tato vyhláška nabývá účinnosti dne</w:t>
      </w:r>
      <w:r w:rsidR="00861483" w:rsidRPr="00400A70">
        <w:rPr>
          <w:rFonts w:ascii="Times New Roman" w:hAnsi="Times New Roman" w:cs="Times New Roman"/>
          <w:sz w:val="20"/>
        </w:rPr>
        <w:t>m</w:t>
      </w:r>
      <w:r w:rsidRPr="00400A70">
        <w:rPr>
          <w:rFonts w:ascii="Times New Roman" w:hAnsi="Times New Roman" w:cs="Times New Roman"/>
          <w:sz w:val="20"/>
        </w:rPr>
        <w:t xml:space="preserve"> </w:t>
      </w:r>
      <w:r w:rsidR="00400A70" w:rsidRPr="00400A70">
        <w:rPr>
          <w:rFonts w:ascii="Times New Roman" w:hAnsi="Times New Roman" w:cs="Times New Roman"/>
          <w:sz w:val="20"/>
        </w:rPr>
        <w:t>1</w:t>
      </w:r>
      <w:r w:rsidRPr="00400A70">
        <w:rPr>
          <w:rFonts w:ascii="Times New Roman" w:hAnsi="Times New Roman" w:cs="Times New Roman"/>
          <w:sz w:val="20"/>
        </w:rPr>
        <w:t xml:space="preserve">. </w:t>
      </w:r>
      <w:r w:rsidR="00400A70" w:rsidRPr="00400A70">
        <w:rPr>
          <w:rFonts w:ascii="Times New Roman" w:hAnsi="Times New Roman" w:cs="Times New Roman"/>
          <w:sz w:val="20"/>
        </w:rPr>
        <w:t>1</w:t>
      </w:r>
      <w:r w:rsidRPr="00400A70">
        <w:rPr>
          <w:rFonts w:ascii="Times New Roman" w:hAnsi="Times New Roman" w:cs="Times New Roman"/>
          <w:sz w:val="20"/>
        </w:rPr>
        <w:t>. 20</w:t>
      </w:r>
      <w:r w:rsidR="00861483" w:rsidRPr="00400A70">
        <w:rPr>
          <w:rFonts w:ascii="Times New Roman" w:hAnsi="Times New Roman" w:cs="Times New Roman"/>
          <w:sz w:val="20"/>
        </w:rPr>
        <w:t>2</w:t>
      </w:r>
      <w:r w:rsidR="00400A70" w:rsidRPr="00400A70">
        <w:rPr>
          <w:rFonts w:ascii="Times New Roman" w:hAnsi="Times New Roman" w:cs="Times New Roman"/>
          <w:sz w:val="20"/>
        </w:rPr>
        <w:t>2</w:t>
      </w:r>
      <w:r w:rsidRPr="00400A70">
        <w:rPr>
          <w:rFonts w:ascii="Times New Roman" w:hAnsi="Times New Roman" w:cs="Times New Roman"/>
          <w:sz w:val="20"/>
        </w:rPr>
        <w:t>.</w:t>
      </w:r>
    </w:p>
    <w:p w14:paraId="4FD2993C" w14:textId="77777777" w:rsidR="00C13E93" w:rsidRPr="001D3D17" w:rsidRDefault="00C13E93" w:rsidP="00C13E93">
      <w:pPr>
        <w:pStyle w:val="Default"/>
        <w:tabs>
          <w:tab w:val="center" w:pos="2179"/>
          <w:tab w:val="center" w:pos="7175"/>
        </w:tabs>
        <w:spacing w:before="340" w:line="201" w:lineRule="atLeast"/>
        <w:jc w:val="both"/>
        <w:rPr>
          <w:rFonts w:ascii="Times New Roman" w:hAnsi="Times New Roman" w:cs="Times New Roman"/>
          <w:i/>
          <w:sz w:val="20"/>
        </w:rPr>
      </w:pPr>
    </w:p>
    <w:p w14:paraId="5D4D690A" w14:textId="77777777" w:rsidR="00C13E93" w:rsidRPr="001D3D17" w:rsidRDefault="00C13E93" w:rsidP="00C13E93">
      <w:pPr>
        <w:pStyle w:val="Default"/>
        <w:tabs>
          <w:tab w:val="center" w:pos="2179"/>
          <w:tab w:val="center" w:pos="7175"/>
        </w:tabs>
        <w:jc w:val="both"/>
        <w:rPr>
          <w:rFonts w:ascii="Times New Roman" w:hAnsi="Times New Roman" w:cs="Times New Roman"/>
        </w:rPr>
      </w:pPr>
      <w:r w:rsidRPr="001D3D17">
        <w:rPr>
          <w:rFonts w:ascii="Times New Roman" w:hAnsi="Times New Roman" w:cs="Times New Roman"/>
          <w:i/>
          <w:sz w:val="20"/>
        </w:rPr>
        <w:tab/>
      </w:r>
      <w:r w:rsidRPr="001D3D17">
        <w:rPr>
          <w:rFonts w:ascii="Times New Roman" w:hAnsi="Times New Roman" w:cs="Times New Roman"/>
          <w:sz w:val="20"/>
        </w:rPr>
        <w:t xml:space="preserve">................................... </w:t>
      </w:r>
      <w:r w:rsidRPr="001D3D17">
        <w:rPr>
          <w:rFonts w:ascii="Times New Roman" w:hAnsi="Times New Roman" w:cs="Times New Roman"/>
          <w:sz w:val="20"/>
        </w:rPr>
        <w:tab/>
        <w:t xml:space="preserve">.......................................... </w:t>
      </w:r>
    </w:p>
    <w:p w14:paraId="7DC38117" w14:textId="01E7EC15" w:rsidR="00C13E93" w:rsidRPr="001D3D17" w:rsidRDefault="00C13E93" w:rsidP="00C13E93">
      <w:pPr>
        <w:pStyle w:val="Default"/>
        <w:tabs>
          <w:tab w:val="center" w:pos="2179"/>
          <w:tab w:val="center" w:pos="7175"/>
        </w:tabs>
        <w:jc w:val="both"/>
        <w:rPr>
          <w:rFonts w:ascii="Times New Roman" w:hAnsi="Times New Roman" w:cs="Times New Roman"/>
        </w:rPr>
      </w:pPr>
      <w:r w:rsidRPr="001D3D17">
        <w:rPr>
          <w:rFonts w:ascii="Times New Roman" w:hAnsi="Times New Roman" w:cs="Times New Roman"/>
          <w:sz w:val="20"/>
        </w:rPr>
        <w:tab/>
        <w:t xml:space="preserve">Miloslav Kratochvíl </w:t>
      </w:r>
      <w:r w:rsidR="004661BF">
        <w:rPr>
          <w:rFonts w:ascii="Times New Roman" w:hAnsi="Times New Roman" w:cs="Times New Roman"/>
          <w:sz w:val="20"/>
        </w:rPr>
        <w:t>v.r.</w:t>
      </w:r>
      <w:r w:rsidRPr="001D3D17">
        <w:rPr>
          <w:rFonts w:ascii="Times New Roman" w:hAnsi="Times New Roman" w:cs="Times New Roman"/>
          <w:sz w:val="20"/>
        </w:rPr>
        <w:t xml:space="preserve"> </w:t>
      </w:r>
      <w:r w:rsidRPr="001D3D17">
        <w:rPr>
          <w:rFonts w:ascii="Times New Roman" w:hAnsi="Times New Roman" w:cs="Times New Roman"/>
          <w:sz w:val="20"/>
        </w:rPr>
        <w:tab/>
        <w:t>Ing. Martina Sionková</w:t>
      </w:r>
      <w:r w:rsidR="004661BF">
        <w:rPr>
          <w:rFonts w:ascii="Times New Roman" w:hAnsi="Times New Roman" w:cs="Times New Roman"/>
          <w:sz w:val="20"/>
        </w:rPr>
        <w:t xml:space="preserve"> v.r.</w:t>
      </w:r>
    </w:p>
    <w:p w14:paraId="503C551A" w14:textId="77777777" w:rsidR="00C13E93" w:rsidRDefault="00C13E93" w:rsidP="00C13E93">
      <w:pPr>
        <w:pStyle w:val="Default"/>
        <w:tabs>
          <w:tab w:val="center" w:pos="2179"/>
          <w:tab w:val="center" w:pos="7175"/>
        </w:tabs>
        <w:jc w:val="both"/>
        <w:rPr>
          <w:rFonts w:ascii="Times New Roman" w:hAnsi="Times New Roman" w:cs="Times New Roman"/>
          <w:sz w:val="20"/>
        </w:rPr>
      </w:pPr>
      <w:r w:rsidRPr="001D3D17">
        <w:rPr>
          <w:rFonts w:ascii="Times New Roman" w:hAnsi="Times New Roman" w:cs="Times New Roman"/>
          <w:sz w:val="20"/>
        </w:rPr>
        <w:tab/>
        <w:t xml:space="preserve">starosta </w:t>
      </w:r>
      <w:r w:rsidRPr="001D3D17">
        <w:rPr>
          <w:rFonts w:ascii="Times New Roman" w:hAnsi="Times New Roman" w:cs="Times New Roman"/>
          <w:sz w:val="20"/>
        </w:rPr>
        <w:tab/>
        <w:t>místostarostka</w:t>
      </w:r>
    </w:p>
    <w:p w14:paraId="3599A920" w14:textId="77777777" w:rsidR="00466C73" w:rsidRPr="001D3D17" w:rsidRDefault="00466C73" w:rsidP="00C13E93">
      <w:pPr>
        <w:pStyle w:val="Default"/>
        <w:tabs>
          <w:tab w:val="center" w:pos="2179"/>
          <w:tab w:val="center" w:pos="7175"/>
        </w:tabs>
        <w:jc w:val="both"/>
        <w:rPr>
          <w:rFonts w:ascii="Times New Roman" w:hAnsi="Times New Roman" w:cs="Times New Roman"/>
        </w:rPr>
      </w:pPr>
    </w:p>
    <w:p w14:paraId="62FA12EE" w14:textId="77777777" w:rsidR="00C13E93" w:rsidRPr="001D3D17" w:rsidRDefault="00C13E93" w:rsidP="00C13E93">
      <w:pPr>
        <w:pStyle w:val="Default"/>
        <w:tabs>
          <w:tab w:val="center" w:pos="2179"/>
          <w:tab w:val="center" w:pos="7175"/>
        </w:tabs>
        <w:jc w:val="both"/>
        <w:rPr>
          <w:rFonts w:ascii="Times New Roman" w:hAnsi="Times New Roman" w:cs="Times New Roman"/>
          <w:sz w:val="20"/>
        </w:rPr>
      </w:pPr>
    </w:p>
    <w:p w14:paraId="2EB51A4A" w14:textId="77777777" w:rsidR="00C13E93" w:rsidRPr="001D3D17" w:rsidRDefault="00C13E93" w:rsidP="00C13E93">
      <w:pPr>
        <w:tabs>
          <w:tab w:val="right" w:leader="dot" w:pos="1980"/>
          <w:tab w:val="right" w:leader="dot" w:pos="3060"/>
        </w:tabs>
      </w:pPr>
      <w:r w:rsidRPr="001D3D17">
        <w:rPr>
          <w:sz w:val="20"/>
        </w:rPr>
        <w:t>Vyvěšeno el. dne:</w:t>
      </w:r>
      <w:r w:rsidR="00603797">
        <w:rPr>
          <w:sz w:val="20"/>
        </w:rPr>
        <w:t xml:space="preserve"> 18. 11. 2021</w:t>
      </w:r>
      <w:r w:rsidRPr="00F34718">
        <w:rPr>
          <w:color w:val="FFFFFF"/>
          <w:sz w:val="20"/>
        </w:rPr>
        <w:tab/>
      </w:r>
      <w:r w:rsidRPr="001D3D17">
        <w:rPr>
          <w:sz w:val="20"/>
        </w:rPr>
        <w:tab/>
      </w:r>
      <w:r w:rsidRPr="001D3D17">
        <w:rPr>
          <w:sz w:val="20"/>
        </w:rPr>
        <w:tab/>
      </w:r>
      <w:r w:rsidRPr="001D3D17">
        <w:rPr>
          <w:sz w:val="20"/>
        </w:rPr>
        <w:tab/>
      </w:r>
      <w:r w:rsidRPr="001D3D17">
        <w:rPr>
          <w:sz w:val="20"/>
        </w:rPr>
        <w:tab/>
      </w:r>
      <w:r w:rsidRPr="001D3D17">
        <w:rPr>
          <w:sz w:val="20"/>
        </w:rPr>
        <w:tab/>
      </w:r>
      <w:r w:rsidRPr="001D3D17">
        <w:rPr>
          <w:sz w:val="20"/>
        </w:rPr>
        <w:tab/>
      </w:r>
      <w:r w:rsidRPr="001D3D17">
        <w:rPr>
          <w:color w:val="000000"/>
          <w:sz w:val="20"/>
        </w:rPr>
        <w:t>Sejmuto el. dne:</w:t>
      </w:r>
    </w:p>
    <w:p w14:paraId="74BE5CF3" w14:textId="77777777" w:rsidR="008F4521" w:rsidRPr="00400A70" w:rsidRDefault="00C13E93" w:rsidP="00F5169D">
      <w:pPr>
        <w:pStyle w:val="Default"/>
        <w:spacing w:before="380" w:line="201" w:lineRule="atLeast"/>
        <w:jc w:val="both"/>
      </w:pPr>
      <w:r w:rsidRPr="001D3D17">
        <w:rPr>
          <w:rFonts w:ascii="Times New Roman" w:hAnsi="Times New Roman" w:cs="Times New Roman"/>
          <w:sz w:val="20"/>
        </w:rPr>
        <w:t>Vyvěšeno fyz. dne:</w:t>
      </w:r>
      <w:r w:rsidR="00603797">
        <w:rPr>
          <w:rFonts w:ascii="Times New Roman" w:hAnsi="Times New Roman" w:cs="Times New Roman"/>
          <w:sz w:val="20"/>
        </w:rPr>
        <w:t xml:space="preserve"> </w:t>
      </w:r>
      <w:r w:rsidR="00603797" w:rsidRPr="00603797">
        <w:rPr>
          <w:rFonts w:ascii="Times New Roman" w:eastAsia="Times New Roman" w:hAnsi="Times New Roman" w:cs="Times New Roman"/>
          <w:color w:val="auto"/>
          <w:sz w:val="20"/>
          <w:lang w:eastAsia="en-GB" w:bidi="ar-SA"/>
        </w:rPr>
        <w:t>18. 11. 2021</w:t>
      </w:r>
      <w:r w:rsidRPr="00603797">
        <w:rPr>
          <w:rFonts w:ascii="Times New Roman" w:eastAsia="Times New Roman" w:hAnsi="Times New Roman" w:cs="Times New Roman"/>
          <w:color w:val="auto"/>
          <w:sz w:val="20"/>
          <w:lang w:eastAsia="en-GB" w:bidi="ar-SA"/>
        </w:rPr>
        <w:tab/>
      </w:r>
      <w:r w:rsidRPr="00603797">
        <w:rPr>
          <w:rFonts w:ascii="Times New Roman" w:eastAsia="Times New Roman" w:hAnsi="Times New Roman" w:cs="Times New Roman"/>
          <w:color w:val="auto"/>
          <w:sz w:val="20"/>
          <w:lang w:eastAsia="en-GB" w:bidi="ar-SA"/>
        </w:rPr>
        <w:tab/>
      </w:r>
      <w:r w:rsidRPr="001D3D17">
        <w:rPr>
          <w:rFonts w:ascii="Times New Roman" w:hAnsi="Times New Roman" w:cs="Times New Roman"/>
          <w:sz w:val="20"/>
        </w:rPr>
        <w:tab/>
      </w:r>
      <w:r w:rsidRPr="001D3D17">
        <w:rPr>
          <w:rFonts w:ascii="Times New Roman" w:hAnsi="Times New Roman" w:cs="Times New Roman"/>
          <w:sz w:val="20"/>
        </w:rPr>
        <w:tab/>
      </w:r>
      <w:r w:rsidRPr="001D3D17">
        <w:rPr>
          <w:rFonts w:ascii="Times New Roman" w:hAnsi="Times New Roman" w:cs="Times New Roman"/>
          <w:sz w:val="20"/>
        </w:rPr>
        <w:tab/>
      </w:r>
      <w:r w:rsidRPr="001D3D17">
        <w:rPr>
          <w:rFonts w:ascii="Times New Roman" w:hAnsi="Times New Roman" w:cs="Times New Roman"/>
          <w:sz w:val="20"/>
        </w:rPr>
        <w:tab/>
      </w:r>
      <w:r w:rsidRPr="001D3D17">
        <w:rPr>
          <w:rFonts w:ascii="Times New Roman" w:hAnsi="Times New Roman" w:cs="Times New Roman"/>
          <w:sz w:val="20"/>
        </w:rPr>
        <w:tab/>
        <w:t>Sejmuto fyz. dne:</w:t>
      </w:r>
    </w:p>
    <w:sectPr w:rsidR="008F4521" w:rsidRPr="00400A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95" w:right="1134" w:bottom="1693" w:left="1134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D28A2" w14:textId="77777777" w:rsidR="00E5798A" w:rsidRDefault="00E5798A">
      <w:pPr>
        <w:rPr>
          <w:rFonts w:hint="eastAsia"/>
        </w:rPr>
      </w:pPr>
      <w:r>
        <w:separator/>
      </w:r>
    </w:p>
  </w:endnote>
  <w:endnote w:type="continuationSeparator" w:id="0">
    <w:p w14:paraId="1B5194CC" w14:textId="77777777" w:rsidR="00E5798A" w:rsidRDefault="00E5798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Myriad Pro">
    <w:altName w:val="Times New Roman"/>
    <w:panose1 w:val="020B0604020202020204"/>
    <w:charset w:val="01"/>
    <w:family w:val="roman"/>
    <w:pitch w:val="variable"/>
  </w:font>
  <w:font w:name="Liberation Serif">
    <w:altName w:val="Times New Roman"/>
    <w:panose1 w:val="020B0604020202020204"/>
    <w:charset w:val="01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0C7FD" w14:textId="77777777" w:rsidR="0074742A" w:rsidRDefault="0074742A">
    <w:pPr>
      <w:pStyle w:val="Footer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C6E25" w14:textId="77777777" w:rsidR="008F4521" w:rsidRDefault="008F4521">
    <w:pPr>
      <w:pStyle w:val="Footer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2B4B5C">
      <w:rPr>
        <w:noProof/>
      </w:rPr>
      <w:t>1</w:t>
    </w:r>
    <w:r>
      <w:fldChar w:fldCharType="end"/>
    </w:r>
    <w: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F7D92" w14:textId="77777777" w:rsidR="008F4521" w:rsidRDefault="008F452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8DDFC" w14:textId="77777777" w:rsidR="00E5798A" w:rsidRDefault="00E5798A">
      <w:pPr>
        <w:rPr>
          <w:rFonts w:hint="eastAsia"/>
        </w:rPr>
      </w:pPr>
      <w:r>
        <w:separator/>
      </w:r>
    </w:p>
  </w:footnote>
  <w:footnote w:type="continuationSeparator" w:id="0">
    <w:p w14:paraId="759725EC" w14:textId="77777777" w:rsidR="00E5798A" w:rsidRDefault="00E5798A">
      <w:pPr>
        <w:rPr>
          <w:rFonts w:hint="eastAsia"/>
        </w:rPr>
      </w:pPr>
      <w:r>
        <w:continuationSeparator/>
      </w:r>
    </w:p>
  </w:footnote>
  <w:footnote w:id="1">
    <w:p w14:paraId="66DFE696" w14:textId="77777777" w:rsidR="00286DD2" w:rsidRDefault="00286DD2">
      <w:pPr>
        <w:pStyle w:val="FootnoteText0"/>
      </w:pPr>
      <w:r>
        <w:rPr>
          <w:rStyle w:val="FootnoteReference"/>
        </w:rPr>
        <w:footnoteRef/>
      </w:r>
      <w:r>
        <w:t xml:space="preserve"> Čl. 6 odst. 1 písm. a) a b) OZV č. </w:t>
      </w:r>
      <w:r w:rsidR="00D35763">
        <w:t>6</w:t>
      </w:r>
      <w:r>
        <w:t xml:space="preserve">/2021 o </w:t>
      </w:r>
      <w:r w:rsidRPr="00286DD2">
        <w:t>stanovení obecního systému odpadového hospodářství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69D67" w14:textId="77777777" w:rsidR="0074742A" w:rsidRDefault="0074742A">
    <w:pPr>
      <w:pStyle w:val="Header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D6AD9" w14:textId="77777777" w:rsidR="008F4521" w:rsidRDefault="008F4521">
    <w:pPr>
      <w:pStyle w:val="Title"/>
    </w:pPr>
    <w:r>
      <w:rPr>
        <w:sz w:val="36"/>
        <w:szCs w:val="36"/>
      </w:rPr>
      <w:t>Obec Vysoký Újezd</w:t>
    </w:r>
  </w:p>
  <w:p w14:paraId="2548C2DF" w14:textId="77777777" w:rsidR="008F4521" w:rsidRDefault="008F4521">
    <w:pPr>
      <w:jc w:val="center"/>
    </w:pPr>
    <w:r>
      <w:rPr>
        <w:sz w:val="20"/>
        <w:szCs w:val="20"/>
      </w:rPr>
      <w:t>Tyršova náves 113, 267 16 Vysoký Újezd, tel.: 311 675 440, IČ: 00234010, DIČ: CZ 00234010</w:t>
    </w:r>
  </w:p>
  <w:p w14:paraId="7368A393" w14:textId="77777777" w:rsidR="008F4521" w:rsidRDefault="004661BF">
    <w:pPr>
      <w:pStyle w:val="Vodorovnra"/>
      <w:rPr>
        <w:rFonts w:hint="eastAsia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4DCC740" wp14:editId="04D4C6E2">
              <wp:simplePos x="0" y="0"/>
              <wp:positionH relativeFrom="column">
                <wp:posOffset>45720</wp:posOffset>
              </wp:positionH>
              <wp:positionV relativeFrom="paragraph">
                <wp:posOffset>33020</wp:posOffset>
              </wp:positionV>
              <wp:extent cx="6043930" cy="31115"/>
              <wp:effectExtent l="12700" t="12700" r="13970" b="6985"/>
              <wp:wrapNone/>
              <wp:docPr id="4" name="Tva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6043930" cy="31115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3465A4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0BFEE4" id="Tvar1" o:spid="_x0000_s1026" style="position:absolute;flip:y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2.6pt" to="479.5pt,5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" strokecolor="#3465a4" strokeweight=".26mm">
              <v:stroke joinstyle="miter" endcap="square"/>
              <o:lock v:ext="edit" shapetype="f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1420C" w14:textId="77777777" w:rsidR="008F4521" w:rsidRDefault="008F45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(%1)"/>
      <w:lvlJc w:val="left"/>
      <w:pPr>
        <w:tabs>
          <w:tab w:val="num" w:pos="1145"/>
        </w:tabs>
        <w:ind w:left="1145" w:hanging="360"/>
      </w:p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>
      <w:start w:val="1"/>
      <w:numFmt w:val="decimal"/>
      <w:lvlText w:val="%3."/>
      <w:lvlJc w:val="left"/>
      <w:pPr>
        <w:tabs>
          <w:tab w:val="num" w:pos="1865"/>
        </w:tabs>
        <w:ind w:left="1865" w:hanging="360"/>
      </w:pPr>
    </w:lvl>
    <w:lvl w:ilvl="3">
      <w:start w:val="1"/>
      <w:numFmt w:val="decimal"/>
      <w:lvlText w:val="%4."/>
      <w:lvlJc w:val="left"/>
      <w:pPr>
        <w:tabs>
          <w:tab w:val="num" w:pos="2225"/>
        </w:tabs>
        <w:ind w:left="2225" w:hanging="360"/>
      </w:pPr>
    </w:lvl>
    <w:lvl w:ilvl="4">
      <w:start w:val="1"/>
      <w:numFmt w:val="decimal"/>
      <w:lvlText w:val="%5."/>
      <w:lvlJc w:val="left"/>
      <w:pPr>
        <w:tabs>
          <w:tab w:val="num" w:pos="2585"/>
        </w:tabs>
        <w:ind w:left="2585" w:hanging="360"/>
      </w:pPr>
    </w:lvl>
    <w:lvl w:ilvl="5">
      <w:start w:val="1"/>
      <w:numFmt w:val="decimal"/>
      <w:lvlText w:val="%6."/>
      <w:lvlJc w:val="left"/>
      <w:pPr>
        <w:tabs>
          <w:tab w:val="num" w:pos="2945"/>
        </w:tabs>
        <w:ind w:left="2945" w:hanging="360"/>
      </w:p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</w:lvl>
    <w:lvl w:ilvl="7">
      <w:start w:val="1"/>
      <w:numFmt w:val="decimal"/>
      <w:lvlText w:val="%8."/>
      <w:lvlJc w:val="left"/>
      <w:pPr>
        <w:tabs>
          <w:tab w:val="num" w:pos="3665"/>
        </w:tabs>
        <w:ind w:left="3665" w:hanging="360"/>
      </w:pPr>
    </w:lvl>
    <w:lvl w:ilvl="8">
      <w:start w:val="1"/>
      <w:numFmt w:val="decimal"/>
      <w:lvlText w:val="%9."/>
      <w:lvlJc w:val="left"/>
      <w:pPr>
        <w:tabs>
          <w:tab w:val="num" w:pos="4025"/>
        </w:tabs>
        <w:ind w:left="4025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2AB78F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3F7440A"/>
    <w:multiLevelType w:val="multilevel"/>
    <w:tmpl w:val="F59E73E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9BE00C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0A29697C"/>
    <w:multiLevelType w:val="hybridMultilevel"/>
    <w:tmpl w:val="329E33B4"/>
    <w:lvl w:ilvl="0" w:tplc="EA22AD34">
      <w:start w:val="1"/>
      <w:numFmt w:val="decimal"/>
      <w:lvlText w:val="%1."/>
      <w:lvlJc w:val="left"/>
      <w:pPr>
        <w:ind w:left="360" w:hanging="360"/>
      </w:pPr>
    </w:lvl>
    <w:lvl w:ilvl="1" w:tplc="0F7C8C4A">
      <w:start w:val="1"/>
      <w:numFmt w:val="lowerLetter"/>
      <w:lvlText w:val="%2)"/>
      <w:lvlJc w:val="left"/>
      <w:pPr>
        <w:ind w:left="720" w:hanging="360"/>
      </w:pPr>
    </w:lvl>
    <w:lvl w:ilvl="2" w:tplc="99606BAE">
      <w:start w:val="1"/>
      <w:numFmt w:val="decimal"/>
      <w:lvlText w:val="%3."/>
      <w:lvlJc w:val="left"/>
      <w:pPr>
        <w:ind w:left="2160" w:hanging="360"/>
      </w:pPr>
    </w:lvl>
    <w:lvl w:ilvl="3" w:tplc="8C82F2CE">
      <w:start w:val="1"/>
      <w:numFmt w:val="lowerLetter"/>
      <w:lvlText w:val="%4."/>
      <w:lvlJc w:val="left"/>
      <w:pPr>
        <w:ind w:left="2880" w:hanging="360"/>
      </w:pPr>
    </w:lvl>
    <w:lvl w:ilvl="4" w:tplc="6D6AEEEE">
      <w:start w:val="1"/>
      <w:numFmt w:val="decimal"/>
      <w:lvlText w:val="%5."/>
      <w:lvlJc w:val="left"/>
      <w:pPr>
        <w:ind w:left="3600" w:hanging="360"/>
      </w:pPr>
    </w:lvl>
    <w:lvl w:ilvl="5" w:tplc="D7BCF9A8">
      <w:start w:val="1"/>
      <w:numFmt w:val="lowerLetter"/>
      <w:lvlText w:val="%6."/>
      <w:lvlJc w:val="left"/>
      <w:pPr>
        <w:ind w:left="4320" w:hanging="360"/>
      </w:pPr>
    </w:lvl>
    <w:lvl w:ilvl="6" w:tplc="2B72269E">
      <w:start w:val="1"/>
      <w:numFmt w:val="decimal"/>
      <w:lvlText w:val="%7."/>
      <w:lvlJc w:val="left"/>
      <w:pPr>
        <w:ind w:left="5040" w:hanging="360"/>
      </w:pPr>
    </w:lvl>
    <w:lvl w:ilvl="7" w:tplc="EACE7632">
      <w:start w:val="1"/>
      <w:numFmt w:val="lowerLetter"/>
      <w:lvlText w:val="%8."/>
      <w:lvlJc w:val="left"/>
      <w:pPr>
        <w:ind w:left="5760" w:hanging="360"/>
      </w:pPr>
    </w:lvl>
    <w:lvl w:ilvl="8" w:tplc="D8C82A64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0EAC7F7A"/>
    <w:multiLevelType w:val="hybridMultilevel"/>
    <w:tmpl w:val="71E27896"/>
    <w:lvl w:ilvl="0" w:tplc="AB4C3620">
      <w:start w:val="1"/>
      <w:numFmt w:val="decimal"/>
      <w:lvlText w:val="%1."/>
      <w:lvlJc w:val="left"/>
      <w:pPr>
        <w:ind w:left="360" w:hanging="360"/>
      </w:pPr>
    </w:lvl>
    <w:lvl w:ilvl="1" w:tplc="D4CAE0A0">
      <w:start w:val="1"/>
      <w:numFmt w:val="lowerLetter"/>
      <w:lvlText w:val="%2)"/>
      <w:lvlJc w:val="left"/>
      <w:pPr>
        <w:ind w:left="720" w:hanging="360"/>
      </w:pPr>
    </w:lvl>
    <w:lvl w:ilvl="2" w:tplc="F7341D76">
      <w:start w:val="1"/>
      <w:numFmt w:val="decimal"/>
      <w:lvlText w:val="%3."/>
      <w:lvlJc w:val="left"/>
      <w:pPr>
        <w:ind w:left="2160" w:hanging="360"/>
      </w:pPr>
    </w:lvl>
    <w:lvl w:ilvl="3" w:tplc="A3C8D000">
      <w:start w:val="1"/>
      <w:numFmt w:val="lowerLetter"/>
      <w:lvlText w:val="%4."/>
      <w:lvlJc w:val="left"/>
      <w:pPr>
        <w:ind w:left="2880" w:hanging="360"/>
      </w:pPr>
    </w:lvl>
    <w:lvl w:ilvl="4" w:tplc="3E523D5E">
      <w:start w:val="1"/>
      <w:numFmt w:val="decimal"/>
      <w:lvlText w:val="%5."/>
      <w:lvlJc w:val="left"/>
      <w:pPr>
        <w:ind w:left="3600" w:hanging="360"/>
      </w:pPr>
    </w:lvl>
    <w:lvl w:ilvl="5" w:tplc="9B86D9C4">
      <w:start w:val="1"/>
      <w:numFmt w:val="lowerLetter"/>
      <w:lvlText w:val="%6."/>
      <w:lvlJc w:val="left"/>
      <w:pPr>
        <w:ind w:left="4320" w:hanging="360"/>
      </w:pPr>
    </w:lvl>
    <w:lvl w:ilvl="6" w:tplc="B8BC8CA0">
      <w:start w:val="1"/>
      <w:numFmt w:val="decimal"/>
      <w:lvlText w:val="%7."/>
      <w:lvlJc w:val="left"/>
      <w:pPr>
        <w:ind w:left="5040" w:hanging="360"/>
      </w:pPr>
    </w:lvl>
    <w:lvl w:ilvl="7" w:tplc="457C26E0">
      <w:start w:val="1"/>
      <w:numFmt w:val="lowerLetter"/>
      <w:lvlText w:val="%8."/>
      <w:lvlJc w:val="left"/>
      <w:pPr>
        <w:ind w:left="5760" w:hanging="360"/>
      </w:pPr>
    </w:lvl>
    <w:lvl w:ilvl="8" w:tplc="BAD87D06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103E5038"/>
    <w:multiLevelType w:val="hybridMultilevel"/>
    <w:tmpl w:val="82F45F5A"/>
    <w:lvl w:ilvl="0" w:tplc="F2F4FD90">
      <w:start w:val="1"/>
      <w:numFmt w:val="decimal"/>
      <w:suff w:val="space"/>
      <w:lvlText w:val="%1)"/>
      <w:lvlJc w:val="left"/>
      <w:rPr>
        <w:rFonts w:ascii="Times New Roman" w:eastAsia="Arial" w:hAnsi="Times New Roman" w:cs="Times New Roman" w:hint="default"/>
        <w:spacing w:val="44"/>
        <w:w w:val="100"/>
        <w:sz w:val="20"/>
        <w:szCs w:val="20"/>
      </w:rPr>
    </w:lvl>
    <w:lvl w:ilvl="1" w:tplc="DC8A4750">
      <w:start w:val="1"/>
      <w:numFmt w:val="bullet"/>
      <w:lvlText w:val="•"/>
      <w:lvlJc w:val="left"/>
      <w:pPr>
        <w:ind w:left="840" w:hanging="420"/>
      </w:pPr>
    </w:lvl>
    <w:lvl w:ilvl="2" w:tplc="2286BBC8">
      <w:start w:val="1"/>
      <w:numFmt w:val="bullet"/>
      <w:lvlText w:val="•"/>
      <w:lvlJc w:val="left"/>
      <w:pPr>
        <w:ind w:left="1260" w:hanging="420"/>
      </w:pPr>
    </w:lvl>
    <w:lvl w:ilvl="3" w:tplc="8280CFCC">
      <w:start w:val="1"/>
      <w:numFmt w:val="bullet"/>
      <w:lvlText w:val="•"/>
      <w:lvlJc w:val="left"/>
      <w:pPr>
        <w:ind w:left="1680" w:hanging="420"/>
      </w:pPr>
    </w:lvl>
    <w:lvl w:ilvl="4" w:tplc="71DA2606">
      <w:start w:val="1"/>
      <w:numFmt w:val="bullet"/>
      <w:lvlText w:val="•"/>
      <w:lvlJc w:val="left"/>
      <w:pPr>
        <w:ind w:left="2100" w:hanging="420"/>
      </w:pPr>
    </w:lvl>
    <w:lvl w:ilvl="5" w:tplc="2EE44A50">
      <w:start w:val="1"/>
      <w:numFmt w:val="bullet"/>
      <w:lvlText w:val="•"/>
      <w:lvlJc w:val="left"/>
      <w:pPr>
        <w:ind w:left="2520" w:hanging="420"/>
      </w:pPr>
    </w:lvl>
    <w:lvl w:ilvl="6" w:tplc="631CA17E">
      <w:start w:val="1"/>
      <w:numFmt w:val="bullet"/>
      <w:lvlText w:val="•"/>
      <w:lvlJc w:val="left"/>
      <w:pPr>
        <w:ind w:left="2940" w:hanging="420"/>
      </w:pPr>
    </w:lvl>
    <w:lvl w:ilvl="7" w:tplc="D7740F98">
      <w:start w:val="1"/>
      <w:numFmt w:val="bullet"/>
      <w:lvlText w:val="•"/>
      <w:lvlJc w:val="left"/>
      <w:pPr>
        <w:ind w:left="3360" w:hanging="420"/>
      </w:pPr>
    </w:lvl>
    <w:lvl w:ilvl="8" w:tplc="8B6A0210">
      <w:start w:val="1"/>
      <w:numFmt w:val="bullet"/>
      <w:lvlText w:val="•"/>
      <w:lvlJc w:val="left"/>
      <w:pPr>
        <w:ind w:left="3780" w:hanging="420"/>
      </w:pPr>
    </w:lvl>
  </w:abstractNum>
  <w:abstractNum w:abstractNumId="12" w15:restartNumberingAfterBreak="0">
    <w:nsid w:val="112B567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21C724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CE9487C"/>
    <w:multiLevelType w:val="multilevel"/>
    <w:tmpl w:val="8700A054"/>
    <w:styleLink w:val="CurrentList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pacing w:val="44"/>
        <w:w w:val="10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E054C1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FB2192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06A2C59"/>
    <w:multiLevelType w:val="hybridMultilevel"/>
    <w:tmpl w:val="D032C888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497B3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2B53476B"/>
    <w:multiLevelType w:val="multilevel"/>
    <w:tmpl w:val="278EF92A"/>
    <w:styleLink w:val="CurrentList5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2BBC12A7"/>
    <w:multiLevelType w:val="hybridMultilevel"/>
    <w:tmpl w:val="A7026DCE"/>
    <w:lvl w:ilvl="0" w:tplc="EA426EF2">
      <w:start w:val="1"/>
      <w:numFmt w:val="decimal"/>
      <w:lvlText w:val="%1."/>
      <w:lvlJc w:val="left"/>
      <w:pPr>
        <w:ind w:left="360" w:hanging="360"/>
      </w:pPr>
    </w:lvl>
    <w:lvl w:ilvl="1" w:tplc="B9F44DA2">
      <w:start w:val="1"/>
      <w:numFmt w:val="lowerLetter"/>
      <w:lvlText w:val="%2)"/>
      <w:lvlJc w:val="left"/>
      <w:pPr>
        <w:ind w:left="720" w:hanging="360"/>
      </w:pPr>
    </w:lvl>
    <w:lvl w:ilvl="2" w:tplc="D214F4EE">
      <w:start w:val="1"/>
      <w:numFmt w:val="decimal"/>
      <w:lvlText w:val="%3."/>
      <w:lvlJc w:val="left"/>
      <w:pPr>
        <w:ind w:left="2160" w:hanging="360"/>
      </w:pPr>
    </w:lvl>
    <w:lvl w:ilvl="3" w:tplc="D3AE713A">
      <w:start w:val="1"/>
      <w:numFmt w:val="lowerLetter"/>
      <w:lvlText w:val="%4."/>
      <w:lvlJc w:val="left"/>
      <w:pPr>
        <w:ind w:left="2880" w:hanging="360"/>
      </w:pPr>
    </w:lvl>
    <w:lvl w:ilvl="4" w:tplc="588EBF04">
      <w:start w:val="1"/>
      <w:numFmt w:val="decimal"/>
      <w:lvlText w:val="%5."/>
      <w:lvlJc w:val="left"/>
      <w:pPr>
        <w:ind w:left="3600" w:hanging="360"/>
      </w:pPr>
    </w:lvl>
    <w:lvl w:ilvl="5" w:tplc="A7804C36">
      <w:start w:val="1"/>
      <w:numFmt w:val="lowerLetter"/>
      <w:lvlText w:val="%6."/>
      <w:lvlJc w:val="left"/>
      <w:pPr>
        <w:ind w:left="4320" w:hanging="360"/>
      </w:pPr>
    </w:lvl>
    <w:lvl w:ilvl="6" w:tplc="0C487452">
      <w:start w:val="1"/>
      <w:numFmt w:val="decimal"/>
      <w:lvlText w:val="%7."/>
      <w:lvlJc w:val="left"/>
      <w:pPr>
        <w:ind w:left="5040" w:hanging="360"/>
      </w:pPr>
    </w:lvl>
    <w:lvl w:ilvl="7" w:tplc="D53CDCCA">
      <w:start w:val="1"/>
      <w:numFmt w:val="lowerLetter"/>
      <w:lvlText w:val="%8."/>
      <w:lvlJc w:val="left"/>
      <w:pPr>
        <w:ind w:left="5760" w:hanging="360"/>
      </w:pPr>
    </w:lvl>
    <w:lvl w:ilvl="8" w:tplc="EC841AD0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2E9126E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4C7752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6B02E7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B2001D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01062D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042654F"/>
    <w:multiLevelType w:val="multilevel"/>
    <w:tmpl w:val="0409001D"/>
    <w:styleLink w:val="CurrentList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pacing w:val="44"/>
        <w:w w:val="10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788689C"/>
    <w:multiLevelType w:val="multilevel"/>
    <w:tmpl w:val="0809001D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D8F24FE"/>
    <w:multiLevelType w:val="hybridMultilevel"/>
    <w:tmpl w:val="9B7EB36C"/>
    <w:lvl w:ilvl="0" w:tplc="EA3A6DCA">
      <w:start w:val="1"/>
      <w:numFmt w:val="lowerLetter"/>
      <w:lvlText w:val="%1)"/>
      <w:lvlJc w:val="left"/>
      <w:pPr>
        <w:ind w:left="720" w:hanging="360"/>
      </w:pPr>
    </w:lvl>
    <w:lvl w:ilvl="1" w:tplc="5316CA6A">
      <w:start w:val="1"/>
      <w:numFmt w:val="lowerLetter"/>
      <w:lvlText w:val="%2."/>
      <w:lvlJc w:val="left"/>
      <w:pPr>
        <w:ind w:left="1440" w:hanging="360"/>
      </w:pPr>
    </w:lvl>
    <w:lvl w:ilvl="2" w:tplc="C4769BE0">
      <w:start w:val="1"/>
      <w:numFmt w:val="lowerLetter"/>
      <w:lvlText w:val="%3."/>
      <w:lvlJc w:val="left"/>
      <w:pPr>
        <w:ind w:left="2160" w:hanging="360"/>
      </w:pPr>
    </w:lvl>
    <w:lvl w:ilvl="3" w:tplc="69A8C880">
      <w:start w:val="1"/>
      <w:numFmt w:val="lowerLetter"/>
      <w:lvlText w:val="%4."/>
      <w:lvlJc w:val="left"/>
      <w:pPr>
        <w:ind w:left="2880" w:hanging="360"/>
      </w:pPr>
    </w:lvl>
    <w:lvl w:ilvl="4" w:tplc="7F1CE64A">
      <w:start w:val="1"/>
      <w:numFmt w:val="lowerLetter"/>
      <w:lvlText w:val="%5."/>
      <w:lvlJc w:val="left"/>
      <w:pPr>
        <w:ind w:left="3600" w:hanging="360"/>
      </w:pPr>
    </w:lvl>
    <w:lvl w:ilvl="5" w:tplc="468A89B0">
      <w:start w:val="1"/>
      <w:numFmt w:val="lowerLetter"/>
      <w:lvlText w:val="%6."/>
      <w:lvlJc w:val="left"/>
      <w:pPr>
        <w:ind w:left="4320" w:hanging="360"/>
      </w:pPr>
    </w:lvl>
    <w:lvl w:ilvl="6" w:tplc="AE8263A2">
      <w:start w:val="1"/>
      <w:numFmt w:val="lowerLetter"/>
      <w:lvlText w:val="%7."/>
      <w:lvlJc w:val="left"/>
      <w:pPr>
        <w:ind w:left="5040" w:hanging="360"/>
      </w:pPr>
    </w:lvl>
    <w:lvl w:ilvl="7" w:tplc="B992BE14">
      <w:start w:val="1"/>
      <w:numFmt w:val="lowerLetter"/>
      <w:lvlText w:val="%8."/>
      <w:lvlJc w:val="left"/>
      <w:pPr>
        <w:ind w:left="5760" w:hanging="360"/>
      </w:pPr>
    </w:lvl>
    <w:lvl w:ilvl="8" w:tplc="8E40C994">
      <w:start w:val="1"/>
      <w:numFmt w:val="lowerLetter"/>
      <w:lvlText w:val="%9."/>
      <w:lvlJc w:val="left"/>
      <w:pPr>
        <w:ind w:left="6480" w:hanging="360"/>
      </w:pPr>
    </w:lvl>
  </w:abstractNum>
  <w:abstractNum w:abstractNumId="3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53762C49"/>
    <w:multiLevelType w:val="hybridMultilevel"/>
    <w:tmpl w:val="66AAEB48"/>
    <w:lvl w:ilvl="0" w:tplc="AD287142">
      <w:start w:val="1"/>
      <w:numFmt w:val="decimal"/>
      <w:lvlText w:val="%1."/>
      <w:lvlJc w:val="left"/>
      <w:pPr>
        <w:ind w:left="360" w:hanging="360"/>
      </w:pPr>
    </w:lvl>
    <w:lvl w:ilvl="1" w:tplc="71B23FB4">
      <w:start w:val="1"/>
      <w:numFmt w:val="lowerLetter"/>
      <w:lvlText w:val="%2)"/>
      <w:lvlJc w:val="left"/>
      <w:pPr>
        <w:ind w:left="720" w:hanging="360"/>
      </w:pPr>
    </w:lvl>
    <w:lvl w:ilvl="2" w:tplc="35A6B288">
      <w:start w:val="1"/>
      <w:numFmt w:val="decimal"/>
      <w:lvlText w:val="%3."/>
      <w:lvlJc w:val="left"/>
      <w:pPr>
        <w:ind w:left="2160" w:hanging="360"/>
      </w:pPr>
    </w:lvl>
    <w:lvl w:ilvl="3" w:tplc="8B12D6C4">
      <w:start w:val="1"/>
      <w:numFmt w:val="lowerLetter"/>
      <w:lvlText w:val="%4."/>
      <w:lvlJc w:val="left"/>
      <w:pPr>
        <w:ind w:left="2880" w:hanging="360"/>
      </w:pPr>
    </w:lvl>
    <w:lvl w:ilvl="4" w:tplc="B46E6C06">
      <w:start w:val="1"/>
      <w:numFmt w:val="decimal"/>
      <w:lvlText w:val="%5."/>
      <w:lvlJc w:val="left"/>
      <w:pPr>
        <w:ind w:left="3600" w:hanging="360"/>
      </w:pPr>
    </w:lvl>
    <w:lvl w:ilvl="5" w:tplc="A37C3F1C">
      <w:start w:val="1"/>
      <w:numFmt w:val="lowerLetter"/>
      <w:lvlText w:val="%6."/>
      <w:lvlJc w:val="left"/>
      <w:pPr>
        <w:ind w:left="4320" w:hanging="360"/>
      </w:pPr>
    </w:lvl>
    <w:lvl w:ilvl="6" w:tplc="6CB0056A">
      <w:start w:val="1"/>
      <w:numFmt w:val="decimal"/>
      <w:lvlText w:val="%7."/>
      <w:lvlJc w:val="left"/>
      <w:pPr>
        <w:ind w:left="5040" w:hanging="360"/>
      </w:pPr>
    </w:lvl>
    <w:lvl w:ilvl="7" w:tplc="23281F44">
      <w:start w:val="1"/>
      <w:numFmt w:val="lowerLetter"/>
      <w:lvlText w:val="%8."/>
      <w:lvlJc w:val="left"/>
      <w:pPr>
        <w:ind w:left="5760" w:hanging="360"/>
      </w:pPr>
    </w:lvl>
    <w:lvl w:ilvl="8" w:tplc="EE7225AC">
      <w:start w:val="1"/>
      <w:numFmt w:val="decimal"/>
      <w:lvlText w:val="%9."/>
      <w:lvlJc w:val="left"/>
      <w:pPr>
        <w:ind w:left="6480" w:hanging="360"/>
      </w:pPr>
    </w:lvl>
  </w:abstractNum>
  <w:abstractNum w:abstractNumId="32" w15:restartNumberingAfterBreak="0">
    <w:nsid w:val="54B7389F"/>
    <w:multiLevelType w:val="hybridMultilevel"/>
    <w:tmpl w:val="C674CCDA"/>
    <w:lvl w:ilvl="0" w:tplc="711825A4">
      <w:start w:val="1"/>
      <w:numFmt w:val="decimal"/>
      <w:lvlText w:val="%1."/>
      <w:lvlJc w:val="left"/>
      <w:pPr>
        <w:ind w:left="360" w:hanging="360"/>
      </w:pPr>
    </w:lvl>
    <w:lvl w:ilvl="1" w:tplc="576A1650">
      <w:start w:val="1"/>
      <w:numFmt w:val="lowerLetter"/>
      <w:lvlText w:val="%2)"/>
      <w:lvlJc w:val="left"/>
      <w:pPr>
        <w:ind w:left="720" w:hanging="360"/>
      </w:pPr>
    </w:lvl>
    <w:lvl w:ilvl="2" w:tplc="823A4C7A">
      <w:start w:val="1"/>
      <w:numFmt w:val="decimal"/>
      <w:lvlText w:val="%3."/>
      <w:lvlJc w:val="left"/>
      <w:pPr>
        <w:ind w:left="2160" w:hanging="360"/>
      </w:pPr>
    </w:lvl>
    <w:lvl w:ilvl="3" w:tplc="3438ABBE">
      <w:start w:val="1"/>
      <w:numFmt w:val="lowerLetter"/>
      <w:lvlText w:val="%4."/>
      <w:lvlJc w:val="left"/>
      <w:pPr>
        <w:ind w:left="2880" w:hanging="360"/>
      </w:pPr>
    </w:lvl>
    <w:lvl w:ilvl="4" w:tplc="064E3CF4">
      <w:start w:val="1"/>
      <w:numFmt w:val="decimal"/>
      <w:lvlText w:val="%5."/>
      <w:lvlJc w:val="left"/>
      <w:pPr>
        <w:ind w:left="3600" w:hanging="360"/>
      </w:pPr>
    </w:lvl>
    <w:lvl w:ilvl="5" w:tplc="EE5618B6">
      <w:start w:val="1"/>
      <w:numFmt w:val="lowerLetter"/>
      <w:lvlText w:val="%6."/>
      <w:lvlJc w:val="left"/>
      <w:pPr>
        <w:ind w:left="4320" w:hanging="360"/>
      </w:pPr>
    </w:lvl>
    <w:lvl w:ilvl="6" w:tplc="7AACBFF4">
      <w:start w:val="1"/>
      <w:numFmt w:val="decimal"/>
      <w:lvlText w:val="%7."/>
      <w:lvlJc w:val="left"/>
      <w:pPr>
        <w:ind w:left="5040" w:hanging="360"/>
      </w:pPr>
    </w:lvl>
    <w:lvl w:ilvl="7" w:tplc="9FA29988">
      <w:start w:val="1"/>
      <w:numFmt w:val="lowerLetter"/>
      <w:lvlText w:val="%8."/>
      <w:lvlJc w:val="left"/>
      <w:pPr>
        <w:ind w:left="5760" w:hanging="360"/>
      </w:pPr>
    </w:lvl>
    <w:lvl w:ilvl="8" w:tplc="A59614CE">
      <w:start w:val="1"/>
      <w:numFmt w:val="decimal"/>
      <w:lvlText w:val="%9."/>
      <w:lvlJc w:val="left"/>
      <w:pPr>
        <w:ind w:left="6480" w:hanging="360"/>
      </w:pPr>
    </w:lvl>
  </w:abstractNum>
  <w:abstractNum w:abstractNumId="33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DA302F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4ED12F7"/>
    <w:multiLevelType w:val="multilevel"/>
    <w:tmpl w:val="0809001D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6826492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pacing w:val="44"/>
        <w:w w:val="10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85D7480"/>
    <w:multiLevelType w:val="hybridMultilevel"/>
    <w:tmpl w:val="5530A792"/>
    <w:lvl w:ilvl="0" w:tplc="0CB25FA6">
      <w:start w:val="1"/>
      <w:numFmt w:val="decimal"/>
      <w:lvlText w:val="%1."/>
      <w:lvlJc w:val="left"/>
      <w:pPr>
        <w:ind w:left="360" w:hanging="360"/>
      </w:pPr>
    </w:lvl>
    <w:lvl w:ilvl="1" w:tplc="D8ACF8F0">
      <w:start w:val="1"/>
      <w:numFmt w:val="lowerLetter"/>
      <w:lvlText w:val="%2)"/>
      <w:lvlJc w:val="left"/>
      <w:pPr>
        <w:ind w:left="720" w:hanging="360"/>
      </w:pPr>
    </w:lvl>
    <w:lvl w:ilvl="2" w:tplc="B0B80E14">
      <w:start w:val="1"/>
      <w:numFmt w:val="decimal"/>
      <w:lvlText w:val="%3."/>
      <w:lvlJc w:val="left"/>
      <w:pPr>
        <w:ind w:left="2160" w:hanging="360"/>
      </w:pPr>
    </w:lvl>
    <w:lvl w:ilvl="3" w:tplc="9AE0EB96">
      <w:start w:val="1"/>
      <w:numFmt w:val="lowerLetter"/>
      <w:lvlText w:val="%4."/>
      <w:lvlJc w:val="left"/>
      <w:pPr>
        <w:ind w:left="2880" w:hanging="360"/>
      </w:pPr>
    </w:lvl>
    <w:lvl w:ilvl="4" w:tplc="8EA6F6DE">
      <w:start w:val="1"/>
      <w:numFmt w:val="decimal"/>
      <w:lvlText w:val="%5."/>
      <w:lvlJc w:val="left"/>
      <w:pPr>
        <w:ind w:left="3600" w:hanging="360"/>
      </w:pPr>
    </w:lvl>
    <w:lvl w:ilvl="5" w:tplc="480ECF38">
      <w:start w:val="1"/>
      <w:numFmt w:val="lowerLetter"/>
      <w:lvlText w:val="%6."/>
      <w:lvlJc w:val="left"/>
      <w:pPr>
        <w:ind w:left="4320" w:hanging="360"/>
      </w:pPr>
    </w:lvl>
    <w:lvl w:ilvl="6" w:tplc="40BCC912">
      <w:start w:val="1"/>
      <w:numFmt w:val="decimal"/>
      <w:lvlText w:val="%7."/>
      <w:lvlJc w:val="left"/>
      <w:pPr>
        <w:ind w:left="5040" w:hanging="360"/>
      </w:pPr>
    </w:lvl>
    <w:lvl w:ilvl="7" w:tplc="2F3C570A">
      <w:start w:val="1"/>
      <w:numFmt w:val="lowerLetter"/>
      <w:lvlText w:val="%8."/>
      <w:lvlJc w:val="left"/>
      <w:pPr>
        <w:ind w:left="5760" w:hanging="360"/>
      </w:pPr>
    </w:lvl>
    <w:lvl w:ilvl="8" w:tplc="AA5636B4">
      <w:start w:val="1"/>
      <w:numFmt w:val="decimal"/>
      <w:lvlText w:val="%9."/>
      <w:lvlJc w:val="left"/>
      <w:pPr>
        <w:ind w:left="6480" w:hanging="360"/>
      </w:pPr>
    </w:lvl>
  </w:abstractNum>
  <w:abstractNum w:abstractNumId="38" w15:restartNumberingAfterBreak="0">
    <w:nsid w:val="6B7E018D"/>
    <w:multiLevelType w:val="hybridMultilevel"/>
    <w:tmpl w:val="726CF6B8"/>
    <w:lvl w:ilvl="0" w:tplc="992E209E">
      <w:start w:val="1"/>
      <w:numFmt w:val="decimal"/>
      <w:lvlText w:val="%1."/>
      <w:lvlJc w:val="left"/>
      <w:pPr>
        <w:ind w:left="360" w:hanging="360"/>
      </w:pPr>
    </w:lvl>
    <w:lvl w:ilvl="1" w:tplc="B8FE58EA">
      <w:start w:val="1"/>
      <w:numFmt w:val="lowerLetter"/>
      <w:lvlText w:val="%2)"/>
      <w:lvlJc w:val="left"/>
      <w:pPr>
        <w:ind w:left="720" w:hanging="360"/>
      </w:pPr>
    </w:lvl>
    <w:lvl w:ilvl="2" w:tplc="8E34CCBE">
      <w:start w:val="1"/>
      <w:numFmt w:val="decimal"/>
      <w:lvlText w:val="%3."/>
      <w:lvlJc w:val="left"/>
      <w:pPr>
        <w:ind w:left="2160" w:hanging="360"/>
      </w:pPr>
    </w:lvl>
    <w:lvl w:ilvl="3" w:tplc="08A88EB4">
      <w:start w:val="1"/>
      <w:numFmt w:val="lowerLetter"/>
      <w:lvlText w:val="%4."/>
      <w:lvlJc w:val="left"/>
      <w:pPr>
        <w:ind w:left="2880" w:hanging="360"/>
      </w:pPr>
    </w:lvl>
    <w:lvl w:ilvl="4" w:tplc="279603B0">
      <w:start w:val="1"/>
      <w:numFmt w:val="decimal"/>
      <w:lvlText w:val="%5."/>
      <w:lvlJc w:val="left"/>
      <w:pPr>
        <w:ind w:left="3600" w:hanging="360"/>
      </w:pPr>
    </w:lvl>
    <w:lvl w:ilvl="5" w:tplc="F8E2807C">
      <w:start w:val="1"/>
      <w:numFmt w:val="lowerLetter"/>
      <w:lvlText w:val="%6."/>
      <w:lvlJc w:val="left"/>
      <w:pPr>
        <w:ind w:left="4320" w:hanging="360"/>
      </w:pPr>
    </w:lvl>
    <w:lvl w:ilvl="6" w:tplc="B4F6C6DC">
      <w:start w:val="1"/>
      <w:numFmt w:val="decimal"/>
      <w:lvlText w:val="%7."/>
      <w:lvlJc w:val="left"/>
      <w:pPr>
        <w:ind w:left="5040" w:hanging="360"/>
      </w:pPr>
    </w:lvl>
    <w:lvl w:ilvl="7" w:tplc="649E8750">
      <w:start w:val="1"/>
      <w:numFmt w:val="lowerLetter"/>
      <w:lvlText w:val="%8."/>
      <w:lvlJc w:val="left"/>
      <w:pPr>
        <w:ind w:left="5760" w:hanging="360"/>
      </w:pPr>
    </w:lvl>
    <w:lvl w:ilvl="8" w:tplc="6DA4BB06">
      <w:start w:val="1"/>
      <w:numFmt w:val="decimal"/>
      <w:lvlText w:val="%9."/>
      <w:lvlJc w:val="left"/>
      <w:pPr>
        <w:ind w:left="6480" w:hanging="360"/>
      </w:pPr>
    </w:lvl>
  </w:abstractNum>
  <w:abstractNum w:abstractNumId="39" w15:restartNumberingAfterBreak="0">
    <w:nsid w:val="6BC07743"/>
    <w:multiLevelType w:val="multilevel"/>
    <w:tmpl w:val="CBC85C3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pacing w:val="44"/>
        <w:w w:val="10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6FD34BEC"/>
    <w:multiLevelType w:val="hybridMultilevel"/>
    <w:tmpl w:val="D3D8ACAE"/>
    <w:lvl w:ilvl="0" w:tplc="322291BE">
      <w:start w:val="1"/>
      <w:numFmt w:val="decimal"/>
      <w:lvlText w:val="%1."/>
      <w:lvlJc w:val="left"/>
      <w:pPr>
        <w:ind w:left="360" w:hanging="360"/>
      </w:pPr>
    </w:lvl>
    <w:lvl w:ilvl="1" w:tplc="A1908AD6">
      <w:start w:val="1"/>
      <w:numFmt w:val="lowerLetter"/>
      <w:lvlText w:val="%2)"/>
      <w:lvlJc w:val="left"/>
      <w:pPr>
        <w:ind w:left="720" w:hanging="360"/>
      </w:pPr>
    </w:lvl>
    <w:lvl w:ilvl="2" w:tplc="D90E8F50">
      <w:start w:val="1"/>
      <w:numFmt w:val="decimal"/>
      <w:lvlText w:val="%3."/>
      <w:lvlJc w:val="left"/>
      <w:pPr>
        <w:ind w:left="2160" w:hanging="360"/>
      </w:pPr>
    </w:lvl>
    <w:lvl w:ilvl="3" w:tplc="924E26B4">
      <w:start w:val="1"/>
      <w:numFmt w:val="lowerLetter"/>
      <w:lvlText w:val="%4."/>
      <w:lvlJc w:val="left"/>
      <w:pPr>
        <w:ind w:left="2880" w:hanging="360"/>
      </w:pPr>
    </w:lvl>
    <w:lvl w:ilvl="4" w:tplc="3080140A">
      <w:start w:val="1"/>
      <w:numFmt w:val="decimal"/>
      <w:lvlText w:val="%5."/>
      <w:lvlJc w:val="left"/>
      <w:pPr>
        <w:ind w:left="3600" w:hanging="360"/>
      </w:pPr>
    </w:lvl>
    <w:lvl w:ilvl="5" w:tplc="195E9682">
      <w:start w:val="1"/>
      <w:numFmt w:val="lowerLetter"/>
      <w:lvlText w:val="%6."/>
      <w:lvlJc w:val="left"/>
      <w:pPr>
        <w:ind w:left="4320" w:hanging="360"/>
      </w:pPr>
    </w:lvl>
    <w:lvl w:ilvl="6" w:tplc="71483EAC">
      <w:start w:val="1"/>
      <w:numFmt w:val="decimal"/>
      <w:lvlText w:val="%7."/>
      <w:lvlJc w:val="left"/>
      <w:pPr>
        <w:ind w:left="5040" w:hanging="360"/>
      </w:pPr>
    </w:lvl>
    <w:lvl w:ilvl="7" w:tplc="A12CB4E6">
      <w:start w:val="1"/>
      <w:numFmt w:val="lowerLetter"/>
      <w:lvlText w:val="%8."/>
      <w:lvlJc w:val="left"/>
      <w:pPr>
        <w:ind w:left="5760" w:hanging="360"/>
      </w:pPr>
    </w:lvl>
    <w:lvl w:ilvl="8" w:tplc="81B80C76">
      <w:start w:val="1"/>
      <w:numFmt w:val="decimal"/>
      <w:lvlText w:val="%9."/>
      <w:lvlJc w:val="left"/>
      <w:pPr>
        <w:ind w:left="6480" w:hanging="360"/>
      </w:pPr>
    </w:lvl>
  </w:abstractNum>
  <w:abstractNum w:abstractNumId="41" w15:restartNumberingAfterBreak="0">
    <w:nsid w:val="707E5410"/>
    <w:multiLevelType w:val="hybridMultilevel"/>
    <w:tmpl w:val="732E3792"/>
    <w:lvl w:ilvl="0" w:tplc="6E1CA4B8">
      <w:start w:val="1"/>
      <w:numFmt w:val="decimal"/>
      <w:lvlText w:val="%1."/>
      <w:lvlJc w:val="left"/>
      <w:pPr>
        <w:ind w:left="360" w:hanging="360"/>
      </w:pPr>
    </w:lvl>
    <w:lvl w:ilvl="1" w:tplc="C55E43F8">
      <w:start w:val="1"/>
      <w:numFmt w:val="lowerLetter"/>
      <w:lvlText w:val="%2)"/>
      <w:lvlJc w:val="left"/>
      <w:pPr>
        <w:ind w:left="720" w:hanging="360"/>
      </w:pPr>
    </w:lvl>
    <w:lvl w:ilvl="2" w:tplc="0F520F32">
      <w:start w:val="1"/>
      <w:numFmt w:val="decimal"/>
      <w:lvlText w:val="%3."/>
      <w:lvlJc w:val="left"/>
      <w:pPr>
        <w:ind w:left="2160" w:hanging="360"/>
      </w:pPr>
    </w:lvl>
    <w:lvl w:ilvl="3" w:tplc="73E699B2">
      <w:start w:val="1"/>
      <w:numFmt w:val="lowerLetter"/>
      <w:lvlText w:val="%4."/>
      <w:lvlJc w:val="left"/>
      <w:pPr>
        <w:ind w:left="2880" w:hanging="360"/>
      </w:pPr>
    </w:lvl>
    <w:lvl w:ilvl="4" w:tplc="EA2EA0C6">
      <w:start w:val="1"/>
      <w:numFmt w:val="decimal"/>
      <w:lvlText w:val="%5."/>
      <w:lvlJc w:val="left"/>
      <w:pPr>
        <w:ind w:left="3600" w:hanging="360"/>
      </w:pPr>
    </w:lvl>
    <w:lvl w:ilvl="5" w:tplc="5D8A04E0">
      <w:start w:val="1"/>
      <w:numFmt w:val="lowerLetter"/>
      <w:lvlText w:val="%6."/>
      <w:lvlJc w:val="left"/>
      <w:pPr>
        <w:ind w:left="4320" w:hanging="360"/>
      </w:pPr>
    </w:lvl>
    <w:lvl w:ilvl="6" w:tplc="664CD298">
      <w:start w:val="1"/>
      <w:numFmt w:val="decimal"/>
      <w:lvlText w:val="%7."/>
      <w:lvlJc w:val="left"/>
      <w:pPr>
        <w:ind w:left="5040" w:hanging="360"/>
      </w:pPr>
    </w:lvl>
    <w:lvl w:ilvl="7" w:tplc="CB180A7E">
      <w:start w:val="1"/>
      <w:numFmt w:val="lowerLetter"/>
      <w:lvlText w:val="%8."/>
      <w:lvlJc w:val="left"/>
      <w:pPr>
        <w:ind w:left="5760" w:hanging="360"/>
      </w:pPr>
    </w:lvl>
    <w:lvl w:ilvl="8" w:tplc="BF4407D0">
      <w:start w:val="1"/>
      <w:numFmt w:val="decimal"/>
      <w:lvlText w:val="%9."/>
      <w:lvlJc w:val="left"/>
      <w:pPr>
        <w:ind w:left="6480" w:hanging="360"/>
      </w:pPr>
    </w:lvl>
  </w:abstractNum>
  <w:abstractNum w:abstractNumId="42" w15:restartNumberingAfterBreak="0">
    <w:nsid w:val="74B641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4BF0B9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9DF3DCA"/>
    <w:multiLevelType w:val="multilevel"/>
    <w:tmpl w:val="278EF92A"/>
    <w:styleLink w:val="CurrentList4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5" w15:restartNumberingAfterBreak="0">
    <w:nsid w:val="7D6562C1"/>
    <w:multiLevelType w:val="multilevel"/>
    <w:tmpl w:val="0409001D"/>
    <w:styleLink w:val="CurrentList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pacing w:val="44"/>
        <w:w w:val="10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FDA34BD"/>
    <w:multiLevelType w:val="hybridMultilevel"/>
    <w:tmpl w:val="CC2E95A2"/>
    <w:lvl w:ilvl="0" w:tplc="E7C4DA3A">
      <w:start w:val="1"/>
      <w:numFmt w:val="decimal"/>
      <w:lvlText w:val="%1."/>
      <w:lvlJc w:val="left"/>
      <w:pPr>
        <w:ind w:left="360" w:hanging="360"/>
      </w:pPr>
    </w:lvl>
    <w:lvl w:ilvl="1" w:tplc="70560852">
      <w:start w:val="1"/>
      <w:numFmt w:val="lowerLetter"/>
      <w:lvlText w:val="%2)"/>
      <w:lvlJc w:val="left"/>
      <w:pPr>
        <w:ind w:left="720" w:hanging="360"/>
      </w:pPr>
    </w:lvl>
    <w:lvl w:ilvl="2" w:tplc="A2B45964">
      <w:start w:val="1"/>
      <w:numFmt w:val="decimal"/>
      <w:lvlText w:val="%3."/>
      <w:lvlJc w:val="left"/>
      <w:pPr>
        <w:ind w:left="2160" w:hanging="360"/>
      </w:pPr>
    </w:lvl>
    <w:lvl w:ilvl="3" w:tplc="DF78B19A">
      <w:start w:val="1"/>
      <w:numFmt w:val="lowerLetter"/>
      <w:lvlText w:val="%4."/>
      <w:lvlJc w:val="left"/>
      <w:pPr>
        <w:ind w:left="2880" w:hanging="360"/>
      </w:pPr>
    </w:lvl>
    <w:lvl w:ilvl="4" w:tplc="DEE802D8">
      <w:start w:val="1"/>
      <w:numFmt w:val="decimal"/>
      <w:lvlText w:val="%5."/>
      <w:lvlJc w:val="left"/>
      <w:pPr>
        <w:ind w:left="3600" w:hanging="360"/>
      </w:pPr>
    </w:lvl>
    <w:lvl w:ilvl="5" w:tplc="83BA1238">
      <w:start w:val="1"/>
      <w:numFmt w:val="lowerLetter"/>
      <w:lvlText w:val="%6."/>
      <w:lvlJc w:val="left"/>
      <w:pPr>
        <w:ind w:left="4320" w:hanging="360"/>
      </w:pPr>
    </w:lvl>
    <w:lvl w:ilvl="6" w:tplc="3070BD78">
      <w:start w:val="1"/>
      <w:numFmt w:val="decimal"/>
      <w:lvlText w:val="%7."/>
      <w:lvlJc w:val="left"/>
      <w:pPr>
        <w:ind w:left="5040" w:hanging="360"/>
      </w:pPr>
    </w:lvl>
    <w:lvl w:ilvl="7" w:tplc="52C24572">
      <w:start w:val="1"/>
      <w:numFmt w:val="lowerLetter"/>
      <w:lvlText w:val="%8."/>
      <w:lvlJc w:val="left"/>
      <w:pPr>
        <w:ind w:left="5760" w:hanging="360"/>
      </w:pPr>
    </w:lvl>
    <w:lvl w:ilvl="8" w:tplc="BC360D24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19"/>
  </w:num>
  <w:num w:numId="3">
    <w:abstractNumId w:val="30"/>
  </w:num>
  <w:num w:numId="4">
    <w:abstractNumId w:val="11"/>
  </w:num>
  <w:num w:numId="5">
    <w:abstractNumId w:val="17"/>
  </w:num>
  <w:num w:numId="6">
    <w:abstractNumId w:val="6"/>
  </w:num>
  <w:num w:numId="7">
    <w:abstractNumId w:val="22"/>
  </w:num>
  <w:num w:numId="8">
    <w:abstractNumId w:val="34"/>
  </w:num>
  <w:num w:numId="9">
    <w:abstractNumId w:val="24"/>
  </w:num>
  <w:num w:numId="10">
    <w:abstractNumId w:val="13"/>
  </w:num>
  <w:num w:numId="11">
    <w:abstractNumId w:val="42"/>
  </w:num>
  <w:num w:numId="12">
    <w:abstractNumId w:val="12"/>
  </w:num>
  <w:num w:numId="13">
    <w:abstractNumId w:val="8"/>
  </w:num>
  <w:num w:numId="14">
    <w:abstractNumId w:val="46"/>
  </w:num>
  <w:num w:numId="15">
    <w:abstractNumId w:val="33"/>
  </w:num>
  <w:num w:numId="16">
    <w:abstractNumId w:val="9"/>
  </w:num>
  <w:num w:numId="17">
    <w:abstractNumId w:val="36"/>
  </w:num>
  <w:num w:numId="18">
    <w:abstractNumId w:val="38"/>
  </w:num>
  <w:num w:numId="19">
    <w:abstractNumId w:val="40"/>
  </w:num>
  <w:num w:numId="20">
    <w:abstractNumId w:val="37"/>
  </w:num>
  <w:num w:numId="21">
    <w:abstractNumId w:val="21"/>
  </w:num>
  <w:num w:numId="22">
    <w:abstractNumId w:val="29"/>
  </w:num>
  <w:num w:numId="23">
    <w:abstractNumId w:val="41"/>
  </w:num>
  <w:num w:numId="24">
    <w:abstractNumId w:val="10"/>
  </w:num>
  <w:num w:numId="25">
    <w:abstractNumId w:val="32"/>
  </w:num>
  <w:num w:numId="26">
    <w:abstractNumId w:val="31"/>
  </w:num>
  <w:num w:numId="27">
    <w:abstractNumId w:val="39"/>
  </w:num>
  <w:num w:numId="28">
    <w:abstractNumId w:val="43"/>
  </w:num>
  <w:num w:numId="29">
    <w:abstractNumId w:val="18"/>
  </w:num>
  <w:num w:numId="30">
    <w:abstractNumId w:val="26"/>
  </w:num>
  <w:num w:numId="31">
    <w:abstractNumId w:val="23"/>
  </w:num>
  <w:num w:numId="32">
    <w:abstractNumId w:val="15"/>
  </w:num>
  <w:num w:numId="33">
    <w:abstractNumId w:val="16"/>
  </w:num>
  <w:num w:numId="34">
    <w:abstractNumId w:val="35"/>
  </w:num>
  <w:num w:numId="35">
    <w:abstractNumId w:val="28"/>
  </w:num>
  <w:num w:numId="36">
    <w:abstractNumId w:val="7"/>
  </w:num>
  <w:num w:numId="37">
    <w:abstractNumId w:val="45"/>
  </w:num>
  <w:num w:numId="38">
    <w:abstractNumId w:val="27"/>
  </w:num>
  <w:num w:numId="39">
    <w:abstractNumId w:val="14"/>
  </w:num>
  <w:num w:numId="40">
    <w:abstractNumId w:val="44"/>
  </w:num>
  <w:num w:numId="41">
    <w:abstractNumId w:val="20"/>
  </w:num>
  <w:num w:numId="42">
    <w:abstractNumId w:val="2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42A"/>
    <w:rsid w:val="00064730"/>
    <w:rsid w:val="00064B82"/>
    <w:rsid w:val="000863EE"/>
    <w:rsid w:val="0009456E"/>
    <w:rsid w:val="000F10B9"/>
    <w:rsid w:val="0011252A"/>
    <w:rsid w:val="00121CF4"/>
    <w:rsid w:val="0013645A"/>
    <w:rsid w:val="001459FA"/>
    <w:rsid w:val="0017040F"/>
    <w:rsid w:val="001806C5"/>
    <w:rsid w:val="001E1A12"/>
    <w:rsid w:val="00280F3E"/>
    <w:rsid w:val="00286DD2"/>
    <w:rsid w:val="002A0180"/>
    <w:rsid w:val="002B4B5C"/>
    <w:rsid w:val="002F001E"/>
    <w:rsid w:val="002F2AC3"/>
    <w:rsid w:val="002F3BBC"/>
    <w:rsid w:val="003157DC"/>
    <w:rsid w:val="00362244"/>
    <w:rsid w:val="003844F0"/>
    <w:rsid w:val="003A4E2F"/>
    <w:rsid w:val="00400A70"/>
    <w:rsid w:val="00412A9A"/>
    <w:rsid w:val="00464C1C"/>
    <w:rsid w:val="004661BF"/>
    <w:rsid w:val="00466C73"/>
    <w:rsid w:val="00467198"/>
    <w:rsid w:val="00470CC2"/>
    <w:rsid w:val="00482F9A"/>
    <w:rsid w:val="0049692D"/>
    <w:rsid w:val="004C425D"/>
    <w:rsid w:val="0050010D"/>
    <w:rsid w:val="00503423"/>
    <w:rsid w:val="00513710"/>
    <w:rsid w:val="0053090A"/>
    <w:rsid w:val="005330A8"/>
    <w:rsid w:val="00565809"/>
    <w:rsid w:val="005E2471"/>
    <w:rsid w:val="00603797"/>
    <w:rsid w:val="00646F07"/>
    <w:rsid w:val="0065190F"/>
    <w:rsid w:val="006519CA"/>
    <w:rsid w:val="00674D1E"/>
    <w:rsid w:val="006775A6"/>
    <w:rsid w:val="006F2AA0"/>
    <w:rsid w:val="00730352"/>
    <w:rsid w:val="00736A3B"/>
    <w:rsid w:val="0074742A"/>
    <w:rsid w:val="007615FE"/>
    <w:rsid w:val="007927BE"/>
    <w:rsid w:val="00792C31"/>
    <w:rsid w:val="00797B14"/>
    <w:rsid w:val="007A26FB"/>
    <w:rsid w:val="007A7E8C"/>
    <w:rsid w:val="007C1055"/>
    <w:rsid w:val="007E29EE"/>
    <w:rsid w:val="007E5FFA"/>
    <w:rsid w:val="00831653"/>
    <w:rsid w:val="00846DFD"/>
    <w:rsid w:val="008544FE"/>
    <w:rsid w:val="00854DB8"/>
    <w:rsid w:val="00861483"/>
    <w:rsid w:val="00867FC7"/>
    <w:rsid w:val="008E7E87"/>
    <w:rsid w:val="008F4521"/>
    <w:rsid w:val="009174C3"/>
    <w:rsid w:val="00936982"/>
    <w:rsid w:val="009459E8"/>
    <w:rsid w:val="00970359"/>
    <w:rsid w:val="00972F93"/>
    <w:rsid w:val="009A749A"/>
    <w:rsid w:val="009C61FC"/>
    <w:rsid w:val="009F5415"/>
    <w:rsid w:val="00A646B0"/>
    <w:rsid w:val="00A81458"/>
    <w:rsid w:val="00AA48A9"/>
    <w:rsid w:val="00AB6AF5"/>
    <w:rsid w:val="00AD0B18"/>
    <w:rsid w:val="00B21238"/>
    <w:rsid w:val="00B369B2"/>
    <w:rsid w:val="00B55152"/>
    <w:rsid w:val="00B90D34"/>
    <w:rsid w:val="00B9156A"/>
    <w:rsid w:val="00C00495"/>
    <w:rsid w:val="00C13E93"/>
    <w:rsid w:val="00C21877"/>
    <w:rsid w:val="00C41918"/>
    <w:rsid w:val="00C6078E"/>
    <w:rsid w:val="00C82716"/>
    <w:rsid w:val="00C87A27"/>
    <w:rsid w:val="00C9244C"/>
    <w:rsid w:val="00CD2D73"/>
    <w:rsid w:val="00D07DBB"/>
    <w:rsid w:val="00D35763"/>
    <w:rsid w:val="00D546C0"/>
    <w:rsid w:val="00D56380"/>
    <w:rsid w:val="00DB704B"/>
    <w:rsid w:val="00E145A4"/>
    <w:rsid w:val="00E2206A"/>
    <w:rsid w:val="00E4422E"/>
    <w:rsid w:val="00E5798A"/>
    <w:rsid w:val="00E66824"/>
    <w:rsid w:val="00E82CA4"/>
    <w:rsid w:val="00E8329F"/>
    <w:rsid w:val="00E85C93"/>
    <w:rsid w:val="00EA326B"/>
    <w:rsid w:val="00EC05AA"/>
    <w:rsid w:val="00EC7927"/>
    <w:rsid w:val="00EF3688"/>
    <w:rsid w:val="00F20DDA"/>
    <w:rsid w:val="00F27975"/>
    <w:rsid w:val="00F3095D"/>
    <w:rsid w:val="00F34718"/>
    <w:rsid w:val="00F377A5"/>
    <w:rsid w:val="00F4230C"/>
    <w:rsid w:val="00F5169D"/>
    <w:rsid w:val="00F559DA"/>
    <w:rsid w:val="00FB3D67"/>
    <w:rsid w:val="00FC3CFB"/>
    <w:rsid w:val="00FE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26CFD40E"/>
  <w15:chartTrackingRefBased/>
  <w15:docId w15:val="{C8C06DD4-92F6-0448-B4CD-C326C9799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CZ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B14"/>
    <w:rPr>
      <w:rFonts w:eastAsia="Times New Roman"/>
      <w:sz w:val="24"/>
      <w:szCs w:val="24"/>
      <w:lang w:val="cs-CZ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5FFA"/>
    <w:pPr>
      <w:keepNext/>
      <w:keepLines/>
      <w:numPr>
        <w:ilvl w:val="6"/>
        <w:numId w:val="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  <w:lang w:eastAsia="cs-CZ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5FFA"/>
    <w:pPr>
      <w:keepNext/>
      <w:keepLines/>
      <w:numPr>
        <w:ilvl w:val="7"/>
        <w:numId w:val="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  <w:lang w:eastAsia="cs-CZ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5FFA"/>
    <w:pPr>
      <w:keepNext/>
      <w:keepLines/>
      <w:numPr>
        <w:ilvl w:val="8"/>
        <w:numId w:val="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 w:eastAsia="cs-C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Standardnpsmoodstavce2">
    <w:name w:val="Standardní písmo odstavce2"/>
  </w:style>
  <w:style w:type="character" w:customStyle="1" w:styleId="Standardnpsmoodstavce1">
    <w:name w:val="Standardní písmo odstavce1"/>
  </w:style>
  <w:style w:type="character" w:customStyle="1" w:styleId="WW8Num30z0">
    <w:name w:val="WW8Num30z0"/>
  </w:style>
  <w:style w:type="character" w:customStyle="1" w:styleId="WW8Num30z1">
    <w:name w:val="WW8Num30z1"/>
    <w:rPr>
      <w:b w:val="0"/>
      <w:bCs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Symbolyproslovn">
    <w:name w:val="Symboly pro číslování"/>
  </w:style>
  <w:style w:type="character" w:customStyle="1" w:styleId="TextbublinyChar">
    <w:name w:val="Text bubliny Char"/>
    <w:rPr>
      <w:rFonts w:ascii="Segoe UI" w:eastAsia="Arial Unicode MS" w:hAnsi="Segoe UI" w:cs="Mangal"/>
      <w:kern w:val="2"/>
      <w:sz w:val="18"/>
      <w:szCs w:val="16"/>
      <w:lang w:eastAsia="zh-CN" w:bidi="hi-IN"/>
    </w:rPr>
  </w:style>
  <w:style w:type="character" w:customStyle="1" w:styleId="A13">
    <w:name w:val="A13"/>
    <w:rPr>
      <w:rFonts w:ascii="Myriad Pro" w:hAnsi="Myriad Pro" w:cs="Myriad Pro"/>
      <w:b/>
      <w:color w:val="000000"/>
      <w:sz w:val="22"/>
    </w:rPr>
  </w:style>
  <w:style w:type="character" w:customStyle="1" w:styleId="A1">
    <w:name w:val="A1"/>
    <w:rPr>
      <w:rFonts w:ascii="Myriad Pro" w:hAnsi="Myriad Pro" w:cs="Myriad Pro"/>
      <w:color w:val="000000"/>
      <w:sz w:val="20"/>
    </w:rPr>
  </w:style>
  <w:style w:type="character" w:customStyle="1" w:styleId="A9">
    <w:name w:val="A9"/>
    <w:rPr>
      <w:rFonts w:ascii="Myriad Pro" w:hAnsi="Myriad Pro" w:cs="Myriad Pro"/>
      <w:color w:val="000000"/>
      <w:sz w:val="11"/>
    </w:rPr>
  </w:style>
  <w:style w:type="character" w:customStyle="1" w:styleId="A10">
    <w:name w:val="A10"/>
    <w:rPr>
      <w:rFonts w:ascii="Myriad Pro" w:hAnsi="Myriad Pro" w:cs="Myriad Pro"/>
      <w:color w:val="000000"/>
      <w:sz w:val="20"/>
    </w:rPr>
  </w:style>
  <w:style w:type="character" w:customStyle="1" w:styleId="A11">
    <w:name w:val="A11"/>
    <w:rPr>
      <w:rFonts w:ascii="Myriad Pro" w:hAnsi="Myriad Pro" w:cs="Myriad Pro"/>
      <w:color w:val="000000"/>
      <w:sz w:val="9"/>
    </w:rPr>
  </w:style>
  <w:style w:type="character" w:customStyle="1" w:styleId="A17">
    <w:name w:val="A17"/>
    <w:rPr>
      <w:rFonts w:ascii="Myriad Pro" w:hAnsi="Myriad Pro" w:cs="Myriad Pro"/>
      <w:i/>
      <w:color w:val="000000"/>
      <w:sz w:val="20"/>
      <w:u w:val="single"/>
    </w:rPr>
  </w:style>
  <w:style w:type="character" w:customStyle="1" w:styleId="Znakypropoznmkupodarou">
    <w:name w:val="Znaky pro poznámku pod čarou"/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TextkomenteChar">
    <w:name w:val="Text komentáře Char"/>
    <w:rPr>
      <w:rFonts w:ascii="Liberation Serif" w:hAnsi="Liberation Serif" w:cs="Mangal"/>
      <w:kern w:val="2"/>
      <w:szCs w:val="18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PedmtkomenteChar">
    <w:name w:val="Předmět komentáře Char"/>
    <w:rPr>
      <w:rFonts w:ascii="Liberation Serif" w:hAnsi="Liberation Serif" w:cs="Mangal"/>
      <w:b/>
      <w:bCs/>
      <w:kern w:val="2"/>
      <w:szCs w:val="18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TextkomenteChar1">
    <w:name w:val="Text komentáře Char1"/>
    <w:rPr>
      <w:rFonts w:ascii="Liberation Serif" w:eastAsia="Arial Unicode MS" w:hAnsi="Liberation Serif" w:cs="Mangal"/>
      <w:kern w:val="2"/>
      <w:szCs w:val="18"/>
      <w:lang w:eastAsia="zh-CN" w:bidi="hi-IN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customStyle="1" w:styleId="Nadpis">
    <w:name w:val="Nadpis"/>
    <w:basedOn w:val="Normal"/>
    <w:next w:val="BodyText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pPr>
      <w:suppressLineNumbers/>
      <w:spacing w:before="120" w:after="120"/>
    </w:pPr>
    <w:rPr>
      <w:rFonts w:cs="Arial Unicode MS"/>
      <w:i/>
      <w:iCs/>
    </w:rPr>
  </w:style>
  <w:style w:type="paragraph" w:customStyle="1" w:styleId="Rejstk">
    <w:name w:val="Rejstřík"/>
    <w:basedOn w:val="Normal"/>
    <w:pPr>
      <w:suppressLineNumbers/>
    </w:pPr>
  </w:style>
  <w:style w:type="paragraph" w:customStyle="1" w:styleId="Titulek2">
    <w:name w:val="Titulek2"/>
    <w:basedOn w:val="Normal"/>
    <w:pPr>
      <w:suppressLineNumbers/>
      <w:spacing w:before="120" w:after="120"/>
    </w:pPr>
    <w:rPr>
      <w:i/>
      <w:iCs/>
    </w:rPr>
  </w:style>
  <w:style w:type="paragraph" w:styleId="Heading1">
    <w:name w:val="heading 1"/>
    <w:basedOn w:val="Normal"/>
    <w:next w:val="Normal"/>
    <w:pPr>
      <w:keepNext/>
      <w:numPr>
        <w:numId w:val="1"/>
      </w:numPr>
      <w:jc w:val="center"/>
    </w:pPr>
    <w:rPr>
      <w:b/>
      <w:bCs/>
      <w:sz w:val="36"/>
    </w:rPr>
  </w:style>
  <w:style w:type="paragraph" w:styleId="Caption0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itulek1">
    <w:name w:val="Titulek1"/>
    <w:basedOn w:val="Normal"/>
    <w:pPr>
      <w:suppressLineNumbers/>
      <w:spacing w:before="120" w:after="120"/>
    </w:pPr>
    <w:rPr>
      <w:i/>
      <w:iCs/>
    </w:rPr>
  </w:style>
  <w:style w:type="paragraph" w:customStyle="1" w:styleId="Zkladntextodsazen21">
    <w:name w:val="Základní text odsazený 21"/>
    <w:basedOn w:val="Normal"/>
    <w:pPr>
      <w:spacing w:before="120"/>
      <w:ind w:left="540"/>
    </w:pPr>
  </w:style>
  <w:style w:type="paragraph" w:styleId="Header">
    <w:name w:val="header"/>
    <w:basedOn w:val="Normal"/>
    <w:pPr>
      <w:suppressLineNumbers/>
    </w:pPr>
  </w:style>
  <w:style w:type="paragraph" w:styleId="Title">
    <w:name w:val="Title"/>
    <w:basedOn w:val="Normal"/>
    <w:next w:val="BodyText"/>
    <w:qFormat/>
    <w:pPr>
      <w:jc w:val="center"/>
    </w:pPr>
    <w:rPr>
      <w:b/>
      <w:bCs/>
      <w:sz w:val="44"/>
      <w:szCs w:val="44"/>
    </w:rPr>
  </w:style>
  <w:style w:type="paragraph" w:customStyle="1" w:styleId="Vodorovnra">
    <w:name w:val="Vodorovná čára"/>
    <w:basedOn w:val="Normal"/>
    <w:next w:val="BodyText"/>
    <w:pPr>
      <w:suppressLineNumbers/>
      <w:spacing w:after="283"/>
    </w:pPr>
    <w:rPr>
      <w:sz w:val="12"/>
      <w:szCs w:val="12"/>
    </w:rPr>
  </w:style>
  <w:style w:type="paragraph" w:styleId="Footer">
    <w:name w:val="footer"/>
    <w:basedOn w:val="Normal"/>
    <w:pPr>
      <w:suppressLineNumbers/>
    </w:pPr>
  </w:style>
  <w:style w:type="paragraph" w:customStyle="1" w:styleId="Obsahtabulky">
    <w:name w:val="Obsah tabulky"/>
    <w:basedOn w:val="Normal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Textbubliny1">
    <w:name w:val="Text bubliny1"/>
    <w:basedOn w:val="Normal"/>
    <w:rPr>
      <w:rFonts w:ascii="Segoe UI" w:hAnsi="Segoe UI" w:cs="Mangal"/>
      <w:sz w:val="18"/>
      <w:szCs w:val="16"/>
    </w:rPr>
  </w:style>
  <w:style w:type="paragraph" w:customStyle="1" w:styleId="Default">
    <w:name w:val="Default"/>
    <w:pPr>
      <w:widowControl w:val="0"/>
      <w:suppressAutoHyphens/>
    </w:pPr>
    <w:rPr>
      <w:rFonts w:ascii="Myriad Pro" w:eastAsia="Arial Unicode MS" w:hAnsi="Myriad Pro" w:cs="Myriad Pro"/>
      <w:color w:val="000000"/>
      <w:sz w:val="24"/>
      <w:szCs w:val="24"/>
      <w:lang w:val="cs-CZ" w:eastAsia="zh-CN" w:bidi="hi-IN"/>
    </w:rPr>
  </w:style>
  <w:style w:type="paragraph" w:customStyle="1" w:styleId="Pa31">
    <w:name w:val="Pa31"/>
    <w:basedOn w:val="Default"/>
    <w:pPr>
      <w:spacing w:line="241" w:lineRule="atLeast"/>
    </w:pPr>
  </w:style>
  <w:style w:type="paragraph" w:customStyle="1" w:styleId="Pa33">
    <w:name w:val="Pa33"/>
    <w:basedOn w:val="Default"/>
    <w:pPr>
      <w:spacing w:line="221" w:lineRule="atLeast"/>
    </w:pPr>
  </w:style>
  <w:style w:type="paragraph" w:customStyle="1" w:styleId="Pa34">
    <w:name w:val="Pa34"/>
    <w:basedOn w:val="Default"/>
    <w:pPr>
      <w:spacing w:line="221" w:lineRule="atLeast"/>
    </w:pPr>
  </w:style>
  <w:style w:type="paragraph" w:customStyle="1" w:styleId="Pa35">
    <w:name w:val="Pa35"/>
    <w:basedOn w:val="Default"/>
    <w:pPr>
      <w:spacing w:line="241" w:lineRule="atLeast"/>
    </w:pPr>
  </w:style>
  <w:style w:type="paragraph" w:customStyle="1" w:styleId="Pa36">
    <w:name w:val="Pa36"/>
    <w:basedOn w:val="Default"/>
    <w:pPr>
      <w:spacing w:line="241" w:lineRule="atLeast"/>
    </w:pPr>
  </w:style>
  <w:style w:type="paragraph" w:customStyle="1" w:styleId="Pa37">
    <w:name w:val="Pa37"/>
    <w:basedOn w:val="Default"/>
    <w:pPr>
      <w:spacing w:line="201" w:lineRule="atLeast"/>
    </w:pPr>
  </w:style>
  <w:style w:type="paragraph" w:customStyle="1" w:styleId="Pa38">
    <w:name w:val="Pa38"/>
    <w:basedOn w:val="Default"/>
    <w:pPr>
      <w:spacing w:line="201" w:lineRule="atLeast"/>
    </w:pPr>
  </w:style>
  <w:style w:type="paragraph" w:customStyle="1" w:styleId="Pa39">
    <w:name w:val="Pa39"/>
    <w:basedOn w:val="Default"/>
    <w:pPr>
      <w:spacing w:line="201" w:lineRule="atLeast"/>
    </w:pPr>
  </w:style>
  <w:style w:type="paragraph" w:customStyle="1" w:styleId="Pa17">
    <w:name w:val="Pa17"/>
    <w:basedOn w:val="Default"/>
    <w:pPr>
      <w:spacing w:line="161" w:lineRule="atLeast"/>
    </w:pPr>
  </w:style>
  <w:style w:type="paragraph" w:customStyle="1" w:styleId="Pa41">
    <w:name w:val="Pa41"/>
    <w:basedOn w:val="Default"/>
    <w:pPr>
      <w:spacing w:line="201" w:lineRule="atLeast"/>
    </w:pPr>
  </w:style>
  <w:style w:type="paragraph" w:customStyle="1" w:styleId="Pa42">
    <w:name w:val="Pa42"/>
    <w:basedOn w:val="Default"/>
    <w:pPr>
      <w:spacing w:line="201" w:lineRule="atLeast"/>
    </w:pPr>
  </w:style>
  <w:style w:type="paragraph" w:customStyle="1" w:styleId="Pa46">
    <w:name w:val="Pa46"/>
    <w:basedOn w:val="Default"/>
    <w:pPr>
      <w:spacing w:line="201" w:lineRule="atLeast"/>
    </w:pPr>
  </w:style>
  <w:style w:type="paragraph" w:customStyle="1" w:styleId="Pa50">
    <w:name w:val="Pa50"/>
    <w:basedOn w:val="Default"/>
    <w:pPr>
      <w:spacing w:line="221" w:lineRule="atLeast"/>
    </w:pPr>
  </w:style>
  <w:style w:type="paragraph" w:customStyle="1" w:styleId="Pa4">
    <w:name w:val="Pa4"/>
    <w:basedOn w:val="Default"/>
    <w:pPr>
      <w:spacing w:line="201" w:lineRule="atLeast"/>
    </w:pPr>
  </w:style>
  <w:style w:type="paragraph" w:customStyle="1" w:styleId="Pa11">
    <w:name w:val="Pa11"/>
    <w:basedOn w:val="Default"/>
    <w:pPr>
      <w:spacing w:line="201" w:lineRule="atLeast"/>
    </w:pPr>
  </w:style>
  <w:style w:type="paragraph" w:styleId="FootnoteText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customStyle="1" w:styleId="Textkomente1">
    <w:name w:val="Text komentáře1"/>
    <w:basedOn w:val="Normal"/>
    <w:rPr>
      <w:rFonts w:cs="Mangal"/>
      <w:sz w:val="20"/>
      <w:szCs w:val="18"/>
    </w:rPr>
  </w:style>
  <w:style w:type="paragraph" w:customStyle="1" w:styleId="Pedmtkomente1">
    <w:name w:val="Předmět komentáře1"/>
    <w:basedOn w:val="Textkomente1"/>
    <w:next w:val="Textkomente1"/>
    <w:rPr>
      <w:b/>
      <w:bCs/>
    </w:rPr>
  </w:style>
  <w:style w:type="paragraph" w:styleId="FootnoteText0">
    <w:name w:val="footnote text"/>
    <w:basedOn w:val="Normal"/>
    <w:link w:val="FootnoteTextChar"/>
    <w:pPr>
      <w:suppressLineNumbers/>
      <w:ind w:left="339" w:hanging="339"/>
    </w:pPr>
    <w:rPr>
      <w:sz w:val="20"/>
      <w:szCs w:val="20"/>
    </w:rPr>
  </w:style>
  <w:style w:type="paragraph" w:styleId="Footer0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Header0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extkomente2">
    <w:name w:val="Text komentáře2"/>
    <w:basedOn w:val="Normal"/>
    <w:rPr>
      <w:rFonts w:cs="Mangal"/>
      <w:sz w:val="20"/>
      <w:szCs w:val="18"/>
    </w:rPr>
  </w:style>
  <w:style w:type="character" w:customStyle="1" w:styleId="FootnoteTextChar">
    <w:name w:val="Footnote Text Char"/>
    <w:link w:val="FootnoteText0"/>
    <w:rsid w:val="00EC7927"/>
    <w:rPr>
      <w:rFonts w:ascii="Liberation Serif" w:eastAsia="Arial Unicode MS" w:hAnsi="Liberation Serif" w:cs="Liberation Serif"/>
      <w:kern w:val="2"/>
      <w:lang w:eastAsia="zh-CN" w:bidi="hi-IN"/>
    </w:rPr>
  </w:style>
  <w:style w:type="character" w:customStyle="1" w:styleId="Heading7Char">
    <w:name w:val="Heading 7 Char"/>
    <w:link w:val="Heading7"/>
    <w:uiPriority w:val="9"/>
    <w:semiHidden/>
    <w:rsid w:val="007E5FFA"/>
    <w:rPr>
      <w:rFonts w:ascii="Cambria" w:eastAsia="Times New Roman" w:hAnsi="Cambria"/>
      <w:i/>
      <w:iCs/>
      <w:color w:val="243F60"/>
      <w:sz w:val="24"/>
      <w:lang w:val="cs-CZ" w:eastAsia="cs-CZ"/>
    </w:rPr>
  </w:style>
  <w:style w:type="character" w:customStyle="1" w:styleId="Heading8Char">
    <w:name w:val="Heading 8 Char"/>
    <w:link w:val="Heading8"/>
    <w:uiPriority w:val="9"/>
    <w:semiHidden/>
    <w:rsid w:val="007E5FFA"/>
    <w:rPr>
      <w:rFonts w:ascii="Cambria" w:eastAsia="Times New Roman" w:hAnsi="Cambria"/>
      <w:color w:val="272727"/>
      <w:sz w:val="21"/>
      <w:szCs w:val="21"/>
      <w:lang w:val="cs-CZ" w:eastAsia="cs-CZ"/>
    </w:rPr>
  </w:style>
  <w:style w:type="character" w:customStyle="1" w:styleId="Heading9Char">
    <w:name w:val="Heading 9 Char"/>
    <w:link w:val="Heading9"/>
    <w:uiPriority w:val="9"/>
    <w:semiHidden/>
    <w:rsid w:val="007E5FFA"/>
    <w:rPr>
      <w:rFonts w:ascii="Cambria" w:eastAsia="Times New Roman" w:hAnsi="Cambria"/>
      <w:i/>
      <w:iCs/>
      <w:color w:val="272727"/>
      <w:sz w:val="21"/>
      <w:szCs w:val="21"/>
      <w:lang w:val="cs-CZ" w:eastAsia="cs-CZ"/>
    </w:rPr>
  </w:style>
  <w:style w:type="paragraph" w:customStyle="1" w:styleId="slalnk">
    <w:name w:val="Čísla článků"/>
    <w:basedOn w:val="Normal"/>
    <w:rsid w:val="007E5FFA"/>
    <w:pPr>
      <w:keepNext/>
      <w:keepLines/>
      <w:spacing w:before="360" w:after="60"/>
      <w:jc w:val="center"/>
    </w:pPr>
    <w:rPr>
      <w:b/>
      <w:bCs/>
      <w:szCs w:val="20"/>
      <w:lang w:eastAsia="cs-CZ"/>
    </w:rPr>
  </w:style>
  <w:style w:type="paragraph" w:customStyle="1" w:styleId="Paragraf">
    <w:name w:val="Paragraf"/>
    <w:basedOn w:val="Normal"/>
    <w:next w:val="Textodstavce"/>
    <w:rsid w:val="007E5FFA"/>
    <w:pPr>
      <w:keepNext/>
      <w:keepLines/>
      <w:numPr>
        <w:numId w:val="2"/>
      </w:numPr>
      <w:spacing w:before="240"/>
      <w:jc w:val="center"/>
      <w:outlineLvl w:val="5"/>
    </w:pPr>
    <w:rPr>
      <w:szCs w:val="20"/>
      <w:lang w:eastAsia="cs-CZ"/>
    </w:rPr>
  </w:style>
  <w:style w:type="paragraph" w:customStyle="1" w:styleId="lnek">
    <w:name w:val="Článek"/>
    <w:basedOn w:val="Normal"/>
    <w:next w:val="Textodstavce"/>
    <w:rsid w:val="007E5FFA"/>
    <w:pPr>
      <w:keepNext/>
      <w:keepLines/>
      <w:numPr>
        <w:ilvl w:val="1"/>
        <w:numId w:val="2"/>
      </w:numPr>
      <w:spacing w:before="240"/>
      <w:jc w:val="center"/>
      <w:outlineLvl w:val="5"/>
    </w:pPr>
    <w:rPr>
      <w:szCs w:val="20"/>
      <w:lang w:eastAsia="cs-CZ"/>
    </w:rPr>
  </w:style>
  <w:style w:type="paragraph" w:customStyle="1" w:styleId="Textbodu">
    <w:name w:val="Text bodu"/>
    <w:basedOn w:val="Normal"/>
    <w:rsid w:val="007E5FFA"/>
    <w:pPr>
      <w:numPr>
        <w:ilvl w:val="4"/>
        <w:numId w:val="2"/>
      </w:numPr>
      <w:jc w:val="both"/>
      <w:outlineLvl w:val="8"/>
    </w:pPr>
    <w:rPr>
      <w:szCs w:val="20"/>
      <w:lang w:eastAsia="cs-CZ"/>
    </w:rPr>
  </w:style>
  <w:style w:type="paragraph" w:customStyle="1" w:styleId="Textpsmene">
    <w:name w:val="Text písmene"/>
    <w:basedOn w:val="Normal"/>
    <w:rsid w:val="007E5FFA"/>
    <w:pPr>
      <w:numPr>
        <w:ilvl w:val="3"/>
        <w:numId w:val="2"/>
      </w:numPr>
      <w:jc w:val="both"/>
      <w:outlineLvl w:val="7"/>
    </w:pPr>
    <w:rPr>
      <w:szCs w:val="20"/>
      <w:lang w:eastAsia="cs-CZ"/>
    </w:rPr>
  </w:style>
  <w:style w:type="paragraph" w:customStyle="1" w:styleId="Textodstavce">
    <w:name w:val="Text odstavce"/>
    <w:basedOn w:val="Normal"/>
    <w:rsid w:val="007E5FFA"/>
    <w:pPr>
      <w:numPr>
        <w:ilvl w:val="2"/>
        <w:numId w:val="2"/>
      </w:numPr>
      <w:tabs>
        <w:tab w:val="left" w:pos="851"/>
      </w:tabs>
      <w:spacing w:before="120" w:after="120"/>
      <w:jc w:val="both"/>
      <w:outlineLvl w:val="6"/>
    </w:pPr>
    <w:rPr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7E5FFA"/>
    <w:pPr>
      <w:numPr>
        <w:numId w:val="3"/>
      </w:numPr>
    </w:pPr>
    <w:rPr>
      <w:b/>
    </w:rPr>
  </w:style>
  <w:style w:type="paragraph" w:customStyle="1" w:styleId="Nzvylnk">
    <w:name w:val="Názvy článků"/>
    <w:basedOn w:val="slalnk"/>
    <w:rsid w:val="000F10B9"/>
    <w:pPr>
      <w:spacing w:before="60" w:after="160"/>
    </w:pPr>
  </w:style>
  <w:style w:type="character" w:styleId="CommentReference">
    <w:name w:val="annotation reference"/>
    <w:uiPriority w:val="99"/>
    <w:semiHidden/>
    <w:unhideWhenUsed/>
    <w:rsid w:val="00C87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7A27"/>
    <w:rPr>
      <w:rFonts w:cs="Mangal"/>
      <w:sz w:val="20"/>
      <w:szCs w:val="18"/>
    </w:rPr>
  </w:style>
  <w:style w:type="character" w:customStyle="1" w:styleId="CommentTextChar">
    <w:name w:val="Comment Text Char"/>
    <w:link w:val="CommentText"/>
    <w:uiPriority w:val="99"/>
    <w:semiHidden/>
    <w:rsid w:val="00C87A27"/>
    <w:rPr>
      <w:rFonts w:ascii="Liberation Serif" w:eastAsia="Arial Unicode MS" w:hAnsi="Liberation Serif" w:cs="Mangal"/>
      <w:kern w:val="2"/>
      <w:szCs w:val="18"/>
      <w:lang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A2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87A27"/>
    <w:rPr>
      <w:rFonts w:ascii="Liberation Serif" w:eastAsia="Arial Unicode MS" w:hAnsi="Liberation Serif" w:cs="Mangal"/>
      <w:b/>
      <w:bCs/>
      <w:kern w:val="2"/>
      <w:szCs w:val="18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A27"/>
    <w:rPr>
      <w:rFonts w:cs="Mangal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7A27"/>
    <w:rPr>
      <w:rFonts w:eastAsia="Arial Unicode MS" w:cs="Mangal"/>
      <w:kern w:val="2"/>
      <w:sz w:val="18"/>
      <w:szCs w:val="16"/>
      <w:lang w:eastAsia="zh-CN" w:bidi="hi-IN"/>
    </w:rPr>
  </w:style>
  <w:style w:type="paragraph" w:styleId="Revision">
    <w:name w:val="Revision"/>
    <w:hidden/>
    <w:uiPriority w:val="99"/>
    <w:semiHidden/>
    <w:rsid w:val="00FE579D"/>
    <w:rPr>
      <w:rFonts w:eastAsia="Times New Roman"/>
      <w:sz w:val="24"/>
      <w:szCs w:val="24"/>
      <w:lang w:val="cs-CZ"/>
    </w:rPr>
  </w:style>
  <w:style w:type="paragraph" w:styleId="ListParagraph">
    <w:name w:val="List Paragraph"/>
    <w:basedOn w:val="Normal"/>
    <w:uiPriority w:val="34"/>
    <w:qFormat/>
    <w:rsid w:val="00730352"/>
    <w:pPr>
      <w:ind w:left="720"/>
    </w:pPr>
  </w:style>
  <w:style w:type="table" w:styleId="TableGrid">
    <w:name w:val="Table Grid"/>
    <w:basedOn w:val="TableNormal"/>
    <w:uiPriority w:val="39"/>
    <w:rsid w:val="001459FA"/>
    <w:rPr>
      <w:rFonts w:ascii="Calibri" w:eastAsia="Times New Roman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Grid2Accent6PHPDOCX">
    <w:name w:val="Medium Grid 2 Accent 6 PHPDOCX"/>
    <w:uiPriority w:val="68"/>
    <w:rsid w:val="00400A70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</w:style>
  <w:style w:type="paragraph" w:customStyle="1" w:styleId="ParagraphUnnumbered">
    <w:name w:val="ParagraphUnnumbered"/>
    <w:link w:val="ParagraphUnnumberedCar"/>
    <w:uiPriority w:val="99"/>
    <w:unhideWhenUsed/>
    <w:rsid w:val="00400A70"/>
    <w:pPr>
      <w:spacing w:line="276" w:lineRule="auto"/>
      <w:jc w:val="both"/>
    </w:pPr>
    <w:rPr>
      <w:rFonts w:ascii="Calibri" w:eastAsia="Calibri" w:hAnsi="Calibri"/>
      <w:sz w:val="24"/>
      <w:szCs w:val="22"/>
      <w:lang w:val="cs-CZ" w:eastAsia="cs-CZ"/>
    </w:rPr>
  </w:style>
  <w:style w:type="character" w:customStyle="1" w:styleId="ParagraphUnnumberedCar">
    <w:name w:val="ParagraphUnnumberedCar"/>
    <w:link w:val="ParagraphUnnumbered"/>
    <w:uiPriority w:val="99"/>
    <w:unhideWhenUsed/>
    <w:rsid w:val="00400A70"/>
    <w:rPr>
      <w:rFonts w:ascii="Calibri" w:eastAsia="Calibri" w:hAnsi="Calibri"/>
      <w:sz w:val="24"/>
      <w:szCs w:val="22"/>
      <w:lang w:val="cs-CZ" w:eastAsia="cs-CZ"/>
    </w:rPr>
  </w:style>
  <w:style w:type="paragraph" w:customStyle="1" w:styleId="HeaderName">
    <w:name w:val="HeaderName"/>
    <w:link w:val="HeaderNameCar"/>
    <w:uiPriority w:val="99"/>
    <w:unhideWhenUsed/>
    <w:rsid w:val="00400A70"/>
    <w:pPr>
      <w:keepNext/>
      <w:spacing w:after="120" w:line="276" w:lineRule="auto"/>
      <w:jc w:val="center"/>
    </w:pPr>
    <w:rPr>
      <w:rFonts w:ascii="Calibri" w:eastAsia="Calibri" w:hAnsi="Calibri"/>
      <w:b/>
      <w:sz w:val="24"/>
      <w:szCs w:val="22"/>
      <w:lang w:val="cs-CZ" w:eastAsia="cs-CZ"/>
    </w:rPr>
  </w:style>
  <w:style w:type="character" w:customStyle="1" w:styleId="HeaderNameCar">
    <w:name w:val="HeaderNameCar"/>
    <w:link w:val="HeaderName"/>
    <w:uiPriority w:val="99"/>
    <w:unhideWhenUsed/>
    <w:rsid w:val="00400A70"/>
    <w:rPr>
      <w:rFonts w:ascii="Calibri" w:eastAsia="Calibri" w:hAnsi="Calibri"/>
      <w:b/>
      <w:sz w:val="24"/>
      <w:szCs w:val="22"/>
      <w:lang w:val="cs-CZ" w:eastAsia="cs-CZ"/>
    </w:rPr>
  </w:style>
  <w:style w:type="numbering" w:customStyle="1" w:styleId="CurrentList1">
    <w:name w:val="Current List1"/>
    <w:uiPriority w:val="99"/>
    <w:rsid w:val="00412A9A"/>
    <w:pPr>
      <w:numPr>
        <w:numId w:val="37"/>
      </w:numPr>
    </w:pPr>
  </w:style>
  <w:style w:type="numbering" w:customStyle="1" w:styleId="CurrentList2">
    <w:name w:val="Current List2"/>
    <w:uiPriority w:val="99"/>
    <w:rsid w:val="00412A9A"/>
    <w:pPr>
      <w:numPr>
        <w:numId w:val="38"/>
      </w:numPr>
    </w:pPr>
  </w:style>
  <w:style w:type="numbering" w:customStyle="1" w:styleId="CurrentList3">
    <w:name w:val="Current List3"/>
    <w:uiPriority w:val="99"/>
    <w:rsid w:val="00412A9A"/>
    <w:pPr>
      <w:numPr>
        <w:numId w:val="39"/>
      </w:numPr>
    </w:pPr>
  </w:style>
  <w:style w:type="numbering" w:customStyle="1" w:styleId="CurrentList4">
    <w:name w:val="Current List4"/>
    <w:uiPriority w:val="99"/>
    <w:rsid w:val="00CD2D73"/>
    <w:pPr>
      <w:numPr>
        <w:numId w:val="40"/>
      </w:numPr>
    </w:pPr>
  </w:style>
  <w:style w:type="numbering" w:customStyle="1" w:styleId="CurrentList5">
    <w:name w:val="Current List5"/>
    <w:uiPriority w:val="99"/>
    <w:rsid w:val="00CD2D73"/>
    <w:pPr>
      <w:numPr>
        <w:numId w:val="41"/>
      </w:numPr>
    </w:pPr>
  </w:style>
  <w:style w:type="character" w:styleId="Hyperlink">
    <w:name w:val="Hyperlink"/>
    <w:uiPriority w:val="99"/>
    <w:semiHidden/>
    <w:unhideWhenUsed/>
    <w:rsid w:val="000863EE"/>
    <w:rPr>
      <w:color w:val="0000FF"/>
      <w:u w:val="single"/>
    </w:rPr>
  </w:style>
  <w:style w:type="paragraph" w:customStyle="1" w:styleId="normal0">
    <w:name w:val="normal0"/>
    <w:basedOn w:val="Normal"/>
    <w:rsid w:val="000863EE"/>
    <w:pPr>
      <w:spacing w:before="100" w:beforeAutospacing="1" w:after="100" w:afterAutospacing="1"/>
    </w:pPr>
    <w:rPr>
      <w:lang w:val="en-CZ"/>
    </w:rPr>
  </w:style>
  <w:style w:type="character" w:customStyle="1" w:styleId="apple-converted-space">
    <w:name w:val="apple-converted-space"/>
    <w:basedOn w:val="DefaultParagraphFont"/>
    <w:rsid w:val="000863EE"/>
  </w:style>
  <w:style w:type="character" w:styleId="FollowedHyperlink">
    <w:name w:val="FollowedHyperlink"/>
    <w:uiPriority w:val="99"/>
    <w:semiHidden/>
    <w:unhideWhenUsed/>
    <w:rsid w:val="000863EE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7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8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5581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0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73462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9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38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3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9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73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A5A8CE6-6F1A-44F3-96F6-92382DEF6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1105</Words>
  <Characters>6741</Characters>
  <Application>Microsoft Office Word</Application>
  <DocSecurity>0</DocSecurity>
  <Lines>129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Sionková</dc:creator>
  <cp:keywords/>
  <cp:lastModifiedBy>Martina Sionková</cp:lastModifiedBy>
  <cp:revision>2</cp:revision>
  <cp:lastPrinted>1601-01-01T00:00:00Z</cp:lastPrinted>
  <dcterms:created xsi:type="dcterms:W3CDTF">2022-12-04T20:52:00Z</dcterms:created>
  <dcterms:modified xsi:type="dcterms:W3CDTF">2022-12-04T20:52:00Z</dcterms:modified>
</cp:coreProperties>
</file>