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558D" w14:textId="7C903BDD" w:rsidR="00BD53FE" w:rsidRPr="00BD53FE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FE5E6A">
        <w:rPr>
          <w:rFonts w:ascii="Times New Roman" w:hAnsi="Times New Roman" w:cs="Times New Roman"/>
          <w:b/>
          <w:sz w:val="44"/>
          <w:szCs w:val="44"/>
        </w:rPr>
        <w:t>Lešná</w:t>
      </w:r>
    </w:p>
    <w:p w14:paraId="5D42F4B3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6CB26219" w14:textId="302CA567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FE5E6A">
        <w:rPr>
          <w:b/>
          <w:bCs/>
        </w:rPr>
        <w:t>Lešná</w:t>
      </w:r>
      <w:r w:rsidRPr="00573008">
        <w:rPr>
          <w:b/>
          <w:bCs/>
          <w:color w:val="70AD47" w:themeColor="accent6"/>
        </w:rPr>
        <w:t xml:space="preserve"> </w:t>
      </w:r>
      <w:r>
        <w:rPr>
          <w:b/>
          <w:bCs/>
        </w:rPr>
        <w:t xml:space="preserve">č. </w:t>
      </w:r>
      <w:r w:rsidR="00FE5E6A">
        <w:rPr>
          <w:b/>
          <w:bCs/>
        </w:rPr>
        <w:t>1</w:t>
      </w:r>
      <w:r>
        <w:rPr>
          <w:b/>
          <w:bCs/>
        </w:rPr>
        <w:t>/20</w:t>
      </w:r>
      <w:r w:rsidR="00C95C44">
        <w:rPr>
          <w:b/>
          <w:bCs/>
        </w:rPr>
        <w:t>2</w:t>
      </w:r>
      <w:r w:rsidR="00FE5E6A">
        <w:rPr>
          <w:b/>
          <w:bCs/>
        </w:rPr>
        <w:t>5</w:t>
      </w:r>
      <w:r>
        <w:rPr>
          <w:b/>
          <w:bCs/>
        </w:rPr>
        <w:t xml:space="preserve">, </w:t>
      </w:r>
    </w:p>
    <w:p w14:paraId="126A4894" w14:textId="0DB3C96E" w:rsidR="00A47D76" w:rsidRPr="00A47D76" w:rsidRDefault="00A47D76" w:rsidP="00A47D76">
      <w:pPr>
        <w:pStyle w:val="Zkladntext"/>
        <w:jc w:val="center"/>
        <w:rPr>
          <w:b/>
          <w:bCs/>
        </w:rPr>
      </w:pPr>
      <w:r w:rsidRPr="00A47D76">
        <w:rPr>
          <w:b/>
        </w:rPr>
        <w:t xml:space="preserve">o zákazu podomního </w:t>
      </w:r>
      <w:r w:rsidR="000C2E82">
        <w:rPr>
          <w:b/>
        </w:rPr>
        <w:t>prodeje</w:t>
      </w:r>
    </w:p>
    <w:p w14:paraId="126F1409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4A604E92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6BB324CF" w14:textId="0AE04FD3" w:rsidR="005E1224" w:rsidRDefault="005E1224" w:rsidP="005E1224">
      <w:pPr>
        <w:pStyle w:val="Zkladntext"/>
        <w:ind w:firstLine="708"/>
      </w:pPr>
      <w:r>
        <w:t xml:space="preserve">Rada obce </w:t>
      </w:r>
      <w:r w:rsidR="00FE5E6A">
        <w:t>Lešná</w:t>
      </w:r>
      <w:r>
        <w:t xml:space="preserve"> se na svém zasedání dne </w:t>
      </w:r>
      <w:r w:rsidR="00FE5E6A">
        <w:t>30. 4. 2025</w:t>
      </w:r>
      <w:r>
        <w:t xml:space="preserve">, usnesením č. </w:t>
      </w:r>
      <w:r w:rsidR="00FE5E6A">
        <w:t>RO 64/02</w:t>
      </w:r>
      <w:r>
        <w:t xml:space="preserve">, usnesla vydat na základě § 18 odst. 4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 zákona č. 128/2000 Sb., o obcích (obecní zřízení), ve znění pozdějších předpisů, toto nařízení:</w:t>
      </w:r>
    </w:p>
    <w:p w14:paraId="5297F702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EBF174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9AADEE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0F658B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6B7566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227B274E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9FAC68" w14:textId="68D7EBB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FE5E6A">
        <w:rPr>
          <w:rFonts w:ascii="Times New Roman" w:hAnsi="Times New Roman" w:cs="Times New Roman"/>
          <w:sz w:val="24"/>
          <w:szCs w:val="24"/>
        </w:rPr>
        <w:t>Lešná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2DA60027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0A0FF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D45C2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39E54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6A1D279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7B857791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8E518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09A50D78" w14:textId="77777777" w:rsidR="00A47D76" w:rsidRDefault="00A47D76" w:rsidP="00892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26FF1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8D1EA2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54DCFB8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3CAA393E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2D923" w14:textId="7E33FD6E" w:rsidR="00A47D76" w:rsidRPr="00594C05" w:rsidRDefault="00A47D76" w:rsidP="00A4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FE5E6A">
        <w:rPr>
          <w:rFonts w:ascii="Times New Roman" w:hAnsi="Times New Roman" w:cs="Times New Roman"/>
          <w:sz w:val="24"/>
          <w:szCs w:val="24"/>
        </w:rPr>
        <w:t>Lešná</w:t>
      </w:r>
      <w:r w:rsidRPr="00594C05">
        <w:rPr>
          <w:rFonts w:ascii="Times New Roman" w:hAnsi="Times New Roman" w:cs="Times New Roman"/>
          <w:sz w:val="24"/>
          <w:szCs w:val="24"/>
        </w:rPr>
        <w:t xml:space="preserve"> je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</w:t>
      </w:r>
      <w:r w:rsidR="00892E9C">
        <w:rPr>
          <w:rFonts w:ascii="Times New Roman" w:hAnsi="Times New Roman" w:cs="Times New Roman"/>
          <w:sz w:val="24"/>
          <w:szCs w:val="24"/>
        </w:rPr>
        <w:t xml:space="preserve"> </w:t>
      </w:r>
      <w:r w:rsidRPr="00594C05">
        <w:rPr>
          <w:rFonts w:ascii="Times New Roman" w:hAnsi="Times New Roman" w:cs="Times New Roman"/>
          <w:sz w:val="24"/>
          <w:szCs w:val="24"/>
        </w:rPr>
        <w:t>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E31D0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4221F" w14:textId="77777777" w:rsidR="00FE5E6A" w:rsidRDefault="00FE5E6A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9A884" w14:textId="5F18CB1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682B363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5F2891F0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38E23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620A86A" w14:textId="4BE93BA8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patnáctým dnem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14:paraId="7DE999DC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08556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7E3D2" w14:textId="69AA90D4" w:rsidR="00A47D76" w:rsidRPr="00A33B18" w:rsidRDefault="00FE5E6A" w:rsidP="00FE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Škrlová</w:t>
      </w:r>
      <w:r w:rsidR="00122AED">
        <w:rPr>
          <w:rFonts w:ascii="Times New Roman" w:hAnsi="Times New Roman" w:cs="Times New Roman"/>
          <w:sz w:val="24"/>
          <w:szCs w:val="24"/>
        </w:rPr>
        <w:t>, v.r.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Ing. arch. Jaromír Zavadil</w:t>
      </w:r>
      <w:r w:rsidR="00122AED">
        <w:rPr>
          <w:rFonts w:ascii="Times New Roman" w:hAnsi="Times New Roman" w:cs="Times New Roman"/>
          <w:sz w:val="24"/>
          <w:szCs w:val="24"/>
        </w:rPr>
        <w:t>, v.r.</w:t>
      </w:r>
    </w:p>
    <w:p w14:paraId="49D6D207" w14:textId="490C3C73" w:rsidR="00A47D76" w:rsidRDefault="00122AED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7D76" w:rsidRPr="00535660">
        <w:rPr>
          <w:rFonts w:ascii="Times New Roman" w:hAnsi="Times New Roman" w:cs="Times New Roman"/>
          <w:sz w:val="24"/>
          <w:szCs w:val="24"/>
        </w:rPr>
        <w:t>ístostarost</w:t>
      </w:r>
      <w:r w:rsidR="00FE5E6A">
        <w:rPr>
          <w:rFonts w:ascii="Times New Roman" w:hAnsi="Times New Roman" w:cs="Times New Roman"/>
          <w:sz w:val="24"/>
          <w:szCs w:val="24"/>
        </w:rPr>
        <w:t>k</w:t>
      </w:r>
      <w:r w:rsidR="00A47D76" w:rsidRPr="00535660">
        <w:rPr>
          <w:rFonts w:ascii="Times New Roman" w:hAnsi="Times New Roman" w:cs="Times New Roman"/>
          <w:sz w:val="24"/>
          <w:szCs w:val="24"/>
        </w:rPr>
        <w:t>a</w:t>
      </w:r>
      <w:r w:rsidR="00A47D76" w:rsidRPr="00CA190B">
        <w:rPr>
          <w:rFonts w:ascii="Times New Roman" w:hAnsi="Times New Roman" w:cs="Times New Roman"/>
          <w:sz w:val="24"/>
          <w:szCs w:val="24"/>
        </w:rPr>
        <w:t xml:space="preserve"> </w:t>
      </w:r>
      <w:r w:rsidR="00A47D76">
        <w:rPr>
          <w:rFonts w:ascii="Times New Roman" w:hAnsi="Times New Roman" w:cs="Times New Roman"/>
          <w:sz w:val="24"/>
          <w:szCs w:val="24"/>
        </w:rPr>
        <w:tab/>
      </w:r>
      <w:r w:rsidR="00A47D76">
        <w:rPr>
          <w:rFonts w:ascii="Times New Roman" w:hAnsi="Times New Roman" w:cs="Times New Roman"/>
          <w:sz w:val="24"/>
          <w:szCs w:val="24"/>
        </w:rPr>
        <w:tab/>
      </w:r>
      <w:r w:rsidR="00A47D76">
        <w:rPr>
          <w:rFonts w:ascii="Times New Roman" w:hAnsi="Times New Roman" w:cs="Times New Roman"/>
          <w:sz w:val="24"/>
          <w:szCs w:val="24"/>
        </w:rPr>
        <w:tab/>
      </w:r>
      <w:r w:rsidR="00A47D76">
        <w:rPr>
          <w:rFonts w:ascii="Times New Roman" w:hAnsi="Times New Roman" w:cs="Times New Roman"/>
          <w:sz w:val="24"/>
          <w:szCs w:val="24"/>
        </w:rPr>
        <w:tab/>
      </w:r>
      <w:r w:rsidR="00A47D76">
        <w:rPr>
          <w:rFonts w:ascii="Times New Roman" w:hAnsi="Times New Roman" w:cs="Times New Roman"/>
          <w:sz w:val="24"/>
          <w:szCs w:val="24"/>
        </w:rPr>
        <w:tab/>
      </w:r>
      <w:r w:rsidR="00A47D7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47D76"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514437A6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7C4BB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30337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F212E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8D77F" w14:textId="77777777" w:rsidR="00BC6C6B" w:rsidRDefault="00BC6C6B"/>
    <w:sectPr w:rsidR="00BC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E2B5" w14:textId="77777777" w:rsidR="005D7F32" w:rsidRDefault="005D7F32" w:rsidP="00A47D76">
      <w:pPr>
        <w:spacing w:after="0" w:line="240" w:lineRule="auto"/>
      </w:pPr>
      <w:r>
        <w:separator/>
      </w:r>
    </w:p>
  </w:endnote>
  <w:endnote w:type="continuationSeparator" w:id="0">
    <w:p w14:paraId="430DEC95" w14:textId="77777777" w:rsidR="005D7F32" w:rsidRDefault="005D7F32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30CC" w14:textId="77777777" w:rsidR="005D7F32" w:rsidRDefault="005D7F32" w:rsidP="00A47D76">
      <w:pPr>
        <w:spacing w:after="0" w:line="240" w:lineRule="auto"/>
      </w:pPr>
      <w:r>
        <w:separator/>
      </w:r>
    </w:p>
  </w:footnote>
  <w:footnote w:type="continuationSeparator" w:id="0">
    <w:p w14:paraId="7E04F471" w14:textId="77777777" w:rsidR="005D7F32" w:rsidRDefault="005D7F32" w:rsidP="00A47D76">
      <w:pPr>
        <w:spacing w:after="0" w:line="240" w:lineRule="auto"/>
      </w:pPr>
      <w:r>
        <w:continuationSeparator/>
      </w:r>
    </w:p>
  </w:footnote>
  <w:footnote w:id="1">
    <w:p w14:paraId="659BFDDE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C2E82"/>
    <w:rsid w:val="00122AED"/>
    <w:rsid w:val="002012FA"/>
    <w:rsid w:val="00301BC0"/>
    <w:rsid w:val="0039024A"/>
    <w:rsid w:val="005D7F32"/>
    <w:rsid w:val="005E1224"/>
    <w:rsid w:val="006930AE"/>
    <w:rsid w:val="00892E9C"/>
    <w:rsid w:val="00966349"/>
    <w:rsid w:val="00A47D76"/>
    <w:rsid w:val="00BC6C6B"/>
    <w:rsid w:val="00BD53FE"/>
    <w:rsid w:val="00C95C44"/>
    <w:rsid w:val="00CB6DE9"/>
    <w:rsid w:val="00CD378B"/>
    <w:rsid w:val="00CE46D0"/>
    <w:rsid w:val="00F84120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E6461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Hana Škrlová</cp:lastModifiedBy>
  <cp:revision>4</cp:revision>
  <cp:lastPrinted>2025-05-13T07:04:00Z</cp:lastPrinted>
  <dcterms:created xsi:type="dcterms:W3CDTF">2025-04-28T12:30:00Z</dcterms:created>
  <dcterms:modified xsi:type="dcterms:W3CDTF">2025-05-16T11:25:00Z</dcterms:modified>
</cp:coreProperties>
</file>