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SVS/2025/073240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0BFFFFA" w14:textId="30CBCBCC" w:rsidR="002B0552" w:rsidRDefault="00616664" w:rsidP="002B055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69D93BC" w14:textId="77777777" w:rsidR="002B0552" w:rsidRPr="002B0552" w:rsidRDefault="002B0552" w:rsidP="002B055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155456DE" w14:textId="77777777" w:rsidR="002B0552" w:rsidRPr="00831B26" w:rsidRDefault="002B0552" w:rsidP="002B0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831B26">
        <w:rPr>
          <w:rFonts w:ascii="Arial" w:hAnsi="Arial" w:cs="Arial"/>
        </w:rPr>
        <w:t xml:space="preserve">Krajská veterinární správa Státní veterinární správy pro Olomoucký kraj jako místně a věcně příslušný správní orgán podle ustanovení § 49 odst. 1 písm. c) zák. č. 166/1999 Sb., o veterinární péči a o změně některých souvisejících zákonů (veterinární zákon), ve znění pozdějších předpisů, v souladu s ustanovením § 75a odst. 1, 2 a 4 veterinárního zákona rozhodla takto: </w:t>
      </w:r>
    </w:p>
    <w:p w14:paraId="5F953692" w14:textId="77777777" w:rsidR="002B0552" w:rsidRPr="00831B26" w:rsidRDefault="002B0552" w:rsidP="002B055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A5B7A85" w14:textId="77777777" w:rsidR="002B0552" w:rsidRDefault="002B0552" w:rsidP="002B055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22782758" w14:textId="77777777" w:rsidR="002B0552" w:rsidRPr="00831B26" w:rsidRDefault="002B0552" w:rsidP="002B055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831B26">
        <w:rPr>
          <w:rFonts w:ascii="Arial-BoldMT" w:hAnsi="Arial-BoldMT" w:cs="Arial-BoldMT"/>
          <w:b/>
          <w:bCs/>
          <w:sz w:val="26"/>
          <w:szCs w:val="26"/>
        </w:rPr>
        <w:t>Ukončení mimořádných veterinárních opatření</w:t>
      </w:r>
    </w:p>
    <w:p w14:paraId="768A2B83" w14:textId="77777777" w:rsidR="002B0552" w:rsidRDefault="002B0552" w:rsidP="002B055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4647AB92" w14:textId="5E186E50" w:rsidR="002B0552" w:rsidRPr="002B0552" w:rsidRDefault="002B0552" w:rsidP="002B0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Mimořádná veterinární opatření</w:t>
      </w:r>
      <w:r w:rsidR="00C847C9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</w:rPr>
        <w:t xml:space="preserve">nařízená dne </w:t>
      </w:r>
      <w:r>
        <w:rPr>
          <w:rFonts w:ascii="Arial" w:hAnsi="Arial" w:cs="Arial"/>
        </w:rPr>
        <w:t>13. 05. 2024</w:t>
      </w:r>
      <w:r w:rsidR="00C847C9" w:rsidRPr="00C847C9">
        <w:rPr>
          <w:rFonts w:ascii="Arial" w:hAnsi="Arial" w:cs="Arial"/>
        </w:rPr>
        <w:t xml:space="preserve"> </w:t>
      </w:r>
      <w:r w:rsidR="00C847C9" w:rsidRPr="00D04F0A">
        <w:rPr>
          <w:rFonts w:ascii="Arial" w:hAnsi="Arial" w:cs="Arial"/>
        </w:rPr>
        <w:t>nařízením Státní veterinární správy</w:t>
      </w:r>
      <w:r w:rsidR="00C847C9" w:rsidRPr="00831B26">
        <w:rPr>
          <w:rFonts w:ascii="Arial" w:hAnsi="Arial" w:cs="Arial"/>
          <w:b/>
          <w:bCs/>
        </w:rPr>
        <w:t xml:space="preserve"> </w:t>
      </w:r>
      <w:r w:rsidRPr="00831B26">
        <w:rPr>
          <w:rFonts w:ascii="Arial" w:hAnsi="Arial" w:cs="Arial"/>
          <w:b/>
          <w:bCs/>
        </w:rPr>
        <w:t>č.j.</w:t>
      </w:r>
      <w:r w:rsidRPr="00831B26">
        <w:rPr>
          <w:rFonts w:ascii="Arial" w:hAnsi="Arial" w:cs="Arial"/>
        </w:rPr>
        <w:t xml:space="preserve"> </w:t>
      </w:r>
      <w:r w:rsidRPr="00831B26">
        <w:rPr>
          <w:rFonts w:ascii="Arial" w:hAnsi="Arial" w:cs="Arial"/>
          <w:b/>
          <w:bCs/>
        </w:rPr>
        <w:t>SVS/202</w:t>
      </w:r>
      <w:r>
        <w:rPr>
          <w:rFonts w:ascii="Arial" w:hAnsi="Arial" w:cs="Arial"/>
          <w:b/>
          <w:bCs/>
        </w:rPr>
        <w:t>4</w:t>
      </w:r>
      <w:r w:rsidRPr="00831B26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72359</w:t>
      </w:r>
      <w:r w:rsidRPr="00831B26">
        <w:rPr>
          <w:rFonts w:ascii="Arial" w:hAnsi="Arial" w:cs="Arial"/>
          <w:b/>
          <w:bCs/>
        </w:rPr>
        <w:t>–M</w:t>
      </w:r>
      <w:r w:rsidRPr="00831B26">
        <w:rPr>
          <w:rFonts w:ascii="Arial" w:hAnsi="Arial" w:cs="Arial"/>
        </w:rPr>
        <w:t xml:space="preserve">, </w:t>
      </w:r>
      <w:r w:rsidR="00C847C9" w:rsidRPr="00D04F0A">
        <w:rPr>
          <w:rFonts w:ascii="Arial" w:hAnsi="Arial" w:cs="Arial"/>
        </w:rPr>
        <w:t>vydaná z důvodů</w:t>
      </w:r>
      <w:r w:rsidR="00C847C9">
        <w:rPr>
          <w:rFonts w:ascii="Arial" w:hAnsi="Arial" w:cs="Arial"/>
          <w:color w:val="00B050"/>
        </w:rPr>
        <w:t xml:space="preserve"> </w:t>
      </w:r>
      <w:r w:rsidR="00C847C9" w:rsidRPr="00831B26">
        <w:rPr>
          <w:rFonts w:ascii="Arial" w:hAnsi="Arial" w:cs="Arial"/>
        </w:rPr>
        <w:t>zamezení šíření nebezpečné nákazy – moru včelího plodu</w:t>
      </w:r>
      <w:r w:rsidR="00C847C9" w:rsidRPr="00D04F0A">
        <w:rPr>
          <w:rFonts w:ascii="Arial" w:hAnsi="Arial" w:cs="Arial"/>
        </w:rPr>
        <w:t xml:space="preserve">, na území Olomouckého kraje, okres </w:t>
      </w:r>
      <w:r w:rsidR="00C847C9">
        <w:rPr>
          <w:rFonts w:ascii="Arial" w:hAnsi="Arial" w:cs="Arial"/>
        </w:rPr>
        <w:t>Šumperk</w:t>
      </w:r>
      <w:r w:rsidR="00C847C9" w:rsidRPr="00D04F0A">
        <w:rPr>
          <w:rFonts w:ascii="Arial" w:hAnsi="Arial" w:cs="Arial"/>
        </w:rPr>
        <w:t xml:space="preserve">, katastrální území </w:t>
      </w:r>
      <w:r w:rsidRPr="002B0552">
        <w:rPr>
          <w:rFonts w:ascii="Arial" w:hAnsi="Arial" w:cs="Arial"/>
          <w:b/>
          <w:bCs/>
        </w:rPr>
        <w:t>Šléglov (781801), Branná u</w:t>
      </w:r>
      <w:r>
        <w:rPr>
          <w:rFonts w:ascii="Arial" w:hAnsi="Arial" w:cs="Arial"/>
          <w:b/>
          <w:bCs/>
        </w:rPr>
        <w:t xml:space="preserve"> </w:t>
      </w:r>
      <w:r w:rsidRPr="002B0552">
        <w:rPr>
          <w:rFonts w:ascii="Arial" w:hAnsi="Arial" w:cs="Arial"/>
          <w:b/>
          <w:bCs/>
        </w:rPr>
        <w:t>Šumperka (609447), Nové Losiny (706370), Vikantice (781819) a Staré</w:t>
      </w:r>
      <w:r>
        <w:rPr>
          <w:rFonts w:ascii="Arial" w:hAnsi="Arial" w:cs="Arial"/>
          <w:b/>
          <w:bCs/>
        </w:rPr>
        <w:t xml:space="preserve"> </w:t>
      </w:r>
      <w:r w:rsidRPr="002B0552">
        <w:rPr>
          <w:rFonts w:ascii="Arial" w:hAnsi="Arial" w:cs="Arial"/>
          <w:b/>
          <w:bCs/>
        </w:rPr>
        <w:t xml:space="preserve">Město pod Králickým Sněžníkem (754528) </w:t>
      </w:r>
      <w:r w:rsidR="00A73457">
        <w:rPr>
          <w:rFonts w:ascii="Arial" w:hAnsi="Arial" w:cs="Arial"/>
        </w:rPr>
        <w:t xml:space="preserve">a dále okres Jeseník, </w:t>
      </w:r>
      <w:r w:rsidR="00A73457" w:rsidRPr="00D04F0A">
        <w:rPr>
          <w:rFonts w:ascii="Arial" w:hAnsi="Arial" w:cs="Arial"/>
        </w:rPr>
        <w:t>katastrální území</w:t>
      </w:r>
      <w:r w:rsidRPr="002B0552">
        <w:rPr>
          <w:rFonts w:ascii="Arial" w:hAnsi="Arial" w:cs="Arial"/>
        </w:rPr>
        <w:t xml:space="preserve"> </w:t>
      </w:r>
      <w:r w:rsidRPr="002B0552">
        <w:rPr>
          <w:rFonts w:ascii="Arial" w:hAnsi="Arial" w:cs="Arial"/>
          <w:b/>
          <w:bCs/>
        </w:rPr>
        <w:t>Ostružná (716219)</w:t>
      </w:r>
    </w:p>
    <w:p w14:paraId="2DB44AE9" w14:textId="468DEA96" w:rsidR="002B0552" w:rsidRPr="00934DDA" w:rsidRDefault="002B0552" w:rsidP="002B0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78AA8C1B" w14:textId="77777777" w:rsidR="002B0552" w:rsidRPr="001F6B5D" w:rsidRDefault="002B0552" w:rsidP="002B0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</w:p>
    <w:p w14:paraId="41CDE23E" w14:textId="77777777" w:rsidR="002B0552" w:rsidRDefault="002B0552" w:rsidP="002B05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6D36DF" w14:textId="4AED51AF" w:rsidR="002B0552" w:rsidRDefault="002B0552" w:rsidP="002B05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31B26">
        <w:rPr>
          <w:rFonts w:ascii="Arial" w:hAnsi="Arial" w:cs="Arial"/>
          <w:b/>
          <w:bCs/>
        </w:rPr>
        <w:t>se ukončují.</w:t>
      </w:r>
    </w:p>
    <w:p w14:paraId="0D6392C6" w14:textId="2CBAEA43" w:rsidR="002A40C7" w:rsidRDefault="002A40C7" w:rsidP="002B05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88E847" w14:textId="77777777" w:rsidR="002A40C7" w:rsidRPr="002A40C7" w:rsidRDefault="002A40C7" w:rsidP="002A40C7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743D2E6" w14:textId="77777777" w:rsidR="002A40C7" w:rsidRPr="002A40C7" w:rsidRDefault="002A40C7" w:rsidP="002A40C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A40C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FFE72A3" w14:textId="0AB8FE2C" w:rsidR="002A40C7" w:rsidRPr="002A40C7" w:rsidRDefault="00EF516F" w:rsidP="002A40C7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>
        <w:rPr>
          <w:rFonts w:ascii="Arial" w:eastAsia="Times New Roman" w:hAnsi="Arial" w:cs="Arial"/>
          <w:bCs/>
          <w:kern w:val="32"/>
          <w:lang w:eastAsia="cs-CZ"/>
        </w:rPr>
        <w:t xml:space="preserve">Zrušuje se nařízení </w:t>
      </w:r>
      <w:r w:rsidR="002A40C7" w:rsidRPr="002A40C7">
        <w:rPr>
          <w:rFonts w:ascii="Arial" w:eastAsia="Times New Roman" w:hAnsi="Arial" w:cs="Arial"/>
          <w:bCs/>
          <w:kern w:val="32"/>
          <w:lang w:eastAsia="cs-CZ"/>
        </w:rPr>
        <w:t xml:space="preserve">Státní veterinární správy č.j. SVS/2024/072359–M ze dne </w:t>
      </w:r>
      <w:r w:rsidR="002A40C7">
        <w:rPr>
          <w:rFonts w:ascii="Arial" w:eastAsia="Times New Roman" w:hAnsi="Arial" w:cs="Arial"/>
          <w:bCs/>
          <w:kern w:val="32"/>
          <w:lang w:eastAsia="cs-CZ"/>
        </w:rPr>
        <w:t>13.05</w:t>
      </w:r>
      <w:r w:rsidR="002A40C7" w:rsidRPr="002A40C7">
        <w:rPr>
          <w:rFonts w:ascii="Arial" w:eastAsia="Times New Roman" w:hAnsi="Arial" w:cs="Arial"/>
          <w:bCs/>
          <w:kern w:val="32"/>
          <w:lang w:eastAsia="cs-CZ"/>
        </w:rPr>
        <w:t>.2024.</w:t>
      </w:r>
    </w:p>
    <w:p w14:paraId="2882658B" w14:textId="77777777" w:rsidR="00261E5E" w:rsidRPr="00261E5E" w:rsidRDefault="00261E5E" w:rsidP="00261E5E">
      <w:pPr>
        <w:keepNext/>
        <w:spacing w:before="240" w:after="240" w:line="240" w:lineRule="auto"/>
        <w:ind w:firstLine="708"/>
        <w:jc w:val="both"/>
        <w:outlineLvl w:val="0"/>
        <w:rPr>
          <w:rFonts w:ascii="Arial" w:eastAsia="Times New Roman" w:hAnsi="Arial" w:cs="Arial"/>
          <w:bCs/>
          <w:kern w:val="32"/>
          <w:lang w:eastAsia="cs-CZ"/>
        </w:rPr>
      </w:pPr>
    </w:p>
    <w:p w14:paraId="2D7E494F" w14:textId="77777777" w:rsidR="00261E5E" w:rsidRPr="00261E5E" w:rsidRDefault="00261E5E" w:rsidP="00261E5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lang w:eastAsia="cs-CZ"/>
        </w:rPr>
      </w:pPr>
      <w:r w:rsidRPr="00261E5E">
        <w:rPr>
          <w:rFonts w:ascii="Arial" w:eastAsia="Times New Roman" w:hAnsi="Arial" w:cs="Arial"/>
          <w:bCs/>
          <w:kern w:val="32"/>
          <w:lang w:eastAsia="cs-CZ"/>
        </w:rPr>
        <w:t>Čl. 3</w:t>
      </w:r>
    </w:p>
    <w:p w14:paraId="60CF1DEF" w14:textId="77777777" w:rsidR="00261E5E" w:rsidRPr="00261E5E" w:rsidRDefault="00261E5E" w:rsidP="00261E5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61E5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4BC498C" w14:textId="77777777" w:rsidR="00261E5E" w:rsidRPr="00261E5E" w:rsidRDefault="00261E5E" w:rsidP="00261E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261E5E">
        <w:rPr>
          <w:rFonts w:ascii="Arial" w:hAnsi="Arial" w:cs="Arial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 </w:t>
      </w:r>
    </w:p>
    <w:p w14:paraId="465E2CAB" w14:textId="77777777" w:rsidR="00261E5E" w:rsidRPr="00261E5E" w:rsidRDefault="00261E5E" w:rsidP="00261E5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25E4676D" w14:textId="77777777" w:rsidR="00261E5E" w:rsidRPr="00261E5E" w:rsidRDefault="00261E5E" w:rsidP="00261E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261E5E">
        <w:rPr>
          <w:rFonts w:ascii="Arial" w:hAnsi="Arial" w:cs="Arial"/>
        </w:rPr>
        <w:lastRenderedPageBreak/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46608921" w14:textId="77777777" w:rsidR="00261E5E" w:rsidRPr="00261E5E" w:rsidRDefault="00261E5E" w:rsidP="00261E5E">
      <w:pPr>
        <w:ind w:left="720"/>
        <w:contextualSpacing/>
        <w:rPr>
          <w:rFonts w:ascii="Arial" w:hAnsi="Arial" w:cs="Arial"/>
        </w:rPr>
      </w:pPr>
    </w:p>
    <w:p w14:paraId="00798A3D" w14:textId="77777777" w:rsidR="00261E5E" w:rsidRPr="00261E5E" w:rsidRDefault="00261E5E" w:rsidP="00261E5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261E5E">
        <w:rPr>
          <w:rFonts w:ascii="Arial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51B8F211" w14:textId="77777777" w:rsidR="00261E5E" w:rsidRPr="00261E5E" w:rsidRDefault="00261E5E" w:rsidP="00261E5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3F2B60F3" w14:textId="77777777" w:rsidR="00261E5E" w:rsidRPr="00261E5E" w:rsidRDefault="00261E5E" w:rsidP="00261E5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  <w:strike/>
          <w:color w:val="00B050"/>
        </w:rPr>
      </w:pPr>
    </w:p>
    <w:p w14:paraId="7E33295C" w14:textId="77777777" w:rsidR="00261E5E" w:rsidRPr="00261E5E" w:rsidRDefault="00261E5E" w:rsidP="00261E5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0BC69B85" w14:textId="77777777" w:rsidR="00261E5E" w:rsidRPr="00261E5E" w:rsidRDefault="00261E5E" w:rsidP="00261E5E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261E5E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1513986669"/>
          <w:placeholder>
            <w:docPart w:val="BCB2BB4D17054178A87CCA009899675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261E5E">
            <w:rPr>
              <w:rFonts w:ascii="Arial" w:eastAsia="Calibri" w:hAnsi="Arial" w:cs="Arial"/>
            </w:rPr>
            <w:t>Olomouci</w:t>
          </w:r>
        </w:sdtContent>
      </w:sdt>
      <w:r w:rsidRPr="00261E5E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3541076ED34F473EB949E58F663F97C2"/>
          </w:placeholder>
        </w:sdtPr>
        <w:sdtContent>
          <w:r w:rsidRPr="00261E5E">
            <w:rPr>
              <w:rFonts w:ascii="Arial" w:eastAsia="Calibri" w:hAnsi="Arial" w:cs="Times New Roman"/>
              <w:color w:val="000000" w:themeColor="text1"/>
            </w:rPr>
            <w:t>19.05.2025</w:t>
          </w:r>
        </w:sdtContent>
      </w:sdt>
    </w:p>
    <w:p w14:paraId="5D4902C6" w14:textId="77777777" w:rsidR="00261E5E" w:rsidRPr="00261E5E" w:rsidRDefault="00261E5E" w:rsidP="00261E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</w:rPr>
      </w:pPr>
    </w:p>
    <w:p w14:paraId="54FC4E61" w14:textId="77777777" w:rsidR="00261E5E" w:rsidRPr="00261E5E" w:rsidRDefault="00000000" w:rsidP="00261E5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6C3A44244B87453B99087DB709CF9001"/>
          </w:placeholder>
          <w:showingPlcHdr/>
        </w:sdtPr>
        <w:sdtEndPr>
          <w:rPr>
            <w:bCs/>
          </w:rPr>
        </w:sdtEndPr>
        <w:sdtContent>
          <w:r w:rsidR="00261E5E" w:rsidRPr="00261E5E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6E57C104" w14:textId="77777777" w:rsidR="00261E5E" w:rsidRPr="00261E5E" w:rsidRDefault="00261E5E" w:rsidP="00261E5E">
      <w:pPr>
        <w:ind w:left="4963"/>
        <w:jc w:val="center"/>
        <w:rPr>
          <w:rFonts w:ascii="Arial" w:hAnsi="Arial" w:cs="Arial"/>
          <w:color w:val="000000"/>
        </w:rPr>
      </w:pPr>
      <w:r w:rsidRPr="00261E5E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83DC181FDF194409804BBE84A60CF599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F59478454B694E55A1867D128E416CE3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261E5E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3794B83B" w14:textId="77777777" w:rsidR="00261E5E" w:rsidRPr="00261E5E" w:rsidRDefault="00261E5E" w:rsidP="00261E5E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261E5E">
        <w:rPr>
          <w:rFonts w:ascii="Arial" w:eastAsia="Calibri" w:hAnsi="Arial" w:cs="Times New Roman"/>
          <w:bCs/>
        </w:rPr>
        <w:t>podepsáno elektronicky</w:t>
      </w:r>
    </w:p>
    <w:p w14:paraId="5F6C79FC" w14:textId="77777777" w:rsidR="00261E5E" w:rsidRPr="00261E5E" w:rsidRDefault="00261E5E" w:rsidP="00261E5E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5F90AE7B" w14:textId="77777777" w:rsidR="00261E5E" w:rsidRPr="00261E5E" w:rsidRDefault="00261E5E" w:rsidP="00261E5E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261E5E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75B79850365F47BB9C1415F3C510A0C6"/>
        </w:placeholder>
      </w:sdtPr>
      <w:sdtContent>
        <w:p w14:paraId="4C82A124" w14:textId="77777777" w:rsidR="00261E5E" w:rsidRPr="00261E5E" w:rsidRDefault="00261E5E" w:rsidP="00261E5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261E5E">
            <w:rPr>
              <w:rFonts w:ascii="Arial" w:eastAsia="Calibri" w:hAnsi="Arial" w:cs="Times New Roman"/>
              <w:color w:val="000000" w:themeColor="text1"/>
            </w:rPr>
            <w:t>Krajský úřad Olomouckého kraje</w:t>
          </w:r>
        </w:p>
        <w:p w14:paraId="4A6CB09A" w14:textId="77777777" w:rsidR="00261E5E" w:rsidRPr="00261E5E" w:rsidRDefault="00261E5E" w:rsidP="00261E5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261E5E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75B79850365F47BB9C1415F3C510A0C6"/>
        </w:placeholder>
        <w:showingPlcHdr/>
      </w:sdtPr>
      <w:sdtContent>
        <w:p w14:paraId="46BFEB92" w14:textId="77777777" w:rsidR="00261E5E" w:rsidRPr="00261E5E" w:rsidRDefault="00000000" w:rsidP="00261E5E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4BBD21E5" w14:textId="77777777" w:rsidR="00261E5E" w:rsidRPr="00261E5E" w:rsidRDefault="00261E5E" w:rsidP="00261E5E"/>
    <w:p w14:paraId="31CA3093" w14:textId="77777777" w:rsidR="00261E5E" w:rsidRPr="00261E5E" w:rsidRDefault="00261E5E" w:rsidP="00261E5E"/>
    <w:p w14:paraId="34B63DD6" w14:textId="77777777" w:rsidR="00261E5E" w:rsidRPr="00261E5E" w:rsidRDefault="00261E5E" w:rsidP="00261E5E"/>
    <w:p w14:paraId="4E6F0AB1" w14:textId="77777777" w:rsidR="00261E5E" w:rsidRPr="00261E5E" w:rsidRDefault="00261E5E" w:rsidP="00261E5E"/>
    <w:p w14:paraId="333C2F25" w14:textId="77777777" w:rsidR="00661489" w:rsidRDefault="00661489" w:rsidP="00261E5E">
      <w:pPr>
        <w:keepNext/>
        <w:spacing w:before="240" w:after="240" w:line="240" w:lineRule="auto"/>
        <w:ind w:firstLine="708"/>
        <w:jc w:val="both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E897" w14:textId="77777777" w:rsidR="00086CDC" w:rsidRDefault="00086CDC" w:rsidP="00461078">
      <w:pPr>
        <w:spacing w:after="0" w:line="240" w:lineRule="auto"/>
      </w:pPr>
      <w:r>
        <w:separator/>
      </w:r>
    </w:p>
  </w:endnote>
  <w:endnote w:type="continuationSeparator" w:id="0">
    <w:p w14:paraId="2F855BB7" w14:textId="77777777" w:rsidR="00086CDC" w:rsidRDefault="00086CD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5580F20A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16F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38A7" w14:textId="77777777" w:rsidR="00086CDC" w:rsidRDefault="00086CDC" w:rsidP="00461078">
      <w:pPr>
        <w:spacing w:after="0" w:line="240" w:lineRule="auto"/>
      </w:pPr>
      <w:r>
        <w:separator/>
      </w:r>
    </w:p>
  </w:footnote>
  <w:footnote w:type="continuationSeparator" w:id="0">
    <w:p w14:paraId="7B8BEC95" w14:textId="77777777" w:rsidR="00086CDC" w:rsidRDefault="00086CD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1A2C"/>
    <w:multiLevelType w:val="hybridMultilevel"/>
    <w:tmpl w:val="29805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2733340">
    <w:abstractNumId w:val="1"/>
  </w:num>
  <w:num w:numId="2" w16cid:durableId="10299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64656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661739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743127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3293031">
    <w:abstractNumId w:val="2"/>
  </w:num>
  <w:num w:numId="7" w16cid:durableId="40468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6CDC"/>
    <w:rsid w:val="00256328"/>
    <w:rsid w:val="00261E5E"/>
    <w:rsid w:val="002A40C7"/>
    <w:rsid w:val="002B0552"/>
    <w:rsid w:val="00312826"/>
    <w:rsid w:val="00362F56"/>
    <w:rsid w:val="00461078"/>
    <w:rsid w:val="00463C85"/>
    <w:rsid w:val="00616664"/>
    <w:rsid w:val="00661489"/>
    <w:rsid w:val="00740498"/>
    <w:rsid w:val="0090464A"/>
    <w:rsid w:val="009066E7"/>
    <w:rsid w:val="00A73457"/>
    <w:rsid w:val="00AB1E28"/>
    <w:rsid w:val="00C847C9"/>
    <w:rsid w:val="00DC4873"/>
    <w:rsid w:val="00E0754C"/>
    <w:rsid w:val="00EF516F"/>
    <w:rsid w:val="00F7795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Zkladntext">
    <w:name w:val="Body Text"/>
    <w:basedOn w:val="Normln"/>
    <w:link w:val="ZkladntextChar"/>
    <w:uiPriority w:val="99"/>
    <w:semiHidden/>
    <w:unhideWhenUsed/>
    <w:rsid w:val="002B05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CB2BB4D17054178A87CCA00989967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2459B-8191-457A-8A77-F2B72C075440}"/>
      </w:docPartPr>
      <w:docPartBody>
        <w:p w:rsidR="00F342FB" w:rsidRDefault="001A03D1" w:rsidP="001A03D1">
          <w:pPr>
            <w:pStyle w:val="BCB2BB4D17054178A87CCA009899675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541076ED34F473EB949E58F663F9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284364-C70C-4952-89BF-7CBC5003B24C}"/>
      </w:docPartPr>
      <w:docPartBody>
        <w:p w:rsidR="00F342FB" w:rsidRDefault="001A03D1" w:rsidP="001A03D1">
          <w:pPr>
            <w:pStyle w:val="3541076ED34F473EB949E58F663F97C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6C3A44244B87453B99087DB709CF9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8A9DC-5506-4DAD-8BB0-76559D67D6FC}"/>
      </w:docPartPr>
      <w:docPartBody>
        <w:p w:rsidR="00F342FB" w:rsidRDefault="001A03D1" w:rsidP="001A03D1">
          <w:pPr>
            <w:pStyle w:val="6C3A44244B87453B99087DB709CF9001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DC181FDF194409804BBE84A60CF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4A3A7-4F74-49BB-9DB5-B1ED351927A2}"/>
      </w:docPartPr>
      <w:docPartBody>
        <w:p w:rsidR="00F342FB" w:rsidRDefault="001A03D1" w:rsidP="001A03D1">
          <w:pPr>
            <w:pStyle w:val="83DC181FDF194409804BBE84A60CF599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9478454B694E55A1867D128E416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562AB-EAE3-4D4B-BCA7-70239F560A3C}"/>
      </w:docPartPr>
      <w:docPartBody>
        <w:p w:rsidR="00F342FB" w:rsidRDefault="001A03D1" w:rsidP="001A03D1">
          <w:pPr>
            <w:pStyle w:val="F59478454B694E55A1867D128E416CE3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75B79850365F47BB9C1415F3C510A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F24BD1-1BDB-4DAF-9A31-213FC7D6E118}"/>
      </w:docPartPr>
      <w:docPartBody>
        <w:p w:rsidR="00F342FB" w:rsidRDefault="001A03D1" w:rsidP="001A03D1">
          <w:pPr>
            <w:pStyle w:val="75B79850365F47BB9C1415F3C510A0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A03D1"/>
    <w:rsid w:val="003A5764"/>
    <w:rsid w:val="00463C85"/>
    <w:rsid w:val="005E611E"/>
    <w:rsid w:val="00702975"/>
    <w:rsid w:val="00797A1C"/>
    <w:rsid w:val="00BF2AEB"/>
    <w:rsid w:val="00E0754C"/>
    <w:rsid w:val="00F342FB"/>
    <w:rsid w:val="00F7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A03D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BCB2BB4D17054178A87CCA009899675E">
    <w:name w:val="BCB2BB4D17054178A87CCA009899675E"/>
    <w:rsid w:val="001A03D1"/>
  </w:style>
  <w:style w:type="paragraph" w:customStyle="1" w:styleId="3541076ED34F473EB949E58F663F97C2">
    <w:name w:val="3541076ED34F473EB949E58F663F97C2"/>
    <w:rsid w:val="001A03D1"/>
  </w:style>
  <w:style w:type="paragraph" w:customStyle="1" w:styleId="6C3A44244B87453B99087DB709CF9001">
    <w:name w:val="6C3A44244B87453B99087DB709CF9001"/>
    <w:rsid w:val="001A03D1"/>
  </w:style>
  <w:style w:type="paragraph" w:customStyle="1" w:styleId="83DC181FDF194409804BBE84A60CF599">
    <w:name w:val="83DC181FDF194409804BBE84A60CF599"/>
    <w:rsid w:val="001A03D1"/>
  </w:style>
  <w:style w:type="paragraph" w:customStyle="1" w:styleId="F59478454B694E55A1867D128E416CE3">
    <w:name w:val="F59478454B694E55A1867D128E416CE3"/>
    <w:rsid w:val="001A03D1"/>
  </w:style>
  <w:style w:type="paragraph" w:customStyle="1" w:styleId="75B79850365F47BB9C1415F3C510A0C6">
    <w:name w:val="75B79850365F47BB9C1415F3C510A0C6"/>
    <w:rsid w:val="001A0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2025-05-21T10:48:00Z</dcterms:created>
  <dcterms:modified xsi:type="dcterms:W3CDTF">2025-05-21T10:48:00Z</dcterms:modified>
</cp:coreProperties>
</file>