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BB305" w14:textId="77777777" w:rsidR="00A3356C" w:rsidRDefault="00A3356C" w:rsidP="00A3356C">
      <w:pPr>
        <w:pStyle w:val="Nzev"/>
        <w:jc w:val="center"/>
        <w:outlineLvl w:val="0"/>
        <w:rPr>
          <w:rFonts w:ascii="Times New Roman" w:hAnsi="Times New Roman"/>
          <w:b/>
          <w:color w:val="000000"/>
          <w:sz w:val="56"/>
        </w:rPr>
      </w:pPr>
      <w:r>
        <w:rPr>
          <w:rFonts w:ascii="Times New Roman" w:hAnsi="Times New Roman"/>
          <w:b/>
          <w:color w:val="000000"/>
          <w:sz w:val="56"/>
        </w:rPr>
        <w:t>Město Hlučín</w:t>
      </w:r>
    </w:p>
    <w:p w14:paraId="659F969D" w14:textId="77777777" w:rsidR="00A3356C" w:rsidRPr="009C7D46" w:rsidRDefault="009C7D46" w:rsidP="00A3356C">
      <w:pPr>
        <w:pStyle w:val="Nzev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 xml:space="preserve">                           </w:t>
      </w:r>
      <w:r w:rsidRPr="009C7D46">
        <w:rPr>
          <w:rFonts w:ascii="Times New Roman" w:hAnsi="Times New Roman"/>
          <w:color w:val="000000"/>
          <w:sz w:val="36"/>
          <w:szCs w:val="36"/>
        </w:rPr>
        <w:t>Zastupitelstvo města Hlučín</w:t>
      </w:r>
      <w:r w:rsidR="00042722" w:rsidRPr="009C7D46">
        <w:rPr>
          <w:rFonts w:ascii="Times New Roman" w:hAnsi="Times New Roman"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33E8805D" wp14:editId="79912FC5">
            <wp:simplePos x="0" y="0"/>
            <wp:positionH relativeFrom="column">
              <wp:align>center</wp:align>
            </wp:positionH>
            <wp:positionV relativeFrom="paragraph">
              <wp:posOffset>358775</wp:posOffset>
            </wp:positionV>
            <wp:extent cx="1105535" cy="118745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61F009" w14:textId="77777777" w:rsidR="00A3356C" w:rsidRDefault="00A3356C" w:rsidP="00A3356C">
      <w:pPr>
        <w:pStyle w:val="Nzev"/>
        <w:rPr>
          <w:color w:val="000000"/>
          <w:sz w:val="56"/>
        </w:rPr>
      </w:pPr>
    </w:p>
    <w:p w14:paraId="66424B6E" w14:textId="77777777" w:rsidR="00A3356C" w:rsidRDefault="00A3356C" w:rsidP="00A3356C">
      <w:pPr>
        <w:pStyle w:val="Nzev"/>
        <w:rPr>
          <w:color w:val="000000"/>
          <w:sz w:val="56"/>
        </w:rPr>
      </w:pPr>
    </w:p>
    <w:p w14:paraId="1854A3B7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0219546A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0C80B13" w14:textId="77777777" w:rsidR="00A3356C" w:rsidRDefault="00A3356C" w:rsidP="00A3356C">
      <w:pPr>
        <w:pStyle w:val="Import0"/>
        <w:rPr>
          <w:rFonts w:ascii="Times New Roman" w:hAnsi="Times New Roman"/>
        </w:rPr>
      </w:pPr>
    </w:p>
    <w:p w14:paraId="355DA3F5" w14:textId="77777777" w:rsidR="00A3356C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6467C67E" w14:textId="77777777" w:rsidR="00A3356C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</w:rPr>
      </w:pPr>
    </w:p>
    <w:p w14:paraId="7C36BD77" w14:textId="77777777" w:rsidR="00A3356C" w:rsidRPr="00146EB0" w:rsidRDefault="00A3356C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  <w:r>
        <w:rPr>
          <w:b/>
          <w:sz w:val="44"/>
          <w:szCs w:val="20"/>
        </w:rPr>
        <w:t xml:space="preserve">Obecně závazná vyhláška </w:t>
      </w:r>
    </w:p>
    <w:p w14:paraId="5B0F7B6F" w14:textId="77777777" w:rsidR="00A3356C" w:rsidRPr="00146EB0" w:rsidRDefault="00A3356C" w:rsidP="00A335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uppressAutoHyphens/>
        <w:spacing w:line="276" w:lineRule="auto"/>
        <w:jc w:val="center"/>
        <w:rPr>
          <w:b/>
          <w:sz w:val="44"/>
          <w:szCs w:val="20"/>
        </w:rPr>
      </w:pPr>
    </w:p>
    <w:p w14:paraId="7BFF3F3E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0A2A1946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0C184DB4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1B699981" w14:textId="77777777" w:rsidR="00A3356C" w:rsidRPr="00146EB0" w:rsidRDefault="00A3356C" w:rsidP="00A3356C">
      <w:pPr>
        <w:pStyle w:val="Import0"/>
        <w:jc w:val="center"/>
        <w:rPr>
          <w:rFonts w:ascii="Times New Roman" w:hAnsi="Times New Roman"/>
          <w:b/>
          <w:color w:val="000000"/>
          <w:sz w:val="44"/>
          <w:szCs w:val="44"/>
        </w:rPr>
      </w:pP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o </w:t>
      </w:r>
      <w:r w:rsidR="00923944">
        <w:rPr>
          <w:rFonts w:ascii="Times New Roman" w:hAnsi="Times New Roman"/>
          <w:b/>
          <w:color w:val="000000"/>
          <w:sz w:val="44"/>
          <w:szCs w:val="44"/>
        </w:rPr>
        <w:t xml:space="preserve">stanovení </w:t>
      </w:r>
      <w:r w:rsidR="00041E85">
        <w:rPr>
          <w:rFonts w:ascii="Times New Roman" w:hAnsi="Times New Roman"/>
          <w:b/>
          <w:color w:val="000000"/>
          <w:sz w:val="44"/>
          <w:szCs w:val="44"/>
        </w:rPr>
        <w:t>obecní</w:t>
      </w:r>
      <w:r w:rsidR="00923944">
        <w:rPr>
          <w:rFonts w:ascii="Times New Roman" w:hAnsi="Times New Roman"/>
          <w:b/>
          <w:color w:val="000000"/>
          <w:sz w:val="44"/>
          <w:szCs w:val="44"/>
        </w:rPr>
        <w:t>ho</w:t>
      </w:r>
      <w:r w:rsidR="00041E85">
        <w:rPr>
          <w:rFonts w:ascii="Times New Roman" w:hAnsi="Times New Roman"/>
          <w:b/>
          <w:color w:val="000000"/>
          <w:sz w:val="44"/>
          <w:szCs w:val="44"/>
        </w:rPr>
        <w:t xml:space="preserve"> systém</w:t>
      </w:r>
      <w:r w:rsidR="00923944">
        <w:rPr>
          <w:rFonts w:ascii="Times New Roman" w:hAnsi="Times New Roman"/>
          <w:b/>
          <w:color w:val="000000"/>
          <w:sz w:val="44"/>
          <w:szCs w:val="44"/>
        </w:rPr>
        <w:t>u</w:t>
      </w:r>
      <w:r w:rsidR="00041E85">
        <w:rPr>
          <w:rFonts w:ascii="Times New Roman" w:hAnsi="Times New Roman"/>
          <w:b/>
          <w:color w:val="000000"/>
          <w:sz w:val="44"/>
          <w:szCs w:val="44"/>
        </w:rPr>
        <w:t xml:space="preserve"> odpadového hospodářství</w:t>
      </w:r>
      <w:r w:rsidRPr="00146EB0">
        <w:rPr>
          <w:rFonts w:ascii="Times New Roman" w:hAnsi="Times New Roman"/>
          <w:b/>
          <w:color w:val="000000"/>
          <w:sz w:val="44"/>
          <w:szCs w:val="44"/>
        </w:rPr>
        <w:t xml:space="preserve"> </w:t>
      </w:r>
    </w:p>
    <w:p w14:paraId="3D32BCA9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  <w:sz w:val="52"/>
        </w:rPr>
      </w:pPr>
    </w:p>
    <w:p w14:paraId="5E7C6E38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669D377A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38663B0E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44F46BF7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6FDEC170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4FAFD64E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7BD487A" w14:textId="77777777" w:rsidR="00A3356C" w:rsidRPr="00146EB0" w:rsidRDefault="00A3356C" w:rsidP="00A3356C">
      <w:pPr>
        <w:pStyle w:val="Import0"/>
        <w:rPr>
          <w:rFonts w:ascii="Times New Roman" w:hAnsi="Times New Roman"/>
          <w:color w:val="000000"/>
        </w:rPr>
      </w:pPr>
    </w:p>
    <w:p w14:paraId="23923781" w14:textId="77777777" w:rsidR="00A3356C" w:rsidRPr="00F67445" w:rsidRDefault="007F498C" w:rsidP="00A3356C">
      <w:r>
        <w:t xml:space="preserve">Schválena: </w:t>
      </w:r>
      <w:r w:rsidR="00042722">
        <w:t>1</w:t>
      </w:r>
      <w:r w:rsidR="00CA7409">
        <w:t>4</w:t>
      </w:r>
      <w:r w:rsidR="00F04A7B">
        <w:t>.</w:t>
      </w:r>
      <w:r w:rsidR="00CA7409">
        <w:t>11</w:t>
      </w:r>
      <w:r w:rsidR="007F3EB6" w:rsidRPr="00F67445">
        <w:t>.20</w:t>
      </w:r>
      <w:r w:rsidR="003F52E3">
        <w:t>2</w:t>
      </w:r>
      <w:r w:rsidR="00042722">
        <w:t>4</w:t>
      </w:r>
    </w:p>
    <w:p w14:paraId="3B6818C5" w14:textId="77777777" w:rsidR="00A3356C" w:rsidRPr="00F67445" w:rsidRDefault="00A3356C" w:rsidP="00A3356C"/>
    <w:p w14:paraId="238B0D4B" w14:textId="77777777"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14:paraId="2889B3EA" w14:textId="77777777" w:rsidR="00041E85" w:rsidRDefault="00041E85" w:rsidP="00A3356C">
      <w:pPr>
        <w:pStyle w:val="Import0"/>
        <w:rPr>
          <w:rFonts w:ascii="Times New Roman" w:hAnsi="Times New Roman"/>
          <w:color w:val="000000"/>
        </w:rPr>
      </w:pPr>
    </w:p>
    <w:p w14:paraId="45C7DE4A" w14:textId="77777777" w:rsidR="00A3356C" w:rsidRDefault="00A3356C" w:rsidP="00A3356C">
      <w:pPr>
        <w:pStyle w:val="Import0"/>
        <w:rPr>
          <w:rFonts w:ascii="Times New Roman" w:hAnsi="Times New Roman"/>
        </w:rPr>
      </w:pPr>
    </w:p>
    <w:p w14:paraId="1FA7A543" w14:textId="77777777" w:rsidR="009C7D46" w:rsidRDefault="009C7D46" w:rsidP="00A3356C">
      <w:pPr>
        <w:pStyle w:val="Import0"/>
        <w:rPr>
          <w:rFonts w:ascii="Times New Roman" w:hAnsi="Times New Roman"/>
        </w:rPr>
      </w:pPr>
    </w:p>
    <w:p w14:paraId="7D7BAFC9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0D13B7EB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48837CA0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750E030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4B57803" w14:textId="77777777" w:rsidR="00042722" w:rsidRDefault="00042722" w:rsidP="00A3356C">
      <w:pPr>
        <w:pStyle w:val="Import0"/>
        <w:rPr>
          <w:rFonts w:ascii="Times New Roman" w:hAnsi="Times New Roman"/>
        </w:rPr>
      </w:pPr>
    </w:p>
    <w:p w14:paraId="70C9FE8D" w14:textId="77777777" w:rsidR="00A3356C" w:rsidRDefault="00A3356C" w:rsidP="00A3356C">
      <w:pPr>
        <w:pStyle w:val="Import3"/>
        <w:rPr>
          <w:rFonts w:ascii="Times New Roman" w:hAnsi="Times New Roman"/>
          <w:color w:val="000000"/>
        </w:rPr>
      </w:pPr>
    </w:p>
    <w:p w14:paraId="103763FB" w14:textId="38EF4383" w:rsidR="00A3356C" w:rsidRPr="00042722" w:rsidRDefault="00A3356C" w:rsidP="00A3356C">
      <w:pPr>
        <w:pStyle w:val="Import3"/>
        <w:jc w:val="both"/>
        <w:rPr>
          <w:rFonts w:ascii="Times New Roman" w:hAnsi="Times New Roman"/>
          <w:szCs w:val="24"/>
        </w:rPr>
      </w:pPr>
      <w:r w:rsidRPr="004E2EDE">
        <w:rPr>
          <w:rFonts w:ascii="Times New Roman" w:hAnsi="Times New Roman"/>
          <w:color w:val="000000"/>
          <w:szCs w:val="24"/>
        </w:rPr>
        <w:lastRenderedPageBreak/>
        <w:t xml:space="preserve">Zastupitelstvo města Hlučína se na svém </w:t>
      </w:r>
      <w:r w:rsidR="00042722">
        <w:rPr>
          <w:rFonts w:ascii="Times New Roman" w:hAnsi="Times New Roman"/>
          <w:color w:val="000000"/>
          <w:szCs w:val="24"/>
        </w:rPr>
        <w:t>1</w:t>
      </w:r>
      <w:r w:rsidR="00CA7409">
        <w:rPr>
          <w:rFonts w:ascii="Times New Roman" w:hAnsi="Times New Roman"/>
          <w:color w:val="000000"/>
          <w:szCs w:val="24"/>
        </w:rPr>
        <w:t>7</w:t>
      </w:r>
      <w:r w:rsidR="00442721" w:rsidRPr="004E2EDE">
        <w:rPr>
          <w:rFonts w:ascii="Times New Roman" w:hAnsi="Times New Roman"/>
          <w:color w:val="000000"/>
          <w:szCs w:val="24"/>
        </w:rPr>
        <w:t xml:space="preserve">. </w:t>
      </w:r>
      <w:r w:rsidRPr="004E2EDE">
        <w:rPr>
          <w:rFonts w:ascii="Times New Roman" w:hAnsi="Times New Roman"/>
          <w:color w:val="000000"/>
          <w:szCs w:val="24"/>
        </w:rPr>
        <w:t xml:space="preserve">zasedání </w:t>
      </w:r>
      <w:r w:rsidR="00861D46" w:rsidRPr="004E2EDE">
        <w:rPr>
          <w:rFonts w:ascii="Times New Roman" w:hAnsi="Times New Roman"/>
          <w:szCs w:val="24"/>
        </w:rPr>
        <w:t xml:space="preserve">dne </w:t>
      </w:r>
      <w:r w:rsidR="00CA7409">
        <w:rPr>
          <w:rFonts w:ascii="Times New Roman" w:hAnsi="Times New Roman"/>
          <w:szCs w:val="24"/>
        </w:rPr>
        <w:t>1</w:t>
      </w:r>
      <w:r w:rsidR="0027566A">
        <w:rPr>
          <w:rFonts w:ascii="Times New Roman" w:hAnsi="Times New Roman"/>
          <w:szCs w:val="24"/>
        </w:rPr>
        <w:t>4</w:t>
      </w:r>
      <w:r w:rsidR="00CA7409">
        <w:rPr>
          <w:rFonts w:ascii="Times New Roman" w:hAnsi="Times New Roman"/>
          <w:szCs w:val="24"/>
        </w:rPr>
        <w:t>.</w:t>
      </w:r>
      <w:r w:rsidR="00C53882">
        <w:rPr>
          <w:rFonts w:ascii="Times New Roman" w:hAnsi="Times New Roman"/>
          <w:szCs w:val="24"/>
        </w:rPr>
        <w:t xml:space="preserve"> </w:t>
      </w:r>
      <w:r w:rsidR="00CA7409">
        <w:rPr>
          <w:rFonts w:ascii="Times New Roman" w:hAnsi="Times New Roman"/>
          <w:szCs w:val="24"/>
        </w:rPr>
        <w:t>11</w:t>
      </w:r>
      <w:r w:rsidR="009C7D46" w:rsidRPr="004E2EDE">
        <w:rPr>
          <w:rFonts w:ascii="Times New Roman" w:hAnsi="Times New Roman"/>
          <w:szCs w:val="24"/>
        </w:rPr>
        <w:t>.</w:t>
      </w:r>
      <w:r w:rsidR="00C53882">
        <w:rPr>
          <w:rFonts w:ascii="Times New Roman" w:hAnsi="Times New Roman"/>
          <w:szCs w:val="24"/>
        </w:rPr>
        <w:t xml:space="preserve"> </w:t>
      </w:r>
      <w:r w:rsidR="009C7D46" w:rsidRPr="004E2EDE">
        <w:rPr>
          <w:rFonts w:ascii="Times New Roman" w:hAnsi="Times New Roman"/>
          <w:szCs w:val="24"/>
        </w:rPr>
        <w:t>202</w:t>
      </w:r>
      <w:r w:rsidR="00042722">
        <w:rPr>
          <w:rFonts w:ascii="Times New Roman" w:hAnsi="Times New Roman"/>
          <w:szCs w:val="24"/>
        </w:rPr>
        <w:t>4</w:t>
      </w:r>
      <w:r w:rsidR="006F1D61" w:rsidRPr="004E2EDE">
        <w:rPr>
          <w:rFonts w:ascii="Times New Roman" w:hAnsi="Times New Roman"/>
          <w:szCs w:val="24"/>
        </w:rPr>
        <w:t xml:space="preserve"> </w:t>
      </w:r>
      <w:r w:rsidR="007405CB" w:rsidRPr="004E2EDE">
        <w:rPr>
          <w:rFonts w:ascii="Times New Roman" w:hAnsi="Times New Roman"/>
          <w:szCs w:val="24"/>
        </w:rPr>
        <w:t>usn</w:t>
      </w:r>
      <w:r w:rsidR="006F1D61" w:rsidRPr="004E2EDE">
        <w:rPr>
          <w:rFonts w:ascii="Times New Roman" w:hAnsi="Times New Roman"/>
          <w:szCs w:val="24"/>
        </w:rPr>
        <w:t xml:space="preserve">esením číslo </w:t>
      </w:r>
      <w:r w:rsidR="00CA7409">
        <w:rPr>
          <w:rFonts w:ascii="Times New Roman" w:hAnsi="Times New Roman"/>
          <w:szCs w:val="24"/>
        </w:rPr>
        <w:t>17</w:t>
      </w:r>
      <w:r w:rsidR="0099421B" w:rsidRPr="004E2EDE">
        <w:rPr>
          <w:rFonts w:ascii="Times New Roman" w:hAnsi="Times New Roman"/>
          <w:szCs w:val="24"/>
        </w:rPr>
        <w:t>/</w:t>
      </w:r>
      <w:r w:rsidR="005132E1">
        <w:rPr>
          <w:rFonts w:ascii="Times New Roman" w:hAnsi="Times New Roman"/>
          <w:szCs w:val="24"/>
        </w:rPr>
        <w:t>10a</w:t>
      </w:r>
      <w:bookmarkStart w:id="0" w:name="_GoBack"/>
      <w:bookmarkEnd w:id="0"/>
      <w:r w:rsidR="0099421B" w:rsidRPr="004E2EDE">
        <w:rPr>
          <w:rFonts w:ascii="Times New Roman" w:hAnsi="Times New Roman"/>
          <w:szCs w:val="24"/>
        </w:rPr>
        <w:t>)</w:t>
      </w:r>
      <w:r w:rsidR="006F1D61" w:rsidRPr="004E2EDE">
        <w:rPr>
          <w:rFonts w:ascii="Times New Roman" w:hAnsi="Times New Roman"/>
          <w:szCs w:val="24"/>
        </w:rPr>
        <w:t xml:space="preserve"> </w:t>
      </w:r>
      <w:r w:rsidRPr="004E2EDE">
        <w:rPr>
          <w:rFonts w:ascii="Times New Roman" w:hAnsi="Times New Roman"/>
          <w:color w:val="000000"/>
          <w:szCs w:val="24"/>
        </w:rPr>
        <w:t xml:space="preserve">usneslo vydat </w:t>
      </w:r>
      <w:r w:rsidR="00923944" w:rsidRPr="004E2EDE">
        <w:rPr>
          <w:rFonts w:ascii="Times New Roman" w:hAnsi="Times New Roman"/>
          <w:color w:val="000000"/>
          <w:szCs w:val="24"/>
        </w:rPr>
        <w:t>na základě ustanovení § 59 odst. 4</w:t>
      </w:r>
      <w:r w:rsidRPr="004E2EDE">
        <w:rPr>
          <w:rFonts w:ascii="Times New Roman" w:hAnsi="Times New Roman"/>
          <w:color w:val="000000"/>
          <w:szCs w:val="24"/>
        </w:rPr>
        <w:t xml:space="preserve"> zákona č. 5</w:t>
      </w:r>
      <w:r w:rsidR="00923944" w:rsidRPr="004E2EDE">
        <w:rPr>
          <w:rFonts w:ascii="Times New Roman" w:hAnsi="Times New Roman"/>
          <w:color w:val="000000"/>
          <w:szCs w:val="24"/>
        </w:rPr>
        <w:t xml:space="preserve">41/2020 </w:t>
      </w:r>
      <w:r w:rsidRPr="004E2EDE">
        <w:rPr>
          <w:rFonts w:ascii="Times New Roman" w:hAnsi="Times New Roman"/>
          <w:color w:val="000000"/>
          <w:szCs w:val="24"/>
        </w:rPr>
        <w:t xml:space="preserve">Sb., o </w:t>
      </w:r>
      <w:r w:rsidR="00923944" w:rsidRPr="004E2EDE">
        <w:rPr>
          <w:rFonts w:ascii="Times New Roman" w:hAnsi="Times New Roman"/>
          <w:color w:val="000000"/>
          <w:szCs w:val="24"/>
        </w:rPr>
        <w:t>odpadech</w:t>
      </w:r>
      <w:r w:rsidR="00EA1B54">
        <w:rPr>
          <w:rFonts w:ascii="Times New Roman" w:hAnsi="Times New Roman"/>
          <w:color w:val="000000"/>
          <w:szCs w:val="24"/>
        </w:rPr>
        <w:t xml:space="preserve">, </w:t>
      </w:r>
      <w:r w:rsidR="00EA1B54" w:rsidRPr="0093224D">
        <w:rPr>
          <w:rFonts w:ascii="Times New Roman" w:hAnsi="Times New Roman"/>
          <w:color w:val="000000"/>
          <w:szCs w:val="24"/>
        </w:rPr>
        <w:t>ve znění pozdějších předpisů</w:t>
      </w:r>
      <w:r w:rsidR="00923944" w:rsidRPr="004E2EDE">
        <w:rPr>
          <w:rFonts w:ascii="Times New Roman" w:hAnsi="Times New Roman"/>
          <w:color w:val="000000"/>
          <w:szCs w:val="24"/>
        </w:rPr>
        <w:t xml:space="preserve"> (dále jen ,,zákon o odpadech“)</w:t>
      </w:r>
      <w:r w:rsidR="00E9780A" w:rsidRPr="004E2EDE">
        <w:rPr>
          <w:rFonts w:ascii="Times New Roman" w:hAnsi="Times New Roman"/>
          <w:color w:val="000000"/>
          <w:szCs w:val="24"/>
        </w:rPr>
        <w:t xml:space="preserve"> </w:t>
      </w:r>
      <w:r w:rsidRPr="004E2EDE">
        <w:rPr>
          <w:rFonts w:ascii="Times New Roman" w:hAnsi="Times New Roman"/>
          <w:color w:val="000000"/>
          <w:szCs w:val="24"/>
        </w:rPr>
        <w:t>a v souladu s ust. § 10 písm. d) a § 84 odst. 2 písm. h) zákona č. 128/2000 Sb., o obcích</w:t>
      </w:r>
      <w:r w:rsidR="00B26D88" w:rsidRPr="004E2EDE">
        <w:rPr>
          <w:rFonts w:ascii="Times New Roman" w:hAnsi="Times New Roman"/>
          <w:color w:val="000000"/>
          <w:szCs w:val="24"/>
        </w:rPr>
        <w:t xml:space="preserve"> </w:t>
      </w:r>
      <w:r w:rsidR="0045119C" w:rsidRPr="004E2EDE">
        <w:rPr>
          <w:rFonts w:ascii="Times New Roman" w:hAnsi="Times New Roman"/>
          <w:color w:val="000000"/>
          <w:szCs w:val="24"/>
        </w:rPr>
        <w:t>(</w:t>
      </w:r>
      <w:r w:rsidR="00B26D88" w:rsidRPr="004E2EDE">
        <w:rPr>
          <w:rFonts w:ascii="Times New Roman" w:hAnsi="Times New Roman"/>
          <w:color w:val="000000"/>
          <w:szCs w:val="24"/>
        </w:rPr>
        <w:t>obecní zříze</w:t>
      </w:r>
      <w:r w:rsidR="0045119C" w:rsidRPr="004E2EDE">
        <w:rPr>
          <w:rFonts w:ascii="Times New Roman" w:hAnsi="Times New Roman"/>
          <w:color w:val="000000"/>
          <w:szCs w:val="24"/>
        </w:rPr>
        <w:t>ní)</w:t>
      </w:r>
      <w:r w:rsidRPr="004E2EDE">
        <w:rPr>
          <w:rFonts w:ascii="Times New Roman" w:hAnsi="Times New Roman"/>
          <w:color w:val="000000"/>
          <w:szCs w:val="24"/>
        </w:rPr>
        <w:t>, ve znění pozdějších předpisů, tuto obecně závaznou vyhlášku</w:t>
      </w:r>
      <w:r w:rsidR="00E9780A" w:rsidRPr="004E2EDE">
        <w:rPr>
          <w:rFonts w:ascii="Times New Roman" w:hAnsi="Times New Roman"/>
          <w:color w:val="000000"/>
          <w:szCs w:val="24"/>
        </w:rPr>
        <w:t xml:space="preserve"> (dále jen ,,tato vyhláška“</w:t>
      </w:r>
      <w:r w:rsidR="00923944" w:rsidRPr="004E2EDE">
        <w:rPr>
          <w:rFonts w:ascii="Times New Roman" w:hAnsi="Times New Roman"/>
          <w:color w:val="000000"/>
          <w:szCs w:val="24"/>
        </w:rPr>
        <w:t>)</w:t>
      </w:r>
      <w:r w:rsidRPr="004E2EDE">
        <w:rPr>
          <w:rFonts w:ascii="Times New Roman" w:hAnsi="Times New Roman"/>
          <w:color w:val="000000"/>
          <w:szCs w:val="24"/>
        </w:rPr>
        <w:t>:</w:t>
      </w:r>
    </w:p>
    <w:p w14:paraId="3803584B" w14:textId="77777777" w:rsidR="005A1F8E" w:rsidRPr="004E2EDE" w:rsidRDefault="005A1F8E" w:rsidP="00A3356C">
      <w:pPr>
        <w:pStyle w:val="ZkladntextIMP"/>
        <w:jc w:val="center"/>
        <w:rPr>
          <w:rFonts w:ascii="Times New Roman" w:hAnsi="Times New Roman"/>
          <w:color w:val="000000"/>
          <w:szCs w:val="24"/>
        </w:rPr>
      </w:pPr>
    </w:p>
    <w:p w14:paraId="735F135A" w14:textId="77777777" w:rsidR="00A3356C" w:rsidRPr="004E2EDE" w:rsidRDefault="00A3356C" w:rsidP="00A3356C">
      <w:pPr>
        <w:pStyle w:val="ZkladntextIMP"/>
        <w:jc w:val="center"/>
        <w:outlineLvl w:val="0"/>
        <w:rPr>
          <w:rFonts w:ascii="Times New Roman" w:hAnsi="Times New Roman"/>
          <w:b/>
          <w:color w:val="000000"/>
          <w:szCs w:val="24"/>
        </w:rPr>
      </w:pPr>
      <w:r w:rsidRPr="004E2EDE">
        <w:rPr>
          <w:rFonts w:ascii="Times New Roman" w:hAnsi="Times New Roman"/>
          <w:b/>
          <w:color w:val="000000"/>
          <w:szCs w:val="24"/>
        </w:rPr>
        <w:t>Čl. 1</w:t>
      </w:r>
    </w:p>
    <w:p w14:paraId="2176694B" w14:textId="77777777" w:rsidR="00A3356C" w:rsidRPr="004E2EDE" w:rsidRDefault="00A3356C" w:rsidP="00A3356C">
      <w:pPr>
        <w:pStyle w:val="ZkladntextIMP"/>
        <w:jc w:val="center"/>
        <w:rPr>
          <w:rFonts w:ascii="Times New Roman" w:hAnsi="Times New Roman"/>
          <w:color w:val="000000"/>
          <w:szCs w:val="24"/>
        </w:rPr>
      </w:pPr>
      <w:r w:rsidRPr="004E2EDE">
        <w:rPr>
          <w:rFonts w:ascii="Times New Roman" w:hAnsi="Times New Roman"/>
          <w:b/>
          <w:color w:val="000000"/>
          <w:szCs w:val="24"/>
        </w:rPr>
        <w:t>Úvodní  ustanovení</w:t>
      </w:r>
    </w:p>
    <w:p w14:paraId="56B236FD" w14:textId="77777777" w:rsidR="00A3356C" w:rsidRPr="004E2EDE" w:rsidRDefault="00A3356C" w:rsidP="00A3356C">
      <w:pPr>
        <w:pStyle w:val="ZkladntextIMP"/>
        <w:jc w:val="center"/>
        <w:rPr>
          <w:rFonts w:ascii="Times New Roman" w:hAnsi="Times New Roman"/>
          <w:color w:val="000000"/>
          <w:szCs w:val="24"/>
        </w:rPr>
      </w:pPr>
    </w:p>
    <w:p w14:paraId="0DF47276" w14:textId="77777777" w:rsidR="00923944" w:rsidRPr="004E2EDE" w:rsidRDefault="00923944" w:rsidP="008E4D63">
      <w:pPr>
        <w:numPr>
          <w:ilvl w:val="0"/>
          <w:numId w:val="11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4E2EDE">
        <w:t xml:space="preserve">Tato vyhláška stanovuje obecní systém odpadového hospodářství na území </w:t>
      </w:r>
      <w:r w:rsidR="00EE53B9">
        <w:t>města</w:t>
      </w:r>
      <w:r w:rsidRPr="004E2EDE">
        <w:t xml:space="preserve"> Hlučín</w:t>
      </w:r>
      <w:r w:rsidR="008E4D63">
        <w:t xml:space="preserve"> </w:t>
      </w:r>
      <w:r w:rsidR="00260665">
        <w:t xml:space="preserve">(dále jen </w:t>
      </w:r>
      <w:r w:rsidR="008E4D63" w:rsidRPr="008E4D63">
        <w:t>,,</w:t>
      </w:r>
      <w:r w:rsidR="008E4D63">
        <w:t>obecní systém</w:t>
      </w:r>
      <w:r w:rsidR="008E4D63" w:rsidRPr="008E4D63">
        <w:t>“)</w:t>
      </w:r>
      <w:r w:rsidRPr="004E2EDE">
        <w:t xml:space="preserve">. </w:t>
      </w:r>
    </w:p>
    <w:p w14:paraId="75D7D794" w14:textId="77777777" w:rsidR="00DB2941" w:rsidRPr="004E2EDE" w:rsidRDefault="00DB2941" w:rsidP="00DB2941">
      <w:pPr>
        <w:tabs>
          <w:tab w:val="left" w:pos="0"/>
        </w:tabs>
        <w:jc w:val="both"/>
        <w:rPr>
          <w:color w:val="FF0000"/>
        </w:rPr>
      </w:pPr>
    </w:p>
    <w:p w14:paraId="74764A3D" w14:textId="77777777" w:rsidR="00923944" w:rsidRPr="004E2EDE" w:rsidRDefault="00923944" w:rsidP="000C6163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4E2EDE">
        <w:rPr>
          <w:color w:val="FF0000"/>
        </w:rPr>
        <w:t xml:space="preserve">  </w:t>
      </w:r>
      <w:r w:rsidRPr="004E2EDE">
        <w:t xml:space="preserve">Každý je povinen odpad nebo movitou věc, které předává do obecního systému, odkládat na místa určená </w:t>
      </w:r>
      <w:r w:rsidR="00EE53B9">
        <w:t>městem</w:t>
      </w:r>
      <w:r w:rsidRPr="004E2EDE">
        <w:t xml:space="preserve"> v souladu s povinnostmi stanovenými pro daný druh, kategorii nebo materiál odpadu nebo movitých </w:t>
      </w:r>
      <w:r w:rsidR="00260665">
        <w:t xml:space="preserve">věcí zákonem o odpadech a touto </w:t>
      </w:r>
      <w:r w:rsidRPr="004E2EDE">
        <w:t>vyhláškou.</w:t>
      </w:r>
      <w:r w:rsidR="004E2EDE" w:rsidRPr="004E2EDE">
        <w:rPr>
          <w:vertAlign w:val="superscript"/>
        </w:rPr>
        <w:t>1</w:t>
      </w:r>
    </w:p>
    <w:p w14:paraId="790B0190" w14:textId="77777777" w:rsidR="00923944" w:rsidRPr="004E2EDE" w:rsidRDefault="00923944" w:rsidP="00923944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3647F7CF" w14:textId="77777777" w:rsidR="00923944" w:rsidRPr="004E2EDE" w:rsidRDefault="00923944" w:rsidP="000C6163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4E2EDE">
        <w:t xml:space="preserve">  V okamžiku, kdy osoba zapojená do obecního systému odloží movitou věc nebo odpad, </w:t>
      </w:r>
      <w:r w:rsidRPr="004E2EDE">
        <w:br/>
        <w:t xml:space="preserve">s výjimkou výrobků s ukončenou životností, na místě </w:t>
      </w:r>
      <w:r w:rsidR="00EE53B9">
        <w:t>městem</w:t>
      </w:r>
      <w:r w:rsidRPr="004E2EDE">
        <w:t xml:space="preserve"> k tomuto účelu určeném, stává se </w:t>
      </w:r>
      <w:r w:rsidR="00EE53B9">
        <w:t>město</w:t>
      </w:r>
      <w:r w:rsidRPr="004E2EDE">
        <w:t xml:space="preserve"> vlastníkem této movité věci nebo odpadu.</w:t>
      </w:r>
      <w:r w:rsidR="004E2EDE" w:rsidRPr="004E2EDE">
        <w:rPr>
          <w:vertAlign w:val="superscript"/>
        </w:rPr>
        <w:t>2</w:t>
      </w:r>
      <w:r w:rsidRPr="004E2EDE">
        <w:t xml:space="preserve"> </w:t>
      </w:r>
    </w:p>
    <w:p w14:paraId="01FA9BD7" w14:textId="77777777" w:rsidR="00923944" w:rsidRPr="004E2EDE" w:rsidRDefault="00923944" w:rsidP="00923944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6394034" w14:textId="1D2DDA82" w:rsidR="00923944" w:rsidRPr="004E2EDE" w:rsidRDefault="00923944" w:rsidP="000C6163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4E2EDE"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D60CE1A" w14:textId="77777777" w:rsidR="00923944" w:rsidRPr="004E2EDE" w:rsidRDefault="00923944" w:rsidP="00923944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65CFA9A7" w14:textId="77777777" w:rsidR="00923944" w:rsidRPr="004E2EDE" w:rsidRDefault="00923944" w:rsidP="00923944">
      <w:pPr>
        <w:jc w:val="center"/>
        <w:rPr>
          <w:b/>
        </w:rPr>
      </w:pPr>
    </w:p>
    <w:p w14:paraId="6AAC6400" w14:textId="77777777" w:rsidR="00923944" w:rsidRPr="004E2EDE" w:rsidRDefault="00923944" w:rsidP="00923944">
      <w:pPr>
        <w:jc w:val="center"/>
        <w:rPr>
          <w:b/>
        </w:rPr>
      </w:pPr>
      <w:r w:rsidRPr="004E2EDE">
        <w:rPr>
          <w:b/>
        </w:rPr>
        <w:t>Čl. 2</w:t>
      </w:r>
    </w:p>
    <w:p w14:paraId="72854943" w14:textId="77777777" w:rsidR="00923944" w:rsidRPr="004E2EDE" w:rsidRDefault="00923944" w:rsidP="00923944">
      <w:pPr>
        <w:jc w:val="center"/>
      </w:pPr>
      <w:r w:rsidRPr="004E2EDE">
        <w:rPr>
          <w:b/>
        </w:rPr>
        <w:t xml:space="preserve">Oddělené soustřeďování komunálního odpadu </w:t>
      </w:r>
    </w:p>
    <w:p w14:paraId="7E587371" w14:textId="77777777" w:rsidR="00923944" w:rsidRPr="004E2EDE" w:rsidRDefault="00923944" w:rsidP="00923944">
      <w:pPr>
        <w:jc w:val="center"/>
      </w:pPr>
    </w:p>
    <w:p w14:paraId="2251A9AB" w14:textId="77777777" w:rsidR="00923944" w:rsidRPr="004E2EDE" w:rsidRDefault="00923944" w:rsidP="000C6163">
      <w:pPr>
        <w:numPr>
          <w:ilvl w:val="0"/>
          <w:numId w:val="8"/>
        </w:numPr>
        <w:jc w:val="both"/>
      </w:pPr>
      <w:r w:rsidRPr="004E2EDE">
        <w:t xml:space="preserve">Osoby předávající komunální odpad na místa určená </w:t>
      </w:r>
      <w:r w:rsidR="00EE53B9">
        <w:t>městem</w:t>
      </w:r>
      <w:r w:rsidRPr="004E2EDE">
        <w:t xml:space="preserve"> jsou povinny odděleně soustřeďovat následující složky:</w:t>
      </w:r>
    </w:p>
    <w:p w14:paraId="31E6C317" w14:textId="77777777" w:rsidR="00923944" w:rsidRPr="004E2EDE" w:rsidRDefault="00923944" w:rsidP="00923944">
      <w:pPr>
        <w:rPr>
          <w:i/>
          <w:iCs/>
        </w:rPr>
      </w:pPr>
    </w:p>
    <w:p w14:paraId="7CD70525" w14:textId="77777777" w:rsidR="008673FD" w:rsidRDefault="008673FD" w:rsidP="000C6163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>
        <w:rPr>
          <w:rFonts w:eastAsia="Calibri"/>
          <w:bCs/>
          <w:color w:val="000000"/>
          <w:lang w:eastAsia="en-US"/>
        </w:rPr>
        <w:t>Biologické odpady</w:t>
      </w:r>
      <w:r w:rsidR="00DD4788">
        <w:rPr>
          <w:rFonts w:eastAsia="Calibri"/>
          <w:bCs/>
          <w:color w:val="000000"/>
          <w:lang w:eastAsia="en-US"/>
        </w:rPr>
        <w:t>,</w:t>
      </w:r>
    </w:p>
    <w:p w14:paraId="5FED5AB2" w14:textId="77777777" w:rsidR="00923944" w:rsidRPr="00272C07" w:rsidRDefault="00923944" w:rsidP="004B0EDA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 w:rsidRPr="00272C07">
        <w:rPr>
          <w:rFonts w:eastAsia="Calibri"/>
          <w:bCs/>
          <w:color w:val="000000"/>
          <w:lang w:eastAsia="en-US"/>
        </w:rPr>
        <w:t>Papír,</w:t>
      </w:r>
      <w:r w:rsidR="00E94380" w:rsidRPr="00272C07">
        <w:rPr>
          <w:rFonts w:eastAsia="Calibri"/>
          <w:bCs/>
          <w:color w:val="000000"/>
          <w:lang w:eastAsia="en-US"/>
        </w:rPr>
        <w:t xml:space="preserve"> </w:t>
      </w:r>
    </w:p>
    <w:p w14:paraId="2FBD3B0D" w14:textId="276B1033" w:rsidR="00923944" w:rsidRPr="00EE53B9" w:rsidRDefault="00923944" w:rsidP="000C6163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 w:rsidRPr="00EE53B9">
        <w:rPr>
          <w:rFonts w:eastAsia="Calibri"/>
          <w:bCs/>
          <w:color w:val="000000"/>
          <w:lang w:eastAsia="en-US"/>
        </w:rPr>
        <w:t>Plasty včetně PET lahví,</w:t>
      </w:r>
      <w:r w:rsidR="00272C07" w:rsidRPr="00272C07">
        <w:rPr>
          <w:rFonts w:eastAsia="Calibri"/>
          <w:bCs/>
          <w:color w:val="000000"/>
          <w:lang w:eastAsia="en-US"/>
        </w:rPr>
        <w:t xml:space="preserve"> nápojové kartóny</w:t>
      </w:r>
      <w:r w:rsidR="0084493A">
        <w:rPr>
          <w:rFonts w:eastAsia="Calibri"/>
          <w:bCs/>
          <w:color w:val="000000"/>
          <w:lang w:eastAsia="en-US"/>
        </w:rPr>
        <w:t>, drobné kovy</w:t>
      </w:r>
      <w:r w:rsidR="00C53882">
        <w:rPr>
          <w:rFonts w:eastAsia="Calibri"/>
          <w:bCs/>
          <w:color w:val="000000"/>
          <w:lang w:eastAsia="en-US"/>
        </w:rPr>
        <w:t>,</w:t>
      </w:r>
    </w:p>
    <w:p w14:paraId="098F3A24" w14:textId="77777777" w:rsidR="00923944" w:rsidRPr="00EE53B9" w:rsidRDefault="00CA5F0F" w:rsidP="000C6163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 w:rsidRPr="00EE53B9">
        <w:rPr>
          <w:rFonts w:eastAsia="Calibri"/>
          <w:bCs/>
          <w:color w:val="000000"/>
          <w:lang w:eastAsia="en-US"/>
        </w:rPr>
        <w:t>Sklo (čiré, směsné)</w:t>
      </w:r>
      <w:r w:rsidR="00923944" w:rsidRPr="00EE53B9">
        <w:rPr>
          <w:rFonts w:eastAsia="Calibri"/>
          <w:bCs/>
          <w:color w:val="000000"/>
          <w:lang w:eastAsia="en-US"/>
        </w:rPr>
        <w:t>,</w:t>
      </w:r>
    </w:p>
    <w:p w14:paraId="56B63771" w14:textId="51592B39" w:rsidR="00923944" w:rsidRPr="00EE53B9" w:rsidRDefault="00923944" w:rsidP="000C6163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 w:rsidRPr="00EE53B9">
        <w:rPr>
          <w:rFonts w:eastAsia="Calibri"/>
          <w:bCs/>
          <w:color w:val="000000"/>
          <w:lang w:eastAsia="en-US"/>
        </w:rPr>
        <w:t>Kovy</w:t>
      </w:r>
      <w:r w:rsidR="00C53882">
        <w:rPr>
          <w:rFonts w:eastAsia="Calibri"/>
          <w:bCs/>
          <w:color w:val="000000"/>
          <w:lang w:eastAsia="en-US"/>
        </w:rPr>
        <w:t>,</w:t>
      </w:r>
      <w:r w:rsidR="002E37E1" w:rsidRPr="00EE53B9">
        <w:rPr>
          <w:rFonts w:eastAsia="Calibri"/>
          <w:bCs/>
          <w:color w:val="000000"/>
          <w:lang w:eastAsia="en-US"/>
        </w:rPr>
        <w:t xml:space="preserve"> </w:t>
      </w:r>
    </w:p>
    <w:p w14:paraId="2779C504" w14:textId="77777777" w:rsidR="00923944" w:rsidRPr="00EE53B9" w:rsidRDefault="00923944" w:rsidP="000C6163">
      <w:pPr>
        <w:numPr>
          <w:ilvl w:val="0"/>
          <w:numId w:val="6"/>
        </w:numPr>
        <w:rPr>
          <w:iCs/>
        </w:rPr>
      </w:pPr>
      <w:r w:rsidRPr="00EE53B9">
        <w:rPr>
          <w:bCs/>
          <w:color w:val="000000"/>
        </w:rPr>
        <w:t>Nebezpečné odpady,</w:t>
      </w:r>
    </w:p>
    <w:p w14:paraId="0587F190" w14:textId="77777777" w:rsidR="00923944" w:rsidRPr="00EE53B9" w:rsidRDefault="00923944" w:rsidP="000C6163">
      <w:pPr>
        <w:numPr>
          <w:ilvl w:val="0"/>
          <w:numId w:val="6"/>
        </w:numPr>
        <w:rPr>
          <w:bCs/>
          <w:color w:val="000000"/>
        </w:rPr>
      </w:pPr>
      <w:r w:rsidRPr="00EE53B9">
        <w:rPr>
          <w:bCs/>
          <w:color w:val="000000"/>
        </w:rPr>
        <w:t>Objemný odpad,</w:t>
      </w:r>
    </w:p>
    <w:p w14:paraId="4B4AE340" w14:textId="77777777" w:rsidR="00923944" w:rsidRDefault="00923944" w:rsidP="000C6163">
      <w:pPr>
        <w:numPr>
          <w:ilvl w:val="0"/>
          <w:numId w:val="6"/>
        </w:numPr>
        <w:rPr>
          <w:iCs/>
        </w:rPr>
      </w:pPr>
      <w:r w:rsidRPr="00EE53B9">
        <w:rPr>
          <w:iCs/>
        </w:rPr>
        <w:t>Jedlé oleje a tuky,</w:t>
      </w:r>
    </w:p>
    <w:p w14:paraId="12FCE219" w14:textId="26D04457" w:rsidR="00B1465C" w:rsidRPr="00EE53B9" w:rsidRDefault="00260665" w:rsidP="000C6163">
      <w:pPr>
        <w:numPr>
          <w:ilvl w:val="0"/>
          <w:numId w:val="6"/>
        </w:numPr>
        <w:rPr>
          <w:iCs/>
        </w:rPr>
      </w:pPr>
      <w:r>
        <w:rPr>
          <w:iCs/>
        </w:rPr>
        <w:t>T</w:t>
      </w:r>
      <w:r w:rsidR="00B1465C">
        <w:rPr>
          <w:iCs/>
        </w:rPr>
        <w:t>extil</w:t>
      </w:r>
      <w:r w:rsidR="00C53882">
        <w:rPr>
          <w:iCs/>
        </w:rPr>
        <w:t>,</w:t>
      </w:r>
    </w:p>
    <w:p w14:paraId="0A7A9661" w14:textId="1EDA8B75" w:rsidR="00923944" w:rsidRPr="00EE53B9" w:rsidRDefault="00923944" w:rsidP="000C6163">
      <w:pPr>
        <w:numPr>
          <w:ilvl w:val="0"/>
          <w:numId w:val="6"/>
        </w:numPr>
        <w:rPr>
          <w:iCs/>
        </w:rPr>
      </w:pPr>
      <w:r w:rsidRPr="00EE53B9">
        <w:rPr>
          <w:iCs/>
        </w:rPr>
        <w:t>Směsný komunální odpad</w:t>
      </w:r>
      <w:r w:rsidR="00C53882">
        <w:rPr>
          <w:iCs/>
        </w:rPr>
        <w:t>.</w:t>
      </w:r>
    </w:p>
    <w:p w14:paraId="1BE7AAAF" w14:textId="77777777" w:rsidR="0016628B" w:rsidRPr="004E2EDE" w:rsidRDefault="0016628B" w:rsidP="0016628B">
      <w:pPr>
        <w:ind w:left="786"/>
        <w:rPr>
          <w:i/>
          <w:iCs/>
        </w:rPr>
      </w:pPr>
    </w:p>
    <w:p w14:paraId="218BABD5" w14:textId="77777777" w:rsidR="00923944" w:rsidRPr="004E2EDE" w:rsidRDefault="00923944" w:rsidP="00923944">
      <w:pPr>
        <w:rPr>
          <w:i/>
        </w:rPr>
      </w:pPr>
    </w:p>
    <w:p w14:paraId="064BBCF6" w14:textId="77777777" w:rsidR="00923944" w:rsidRPr="004E2EDE" w:rsidRDefault="00923944" w:rsidP="000C6163">
      <w:pPr>
        <w:numPr>
          <w:ilvl w:val="0"/>
          <w:numId w:val="8"/>
        </w:numPr>
        <w:jc w:val="both"/>
      </w:pPr>
      <w:r w:rsidRPr="004E2EDE">
        <w:t>Směsným komunálním odpadem se rozumí zbylý komunální odpad po stanoveném vytřídění podle odstavce 1 písm. a), b), c), d), e), f), g)</w:t>
      </w:r>
      <w:r w:rsidR="00B1465C">
        <w:t>,</w:t>
      </w:r>
      <w:r w:rsidRPr="004E2EDE">
        <w:t xml:space="preserve"> h)</w:t>
      </w:r>
      <w:r w:rsidR="00B1465C">
        <w:t xml:space="preserve"> a i)</w:t>
      </w:r>
      <w:r w:rsidR="0016628B">
        <w:t>.</w:t>
      </w:r>
    </w:p>
    <w:p w14:paraId="229CCDC9" w14:textId="77777777" w:rsidR="00923944" w:rsidRPr="004E2EDE" w:rsidRDefault="00923944" w:rsidP="00923944">
      <w:pPr>
        <w:ind w:left="360"/>
        <w:jc w:val="both"/>
      </w:pPr>
    </w:p>
    <w:p w14:paraId="748F5622" w14:textId="77777777" w:rsidR="00923944" w:rsidRPr="004E2EDE" w:rsidRDefault="00923944" w:rsidP="000C6163">
      <w:pPr>
        <w:numPr>
          <w:ilvl w:val="0"/>
          <w:numId w:val="8"/>
        </w:numPr>
        <w:jc w:val="both"/>
      </w:pPr>
      <w:r w:rsidRPr="004E2EDE">
        <w:t xml:space="preserve">Objemný odpad je takový odpad, který vzhledem ke svým rozměrům nemůže být umístěn do sběrných </w:t>
      </w:r>
      <w:r w:rsidRPr="00392E41">
        <w:t>nádob (</w:t>
      </w:r>
      <w:r w:rsidRPr="00392E41">
        <w:rPr>
          <w:i/>
          <w:iCs/>
        </w:rPr>
        <w:t>např</w:t>
      </w:r>
      <w:r w:rsidR="00EA1B54">
        <w:rPr>
          <w:i/>
          <w:iCs/>
        </w:rPr>
        <w:t>. koberce, matrace, nábytek</w:t>
      </w:r>
      <w:r w:rsidRPr="004E2EDE">
        <w:t>).</w:t>
      </w:r>
    </w:p>
    <w:p w14:paraId="39E84672" w14:textId="77777777" w:rsidR="00923944" w:rsidRDefault="00923944" w:rsidP="00923944">
      <w:pPr>
        <w:ind w:left="360"/>
        <w:jc w:val="both"/>
      </w:pPr>
    </w:p>
    <w:p w14:paraId="1EE35311" w14:textId="77777777" w:rsidR="00272C07" w:rsidRDefault="00272C07" w:rsidP="00923944">
      <w:pPr>
        <w:ind w:left="360"/>
        <w:jc w:val="both"/>
      </w:pPr>
    </w:p>
    <w:p w14:paraId="39813A4B" w14:textId="77777777" w:rsidR="00923944" w:rsidRPr="004E2EDE" w:rsidRDefault="00923944" w:rsidP="00923944">
      <w:pPr>
        <w:jc w:val="center"/>
        <w:rPr>
          <w:b/>
        </w:rPr>
      </w:pPr>
      <w:r w:rsidRPr="004E2EDE">
        <w:rPr>
          <w:b/>
        </w:rPr>
        <w:lastRenderedPageBreak/>
        <w:t>Čl. 3</w:t>
      </w:r>
    </w:p>
    <w:p w14:paraId="2DA62D95" w14:textId="77777777" w:rsidR="00923944" w:rsidRPr="004E2EDE" w:rsidRDefault="00A64452" w:rsidP="00923944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Určení míst pro oddělené s</w:t>
      </w:r>
      <w:r w:rsidR="00923944" w:rsidRPr="004E2EDE">
        <w:rPr>
          <w:b/>
          <w:bCs/>
        </w:rPr>
        <w:t xml:space="preserve">oustřeďování </w:t>
      </w:r>
      <w:r>
        <w:rPr>
          <w:b/>
          <w:bCs/>
        </w:rPr>
        <w:t>určených složek komunálního odpadu</w:t>
      </w:r>
    </w:p>
    <w:p w14:paraId="5B2F7AE7" w14:textId="77777777" w:rsidR="00923944" w:rsidRPr="004E2EDE" w:rsidRDefault="00923944" w:rsidP="00923944">
      <w:pPr>
        <w:tabs>
          <w:tab w:val="num" w:pos="927"/>
        </w:tabs>
        <w:jc w:val="both"/>
        <w:rPr>
          <w:b/>
          <w:u w:val="single"/>
        </w:rPr>
      </w:pPr>
    </w:p>
    <w:p w14:paraId="478ADE96" w14:textId="1E7A14E0" w:rsidR="00923944" w:rsidRPr="00C24A43" w:rsidRDefault="00923944" w:rsidP="0067471C">
      <w:pPr>
        <w:numPr>
          <w:ilvl w:val="0"/>
          <w:numId w:val="2"/>
        </w:numPr>
        <w:tabs>
          <w:tab w:val="num" w:pos="540"/>
          <w:tab w:val="num" w:pos="927"/>
        </w:tabs>
        <w:jc w:val="both"/>
      </w:pPr>
      <w:r w:rsidRPr="00C24A43">
        <w:t>Papír, plasty</w:t>
      </w:r>
      <w:r w:rsidR="0067471C" w:rsidRPr="00C24A43">
        <w:t xml:space="preserve"> včetně PET lahví</w:t>
      </w:r>
      <w:r w:rsidRPr="00C24A43">
        <w:t>,</w:t>
      </w:r>
      <w:r w:rsidR="0087527C" w:rsidRPr="00C24A43">
        <w:t xml:space="preserve"> nápojové kartony,</w:t>
      </w:r>
      <w:r w:rsidR="00C53882">
        <w:t xml:space="preserve"> drobné kovy,</w:t>
      </w:r>
      <w:r w:rsidRPr="00C24A43">
        <w:t xml:space="preserve"> sklo, kovy, biologické odpady</w:t>
      </w:r>
      <w:r w:rsidR="0087527C" w:rsidRPr="00C24A43">
        <w:t>, jedlé oleje a tuky</w:t>
      </w:r>
      <w:r w:rsidR="00C53882">
        <w:t xml:space="preserve"> a</w:t>
      </w:r>
      <w:r w:rsidR="00A64452" w:rsidRPr="00C24A43">
        <w:t xml:space="preserve"> textil</w:t>
      </w:r>
      <w:r w:rsidRPr="00C24A43">
        <w:t xml:space="preserve"> se soustřeďují do </w:t>
      </w:r>
      <w:r w:rsidRPr="00C24A43">
        <w:rPr>
          <w:bCs/>
        </w:rPr>
        <w:t>zvláštních sběrných nádob</w:t>
      </w:r>
      <w:r w:rsidRPr="00C24A43">
        <w:t>, kterými jsou sběrné nádoby</w:t>
      </w:r>
      <w:r w:rsidR="000759BE" w:rsidRPr="00C24A43">
        <w:t xml:space="preserve">, pytle </w:t>
      </w:r>
      <w:r w:rsidR="0087527C" w:rsidRPr="00C24A43">
        <w:t xml:space="preserve">a </w:t>
      </w:r>
      <w:r w:rsidR="00A35A83" w:rsidRPr="00C24A43">
        <w:t>kontejnery</w:t>
      </w:r>
      <w:r w:rsidR="003005DB" w:rsidRPr="00C24A43">
        <w:t>.</w:t>
      </w:r>
    </w:p>
    <w:p w14:paraId="358A0532" w14:textId="2305B610" w:rsidR="00495FBB" w:rsidRDefault="000759BE" w:rsidP="00260665">
      <w:pPr>
        <w:numPr>
          <w:ilvl w:val="0"/>
          <w:numId w:val="2"/>
        </w:numPr>
        <w:tabs>
          <w:tab w:val="num" w:pos="540"/>
          <w:tab w:val="num" w:pos="927"/>
        </w:tabs>
        <w:jc w:val="both"/>
      </w:pPr>
      <w:r w:rsidRPr="00C24A43">
        <w:t>V odst. 1 uvedené</w:t>
      </w:r>
      <w:r w:rsidR="00B2708E" w:rsidRPr="00C24A43">
        <w:t xml:space="preserve"> </w:t>
      </w:r>
      <w:r w:rsidRPr="00C24A43">
        <w:t xml:space="preserve">zvláštní sběrné nádoby a </w:t>
      </w:r>
      <w:r w:rsidR="00B2708E" w:rsidRPr="00C24A43">
        <w:t>kontejnery jsou umístěny na stanovištích, jejichž seznam je uveden na webových stránkách města</w:t>
      </w:r>
      <w:r w:rsidR="00C24A43" w:rsidRPr="00C24A43">
        <w:t xml:space="preserve"> </w:t>
      </w:r>
      <w:r w:rsidR="00260665" w:rsidRPr="00260665">
        <w:rPr>
          <w:rStyle w:val="Hypertextovodkaz"/>
        </w:rPr>
        <w:t>https://www.hlucin.cz</w:t>
      </w:r>
      <w:r w:rsidR="00C24A43" w:rsidRPr="00C24A43">
        <w:t xml:space="preserve"> v sekci </w:t>
      </w:r>
      <w:r w:rsidR="00260665">
        <w:rPr>
          <w:iCs/>
        </w:rPr>
        <w:t>Životní prostředí</w:t>
      </w:r>
      <w:r w:rsidR="00B2708E" w:rsidRPr="00C24A43">
        <w:t>.</w:t>
      </w:r>
      <w:r w:rsidR="00C24A43" w:rsidRPr="00C24A43">
        <w:t xml:space="preserve"> </w:t>
      </w:r>
      <w:r w:rsidR="00904D8E" w:rsidRPr="00C24A43">
        <w:rPr>
          <w:color w:val="000000"/>
        </w:rPr>
        <w:t>Pytle</w:t>
      </w:r>
      <w:r w:rsidR="00C639BB">
        <w:rPr>
          <w:color w:val="000000"/>
        </w:rPr>
        <w:t xml:space="preserve"> na plast včetně PET lahví, nápojové kartony a drobné kovy</w:t>
      </w:r>
      <w:r w:rsidR="00904D8E" w:rsidRPr="00904D8E">
        <w:rPr>
          <w:color w:val="000000"/>
        </w:rPr>
        <w:t xml:space="preserve"> se odkládají u jednotlivých nemovitostí dle harmonogramu svozu uvedeného na webových stránkách města</w:t>
      </w:r>
      <w:r w:rsidR="00904D8E">
        <w:t>.</w:t>
      </w:r>
      <w:r w:rsidR="00495FBB" w:rsidRPr="00495FBB">
        <w:t xml:space="preserve">  </w:t>
      </w:r>
    </w:p>
    <w:p w14:paraId="0AF62DCD" w14:textId="77777777" w:rsidR="00923944" w:rsidRPr="004E2EDE" w:rsidRDefault="00923944" w:rsidP="0067471C">
      <w:pPr>
        <w:numPr>
          <w:ilvl w:val="0"/>
          <w:numId w:val="2"/>
        </w:numPr>
        <w:tabs>
          <w:tab w:val="num" w:pos="540"/>
          <w:tab w:val="num" w:pos="927"/>
        </w:tabs>
        <w:ind w:left="0" w:firstLine="0"/>
        <w:jc w:val="both"/>
      </w:pPr>
      <w:r w:rsidRPr="004E2EDE">
        <w:t>Zvláštní sběrné nádoby jsou barevně odlišeny a označeny příslušnými nápisy:</w:t>
      </w:r>
    </w:p>
    <w:p w14:paraId="2147D4C3" w14:textId="77777777" w:rsidR="00923944" w:rsidRPr="004E2EDE" w:rsidRDefault="00923944" w:rsidP="00923944">
      <w:pPr>
        <w:jc w:val="both"/>
      </w:pPr>
    </w:p>
    <w:p w14:paraId="5BB9F4A9" w14:textId="77777777" w:rsidR="00882875" w:rsidRPr="0067471C" w:rsidRDefault="00923944" w:rsidP="000C6163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  <w:bCs/>
          <w:color w:val="000000"/>
          <w:lang w:eastAsia="en-US"/>
        </w:rPr>
      </w:pPr>
      <w:r w:rsidRPr="0067471C">
        <w:rPr>
          <w:rFonts w:eastAsia="Calibri"/>
          <w:b/>
          <w:bCs/>
          <w:color w:val="000000"/>
          <w:lang w:eastAsia="en-US"/>
        </w:rPr>
        <w:t>Biologické odpady</w:t>
      </w:r>
      <w:r w:rsidR="00882875" w:rsidRPr="0067471C">
        <w:rPr>
          <w:rFonts w:eastAsia="Calibri"/>
          <w:bCs/>
          <w:color w:val="000000"/>
          <w:lang w:eastAsia="en-US"/>
        </w:rPr>
        <w:t xml:space="preserve"> -</w:t>
      </w:r>
      <w:r w:rsidR="00882875" w:rsidRPr="0067471C">
        <w:t>  typizované sběrné nádoby</w:t>
      </w:r>
      <w:r w:rsidR="00DA1FF4" w:rsidRPr="0067471C">
        <w:t xml:space="preserve"> </w:t>
      </w:r>
      <w:r w:rsidR="00272C07" w:rsidRPr="0067471C">
        <w:t xml:space="preserve">hnědé barvy </w:t>
      </w:r>
      <w:r w:rsidR="00882875" w:rsidRPr="0067471C">
        <w:t>o objemu 240 l,</w:t>
      </w:r>
    </w:p>
    <w:p w14:paraId="07EBDD9A" w14:textId="4C7F86FA" w:rsidR="00882875" w:rsidRPr="0067471C" w:rsidRDefault="007126F1" w:rsidP="000C6163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  <w:bCs/>
          <w:color w:val="FF0000"/>
          <w:lang w:eastAsia="en-US"/>
        </w:rPr>
      </w:pPr>
      <w:r>
        <w:rPr>
          <w:b/>
        </w:rPr>
        <w:t>P</w:t>
      </w:r>
      <w:r w:rsidR="00882875" w:rsidRPr="00161319">
        <w:rPr>
          <w:b/>
        </w:rPr>
        <w:t xml:space="preserve">apír </w:t>
      </w:r>
      <w:r w:rsidR="00882875" w:rsidRPr="00161319">
        <w:t>- kontejnery</w:t>
      </w:r>
      <w:r w:rsidR="00882875" w:rsidRPr="0067471C">
        <w:t xml:space="preserve"> modré barvy</w:t>
      </w:r>
      <w:r w:rsidR="00C53882">
        <w:t>,</w:t>
      </w:r>
      <w:r w:rsidR="00882875" w:rsidRPr="0067471C">
        <w:t xml:space="preserve"> </w:t>
      </w:r>
    </w:p>
    <w:p w14:paraId="7EA10720" w14:textId="536A0819" w:rsidR="00272C07" w:rsidRPr="00272C07" w:rsidRDefault="007126F1" w:rsidP="004B0EDA">
      <w:pPr>
        <w:numPr>
          <w:ilvl w:val="0"/>
          <w:numId w:val="9"/>
        </w:numPr>
        <w:autoSpaceDE w:val="0"/>
        <w:autoSpaceDN w:val="0"/>
        <w:adjustRightInd w:val="0"/>
        <w:contextualSpacing/>
        <w:rPr>
          <w:rFonts w:eastAsia="Calibri"/>
          <w:bCs/>
          <w:lang w:eastAsia="en-US"/>
        </w:rPr>
      </w:pPr>
      <w:r>
        <w:rPr>
          <w:b/>
        </w:rPr>
        <w:t>P</w:t>
      </w:r>
      <w:r w:rsidR="003005DB" w:rsidRPr="00272C07">
        <w:rPr>
          <w:b/>
        </w:rPr>
        <w:t>last včetně PET lahví</w:t>
      </w:r>
      <w:r w:rsidR="00272C07" w:rsidRPr="00272C07">
        <w:rPr>
          <w:b/>
        </w:rPr>
        <w:t>,</w:t>
      </w:r>
      <w:r w:rsidR="003005DB" w:rsidRPr="0067471C">
        <w:t xml:space="preserve"> </w:t>
      </w:r>
      <w:r w:rsidR="00272C07" w:rsidRPr="00272C07">
        <w:rPr>
          <w:b/>
        </w:rPr>
        <w:t>nápojové kartony</w:t>
      </w:r>
      <w:r w:rsidR="0001387F">
        <w:rPr>
          <w:b/>
        </w:rPr>
        <w:t>, drobné kovy</w:t>
      </w:r>
      <w:r w:rsidR="00272C07" w:rsidRPr="0067471C">
        <w:t xml:space="preserve"> </w:t>
      </w:r>
      <w:r w:rsidR="003005DB" w:rsidRPr="0067471C">
        <w:t>- kontejnery žluté barvy a sběrné pytle žluté barvy</w:t>
      </w:r>
      <w:r w:rsidR="00C53882">
        <w:t>,</w:t>
      </w:r>
    </w:p>
    <w:p w14:paraId="029B60F2" w14:textId="25C59AC6" w:rsidR="00260665" w:rsidRDefault="0084493A" w:rsidP="00260665">
      <w:pPr>
        <w:autoSpaceDE w:val="0"/>
        <w:autoSpaceDN w:val="0"/>
        <w:adjustRightInd w:val="0"/>
        <w:ind w:left="709" w:hanging="349"/>
        <w:contextualSpacing/>
        <w:rPr>
          <w:rFonts w:eastAsia="Calibri"/>
          <w:bCs/>
          <w:lang w:eastAsia="en-US"/>
        </w:rPr>
      </w:pPr>
      <w:r>
        <w:rPr>
          <w:rFonts w:eastAsia="Calibri"/>
          <w:bCs/>
          <w:color w:val="000000"/>
          <w:lang w:eastAsia="en-US"/>
        </w:rPr>
        <w:t>d)</w:t>
      </w:r>
      <w:r w:rsidR="003005DB" w:rsidRPr="00272C07">
        <w:rPr>
          <w:rFonts w:eastAsia="Calibri"/>
          <w:bCs/>
          <w:color w:val="000000"/>
          <w:lang w:eastAsia="en-US"/>
        </w:rPr>
        <w:t xml:space="preserve"> </w:t>
      </w:r>
      <w:r w:rsidR="00923944" w:rsidRPr="00161319">
        <w:rPr>
          <w:rFonts w:eastAsia="Calibri"/>
          <w:b/>
          <w:bCs/>
          <w:color w:val="000000"/>
          <w:lang w:eastAsia="en-US"/>
        </w:rPr>
        <w:t>Sklo</w:t>
      </w:r>
      <w:r w:rsidR="00DA1FF4" w:rsidRPr="00161319">
        <w:rPr>
          <w:rFonts w:eastAsia="Calibri"/>
          <w:b/>
          <w:bCs/>
          <w:color w:val="000000"/>
          <w:lang w:eastAsia="en-US"/>
        </w:rPr>
        <w:t xml:space="preserve"> čiré</w:t>
      </w:r>
      <w:r w:rsidR="00A35A83" w:rsidRPr="0067471C">
        <w:rPr>
          <w:rFonts w:eastAsia="Calibri"/>
          <w:bCs/>
          <w:color w:val="000000"/>
          <w:lang w:eastAsia="en-US"/>
        </w:rPr>
        <w:t xml:space="preserve"> </w:t>
      </w:r>
      <w:r w:rsidR="003005DB" w:rsidRPr="0067471C">
        <w:rPr>
          <w:rFonts w:eastAsia="Calibri"/>
          <w:bCs/>
          <w:color w:val="000000"/>
          <w:lang w:eastAsia="en-US"/>
        </w:rPr>
        <w:t xml:space="preserve"> - </w:t>
      </w:r>
      <w:r w:rsidR="003005DB" w:rsidRPr="0067471C">
        <w:rPr>
          <w:rFonts w:eastAsia="Calibri"/>
          <w:bCs/>
          <w:lang w:eastAsia="en-US"/>
        </w:rPr>
        <w:t xml:space="preserve"> kontejnery</w:t>
      </w:r>
      <w:r w:rsidR="00DA1FF4" w:rsidRPr="0067471C">
        <w:rPr>
          <w:rFonts w:eastAsia="Calibri"/>
          <w:bCs/>
          <w:lang w:eastAsia="en-US"/>
        </w:rPr>
        <w:t xml:space="preserve"> na sklo</w:t>
      </w:r>
      <w:r w:rsidR="003005DB" w:rsidRPr="0067471C">
        <w:rPr>
          <w:rFonts w:eastAsia="Calibri"/>
          <w:bCs/>
          <w:lang w:eastAsia="en-US"/>
        </w:rPr>
        <w:t xml:space="preserve"> bílé barvy, případně </w:t>
      </w:r>
      <w:r w:rsidR="00260665">
        <w:rPr>
          <w:rFonts w:eastAsia="Calibri"/>
          <w:bCs/>
          <w:lang w:eastAsia="en-US"/>
        </w:rPr>
        <w:t>do bílé části DUO kontejnerů na s</w:t>
      </w:r>
      <w:r w:rsidR="00DA1FF4" w:rsidRPr="0067471C">
        <w:rPr>
          <w:rFonts w:eastAsia="Calibri"/>
          <w:bCs/>
          <w:lang w:eastAsia="en-US"/>
        </w:rPr>
        <w:t>klo (</w:t>
      </w:r>
      <w:r w:rsidR="003005DB" w:rsidRPr="0067471C">
        <w:rPr>
          <w:rFonts w:eastAsia="Calibri"/>
          <w:bCs/>
          <w:lang w:eastAsia="en-US"/>
        </w:rPr>
        <w:t>barvy bílé a zelené</w:t>
      </w:r>
      <w:r w:rsidR="00260665">
        <w:rPr>
          <w:rFonts w:eastAsia="Calibri"/>
          <w:bCs/>
          <w:lang w:eastAsia="en-US"/>
        </w:rPr>
        <w:t>)</w:t>
      </w:r>
      <w:r w:rsidR="00C53882">
        <w:rPr>
          <w:rFonts w:eastAsia="Calibri"/>
          <w:bCs/>
          <w:lang w:eastAsia="en-US"/>
        </w:rPr>
        <w:t>,</w:t>
      </w:r>
    </w:p>
    <w:p w14:paraId="1DE2E361" w14:textId="28CF62CA" w:rsidR="003005DB" w:rsidRPr="0067471C" w:rsidRDefault="0084493A" w:rsidP="00260665">
      <w:pPr>
        <w:autoSpaceDE w:val="0"/>
        <w:autoSpaceDN w:val="0"/>
        <w:adjustRightInd w:val="0"/>
        <w:ind w:left="709" w:hanging="349"/>
        <w:contextualSpacing/>
        <w:rPr>
          <w:rFonts w:eastAsia="Calibri"/>
          <w:bCs/>
          <w:lang w:eastAsia="en-US"/>
        </w:rPr>
      </w:pPr>
      <w:r w:rsidRPr="0084493A">
        <w:t>e)</w:t>
      </w:r>
      <w:r w:rsidR="00260665">
        <w:rPr>
          <w:b/>
        </w:rPr>
        <w:t xml:space="preserve"> </w:t>
      </w:r>
      <w:r>
        <w:rPr>
          <w:b/>
        </w:rPr>
        <w:t>S</w:t>
      </w:r>
      <w:r w:rsidR="003005DB" w:rsidRPr="00161319">
        <w:rPr>
          <w:b/>
        </w:rPr>
        <w:t xml:space="preserve">klo </w:t>
      </w:r>
      <w:r w:rsidR="00DA1FF4" w:rsidRPr="00161319">
        <w:rPr>
          <w:b/>
        </w:rPr>
        <w:t>směsné</w:t>
      </w:r>
      <w:r w:rsidR="00DA1FF4" w:rsidRPr="0067471C">
        <w:t xml:space="preserve"> –</w:t>
      </w:r>
      <w:r w:rsidR="003005DB" w:rsidRPr="0067471C">
        <w:t xml:space="preserve"> kontejnery</w:t>
      </w:r>
      <w:r w:rsidR="00DA1FF4" w:rsidRPr="0067471C">
        <w:t xml:space="preserve"> na sklo </w:t>
      </w:r>
      <w:r w:rsidR="003005DB" w:rsidRPr="0067471C">
        <w:t>zelené barvy,</w:t>
      </w:r>
      <w:r w:rsidR="003005DB" w:rsidRPr="0067471C">
        <w:rPr>
          <w:rFonts w:eastAsia="Calibri"/>
          <w:bCs/>
          <w:lang w:eastAsia="en-US"/>
        </w:rPr>
        <w:t xml:space="preserve"> případně </w:t>
      </w:r>
      <w:r w:rsidR="00DA1FF4" w:rsidRPr="0067471C">
        <w:rPr>
          <w:rFonts w:eastAsia="Calibri"/>
          <w:bCs/>
          <w:lang w:eastAsia="en-US"/>
        </w:rPr>
        <w:t>do zel</w:t>
      </w:r>
      <w:r w:rsidR="00EA1B54" w:rsidRPr="0093224D">
        <w:rPr>
          <w:rFonts w:eastAsia="Calibri"/>
          <w:bCs/>
          <w:lang w:eastAsia="en-US"/>
        </w:rPr>
        <w:t>e</w:t>
      </w:r>
      <w:r w:rsidR="00DA1FF4" w:rsidRPr="0093224D">
        <w:rPr>
          <w:rFonts w:eastAsia="Calibri"/>
          <w:bCs/>
          <w:lang w:eastAsia="en-US"/>
        </w:rPr>
        <w:t>né</w:t>
      </w:r>
      <w:r w:rsidR="00DA1FF4" w:rsidRPr="0067471C">
        <w:rPr>
          <w:rFonts w:eastAsia="Calibri"/>
          <w:bCs/>
          <w:lang w:eastAsia="en-US"/>
        </w:rPr>
        <w:t xml:space="preserve"> části </w:t>
      </w:r>
      <w:r>
        <w:rPr>
          <w:rFonts w:eastAsia="Calibri"/>
          <w:bCs/>
          <w:lang w:eastAsia="en-US"/>
        </w:rPr>
        <w:t>DUO     kontejnerů na sklo</w:t>
      </w:r>
      <w:r w:rsidR="003005DB" w:rsidRPr="0067471C">
        <w:rPr>
          <w:rFonts w:eastAsia="Calibri"/>
          <w:bCs/>
          <w:lang w:eastAsia="en-US"/>
        </w:rPr>
        <w:t xml:space="preserve"> </w:t>
      </w:r>
      <w:r w:rsidR="00DA1FF4" w:rsidRPr="0067471C">
        <w:rPr>
          <w:rFonts w:eastAsia="Calibri"/>
          <w:bCs/>
          <w:lang w:eastAsia="en-US"/>
        </w:rPr>
        <w:t>(</w:t>
      </w:r>
      <w:r w:rsidR="003005DB" w:rsidRPr="0067471C">
        <w:rPr>
          <w:rFonts w:eastAsia="Calibri"/>
          <w:bCs/>
          <w:lang w:eastAsia="en-US"/>
        </w:rPr>
        <w:t>barvy bílé a zelené</w:t>
      </w:r>
      <w:r w:rsidR="00DA1FF4" w:rsidRPr="0067471C">
        <w:rPr>
          <w:rFonts w:eastAsia="Calibri"/>
          <w:bCs/>
          <w:lang w:eastAsia="en-US"/>
        </w:rPr>
        <w:t>)</w:t>
      </w:r>
      <w:r w:rsidR="00C53882">
        <w:rPr>
          <w:rFonts w:eastAsia="Calibri"/>
          <w:bCs/>
          <w:lang w:eastAsia="en-US"/>
        </w:rPr>
        <w:t>,</w:t>
      </w:r>
    </w:p>
    <w:p w14:paraId="2439D450" w14:textId="370DB673" w:rsidR="00B1465C" w:rsidRPr="00B1465C" w:rsidRDefault="0084493A" w:rsidP="0084493A">
      <w:pPr>
        <w:numPr>
          <w:ilvl w:val="0"/>
          <w:numId w:val="20"/>
        </w:numPr>
        <w:ind w:left="567" w:hanging="207"/>
        <w:rPr>
          <w:iCs/>
        </w:rPr>
      </w:pPr>
      <w:r>
        <w:rPr>
          <w:b/>
          <w:iCs/>
        </w:rPr>
        <w:t xml:space="preserve"> </w:t>
      </w:r>
      <w:r w:rsidR="00923944" w:rsidRPr="00161319">
        <w:rPr>
          <w:b/>
          <w:iCs/>
        </w:rPr>
        <w:t>Jedlé oleje a tuky</w:t>
      </w:r>
      <w:r w:rsidR="00923944" w:rsidRPr="0067471C">
        <w:rPr>
          <w:iCs/>
        </w:rPr>
        <w:t xml:space="preserve"> </w:t>
      </w:r>
      <w:r w:rsidR="00882875" w:rsidRPr="0067471C">
        <w:rPr>
          <w:iCs/>
        </w:rPr>
        <w:t>-</w:t>
      </w:r>
      <w:r w:rsidR="00B1465C">
        <w:rPr>
          <w:iCs/>
        </w:rPr>
        <w:t xml:space="preserve"> </w:t>
      </w:r>
      <w:r w:rsidR="00882875" w:rsidRPr="0067471C">
        <w:t xml:space="preserve">zelené sběrné nádoby </w:t>
      </w:r>
      <w:r w:rsidR="00DA1FF4" w:rsidRPr="0067471C">
        <w:t>na jedlé oleje a tuky</w:t>
      </w:r>
      <w:r w:rsidR="00C53882">
        <w:t>,</w:t>
      </w:r>
    </w:p>
    <w:p w14:paraId="5992C3E6" w14:textId="241D362A" w:rsidR="00882875" w:rsidRPr="00BB1C03" w:rsidRDefault="00B1465C" w:rsidP="0084493A">
      <w:pPr>
        <w:numPr>
          <w:ilvl w:val="0"/>
          <w:numId w:val="20"/>
        </w:numPr>
        <w:ind w:left="567" w:hanging="207"/>
        <w:rPr>
          <w:iCs/>
        </w:rPr>
      </w:pPr>
      <w:r>
        <w:rPr>
          <w:b/>
          <w:iCs/>
        </w:rPr>
        <w:t xml:space="preserve"> </w:t>
      </w:r>
      <w:r w:rsidRPr="00260665">
        <w:rPr>
          <w:b/>
          <w:iCs/>
        </w:rPr>
        <w:t>Textil</w:t>
      </w:r>
      <w:r w:rsidR="00285E89">
        <w:rPr>
          <w:b/>
          <w:iCs/>
        </w:rPr>
        <w:t xml:space="preserve"> </w:t>
      </w:r>
      <w:r w:rsidRPr="00260665">
        <w:t xml:space="preserve">– </w:t>
      </w:r>
      <w:r w:rsidR="00260665">
        <w:t xml:space="preserve">kontejnery </w:t>
      </w:r>
      <w:r w:rsidR="00285E89">
        <w:t>s nápisem TEXTIL</w:t>
      </w:r>
      <w:r w:rsidR="00C53882">
        <w:t>.</w:t>
      </w:r>
      <w:r w:rsidR="00DA1FF4" w:rsidRPr="00BB1C03">
        <w:t xml:space="preserve"> </w:t>
      </w:r>
      <w:r w:rsidR="00882875" w:rsidRPr="00BB1C03">
        <w:rPr>
          <w:iCs/>
        </w:rPr>
        <w:t xml:space="preserve"> </w:t>
      </w:r>
    </w:p>
    <w:p w14:paraId="6E72294A" w14:textId="77777777" w:rsidR="00923944" w:rsidRPr="0067471C" w:rsidRDefault="00923944" w:rsidP="00923944">
      <w:pPr>
        <w:ind w:left="360"/>
        <w:rPr>
          <w:iCs/>
        </w:rPr>
      </w:pPr>
    </w:p>
    <w:p w14:paraId="2CA6FAD0" w14:textId="77777777" w:rsidR="00923944" w:rsidRPr="004E2EDE" w:rsidRDefault="00923944" w:rsidP="00825374">
      <w:pPr>
        <w:numPr>
          <w:ilvl w:val="0"/>
          <w:numId w:val="2"/>
        </w:numPr>
        <w:jc w:val="both"/>
      </w:pPr>
      <w:r w:rsidRPr="004E2EDE">
        <w:t>Do zvláštních sběrných nádob je zakázáno ukládat jiné složky komunálních odpadů, než pro které jsou určeny.</w:t>
      </w:r>
    </w:p>
    <w:p w14:paraId="1CF0CC04" w14:textId="77777777" w:rsidR="00923944" w:rsidRDefault="00923944" w:rsidP="000C6163">
      <w:pPr>
        <w:numPr>
          <w:ilvl w:val="0"/>
          <w:numId w:val="2"/>
        </w:numPr>
        <w:jc w:val="both"/>
      </w:pPr>
      <w:r w:rsidRPr="004E2ED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CCF6FBF" w14:textId="6F573C3C" w:rsidR="00825374" w:rsidRDefault="00077F7B" w:rsidP="00825374">
      <w:pPr>
        <w:numPr>
          <w:ilvl w:val="0"/>
          <w:numId w:val="2"/>
        </w:numPr>
        <w:jc w:val="both"/>
      </w:pPr>
      <w:r w:rsidRPr="00795F39">
        <w:t>P</w:t>
      </w:r>
      <w:r w:rsidR="00923944" w:rsidRPr="00795F39">
        <w:t>lasty</w:t>
      </w:r>
      <w:r w:rsidR="00161319" w:rsidRPr="00161319">
        <w:t xml:space="preserve"> </w:t>
      </w:r>
      <w:r w:rsidR="00161319" w:rsidRPr="004E2EDE">
        <w:t>včetně PET lahví</w:t>
      </w:r>
      <w:r w:rsidR="00923944" w:rsidRPr="00795F39">
        <w:t>,</w:t>
      </w:r>
      <w:r w:rsidR="00C53882">
        <w:t xml:space="preserve"> drobné kovy,</w:t>
      </w:r>
      <w:r w:rsidR="00923944" w:rsidRPr="00795F39">
        <w:t xml:space="preserve"> sklo, kovy</w:t>
      </w:r>
      <w:r w:rsidR="00B97140" w:rsidRPr="00795F39">
        <w:t xml:space="preserve">, nápojové kartony, </w:t>
      </w:r>
      <w:r w:rsidR="00EA1B54">
        <w:t>biologické</w:t>
      </w:r>
      <w:r w:rsidR="00825374">
        <w:t xml:space="preserve"> </w:t>
      </w:r>
      <w:r w:rsidR="00BA4DE3" w:rsidRPr="00795F39">
        <w:t>odpad</w:t>
      </w:r>
      <w:r w:rsidR="00EA1B54">
        <w:t>y</w:t>
      </w:r>
      <w:r w:rsidR="00BA4DE3" w:rsidRPr="00795F39">
        <w:t xml:space="preserve">, </w:t>
      </w:r>
      <w:r w:rsidR="00795F39">
        <w:rPr>
          <w:iCs/>
        </w:rPr>
        <w:t>j</w:t>
      </w:r>
      <w:r w:rsidR="00BA4DE3" w:rsidRPr="00795F39">
        <w:rPr>
          <w:iCs/>
        </w:rPr>
        <w:t>edlé oleje a tuky</w:t>
      </w:r>
      <w:r w:rsidR="0093224D">
        <w:rPr>
          <w:iCs/>
        </w:rPr>
        <w:t xml:space="preserve">, </w:t>
      </w:r>
      <w:r w:rsidR="00EA1B54" w:rsidRPr="0093224D">
        <w:rPr>
          <w:iCs/>
        </w:rPr>
        <w:t>papír,</w:t>
      </w:r>
      <w:r w:rsidR="00B1465C">
        <w:rPr>
          <w:iCs/>
        </w:rPr>
        <w:t xml:space="preserve"> textil</w:t>
      </w:r>
      <w:r w:rsidR="005356BC" w:rsidRPr="0093224D">
        <w:rPr>
          <w:iCs/>
        </w:rPr>
        <w:t xml:space="preserve"> </w:t>
      </w:r>
      <w:r w:rsidR="00923944" w:rsidRPr="0093224D">
        <w:t>lze také odevzdávat ve sběrném dvoře</w:t>
      </w:r>
      <w:r w:rsidR="00DF24F8" w:rsidRPr="0093224D">
        <w:t>, který je umístěn</w:t>
      </w:r>
      <w:r w:rsidR="00BA4DE3" w:rsidRPr="0093224D">
        <w:t xml:space="preserve"> na ulici Markvartovická v</w:t>
      </w:r>
      <w:r w:rsidR="00994936" w:rsidRPr="0093224D">
        <w:t> </w:t>
      </w:r>
      <w:r w:rsidR="00BA4DE3" w:rsidRPr="0093224D">
        <w:t>Hlučíně</w:t>
      </w:r>
      <w:r w:rsidR="00994936" w:rsidRPr="0093224D">
        <w:t xml:space="preserve"> (pozemky parc.č. </w:t>
      </w:r>
      <w:r w:rsidR="0008541F" w:rsidRPr="0093224D">
        <w:t>29 44/93 – ostatní plocha a parc. č. 2944/53 – o</w:t>
      </w:r>
      <w:r w:rsidR="00EA1B54" w:rsidRPr="0093224D">
        <w:t>statní plocha, vše v k.ú. města</w:t>
      </w:r>
      <w:r w:rsidR="0008541F" w:rsidRPr="0093224D">
        <w:t xml:space="preserve"> Hlučín </w:t>
      </w:r>
      <w:r w:rsidR="00825374" w:rsidRPr="0093224D">
        <w:t xml:space="preserve"> </w:t>
      </w:r>
      <w:r w:rsidR="00994936" w:rsidRPr="0093224D">
        <w:t>(dále jen ,,sběrný dvůr“).</w:t>
      </w:r>
    </w:p>
    <w:p w14:paraId="1CFED85E" w14:textId="77777777" w:rsidR="001D74FB" w:rsidRPr="002C158E" w:rsidRDefault="001D74FB" w:rsidP="00795F39">
      <w:pPr>
        <w:numPr>
          <w:ilvl w:val="0"/>
          <w:numId w:val="2"/>
        </w:numPr>
        <w:jc w:val="both"/>
      </w:pPr>
      <w:r w:rsidRPr="002C158E">
        <w:t xml:space="preserve">Papír a papírové obaly, železné a neželezné kovy lze také odevzdávat ve Sběrných surovinách na ulici K Pile 1948/8 v Hlučíně a </w:t>
      </w:r>
      <w:r w:rsidR="00260665">
        <w:t>S</w:t>
      </w:r>
      <w:r w:rsidRPr="002C158E">
        <w:t>běrn</w:t>
      </w:r>
      <w:r w:rsidR="00260665">
        <w:t>ě</w:t>
      </w:r>
      <w:r w:rsidRPr="002C158E">
        <w:t xml:space="preserve"> na ulici Hlučínská 1359/2C v Ludgeřovicích.</w:t>
      </w:r>
    </w:p>
    <w:p w14:paraId="77BF49CA" w14:textId="77777777" w:rsidR="00BA4DE3" w:rsidRPr="004E2EDE" w:rsidRDefault="00BA4DE3" w:rsidP="001D74FB">
      <w:pPr>
        <w:ind w:left="360"/>
        <w:jc w:val="both"/>
        <w:rPr>
          <w:b/>
          <w:bCs/>
        </w:rPr>
      </w:pPr>
    </w:p>
    <w:p w14:paraId="007EBAB4" w14:textId="77777777" w:rsidR="00BA4DE3" w:rsidRPr="004E2EDE" w:rsidRDefault="00BA4DE3" w:rsidP="00BA4DE3">
      <w:pPr>
        <w:ind w:left="360"/>
        <w:jc w:val="both"/>
      </w:pPr>
      <w:r w:rsidRPr="004E2EDE">
        <w:t xml:space="preserve">                                                             </w:t>
      </w:r>
    </w:p>
    <w:p w14:paraId="18CD49A9" w14:textId="77777777" w:rsidR="00923944" w:rsidRPr="004E2EDE" w:rsidRDefault="00BA4DE3" w:rsidP="00BA4DE3">
      <w:pPr>
        <w:ind w:left="360"/>
        <w:jc w:val="both"/>
        <w:rPr>
          <w:b/>
          <w:bCs/>
        </w:rPr>
      </w:pPr>
      <w:r w:rsidRPr="004E2EDE">
        <w:t xml:space="preserve">                                                                </w:t>
      </w:r>
      <w:r w:rsidR="00923944" w:rsidRPr="004E2EDE">
        <w:rPr>
          <w:b/>
          <w:bCs/>
        </w:rPr>
        <w:t>Čl. 4</w:t>
      </w:r>
    </w:p>
    <w:p w14:paraId="168F89B4" w14:textId="77777777" w:rsidR="00923944" w:rsidRPr="004E2EDE" w:rsidRDefault="00923944" w:rsidP="00923944">
      <w:pPr>
        <w:keepNext/>
        <w:jc w:val="center"/>
        <w:outlineLvl w:val="1"/>
        <w:rPr>
          <w:b/>
          <w:bCs/>
        </w:rPr>
      </w:pPr>
      <w:r w:rsidRPr="004E2EDE">
        <w:rPr>
          <w:b/>
          <w:bCs/>
        </w:rPr>
        <w:t xml:space="preserve"> </w:t>
      </w:r>
      <w:r w:rsidR="00DB2941" w:rsidRPr="004E2EDE">
        <w:rPr>
          <w:b/>
          <w:bCs/>
        </w:rPr>
        <w:t>Soustřeďování</w:t>
      </w:r>
      <w:r w:rsidRPr="004E2EDE">
        <w:rPr>
          <w:b/>
          <w:bCs/>
        </w:rPr>
        <w:t xml:space="preserve"> nebezpečných složek komunálního odpadu</w:t>
      </w:r>
    </w:p>
    <w:p w14:paraId="1BA26AF0" w14:textId="77777777" w:rsidR="00923944" w:rsidRPr="004E2EDE" w:rsidRDefault="00923944" w:rsidP="00923944">
      <w:pPr>
        <w:ind w:left="360"/>
        <w:jc w:val="center"/>
        <w:rPr>
          <w:b/>
        </w:rPr>
      </w:pPr>
    </w:p>
    <w:p w14:paraId="40ED3F48" w14:textId="77777777" w:rsidR="00923944" w:rsidRDefault="005356BC" w:rsidP="0093224D">
      <w:pPr>
        <w:numPr>
          <w:ilvl w:val="0"/>
          <w:numId w:val="19"/>
        </w:numPr>
        <w:ind w:left="284" w:hanging="284"/>
        <w:jc w:val="both"/>
      </w:pPr>
      <w:r w:rsidRPr="004E2EDE">
        <w:t>N</w:t>
      </w:r>
      <w:r w:rsidR="00923944" w:rsidRPr="004E2EDE">
        <w:t>ebezpečn</w:t>
      </w:r>
      <w:r w:rsidRPr="004E2EDE">
        <w:t xml:space="preserve">é složky </w:t>
      </w:r>
      <w:r w:rsidR="00923944" w:rsidRPr="004E2EDE">
        <w:t xml:space="preserve">komunálního odpadu </w:t>
      </w:r>
      <w:r w:rsidRPr="004E2EDE">
        <w:t>lze celoročně</w:t>
      </w:r>
      <w:r w:rsidR="00923944" w:rsidRPr="004E2EDE">
        <w:t xml:space="preserve"> odevzdávat ve sběrném dvoře</w:t>
      </w:r>
      <w:r w:rsidRPr="004E2EDE">
        <w:t>.</w:t>
      </w:r>
    </w:p>
    <w:p w14:paraId="68A1974A" w14:textId="77777777" w:rsidR="0093224D" w:rsidRDefault="0093224D" w:rsidP="0093224D">
      <w:pPr>
        <w:ind w:left="284"/>
        <w:jc w:val="both"/>
      </w:pPr>
    </w:p>
    <w:p w14:paraId="1A35EA38" w14:textId="77777777" w:rsidR="00923944" w:rsidRDefault="0084493A" w:rsidP="00260665">
      <w:pPr>
        <w:numPr>
          <w:ilvl w:val="0"/>
          <w:numId w:val="19"/>
        </w:numPr>
        <w:ind w:left="284" w:hanging="284"/>
        <w:jc w:val="both"/>
      </w:pPr>
      <w:r w:rsidRPr="0093224D">
        <w:t>Soustřeďování nebezpečných složek komunálního</w:t>
      </w:r>
      <w:r w:rsidR="00AD3052" w:rsidRPr="0093224D">
        <w:t xml:space="preserve"> odpadu podléhá požadavkům </w:t>
      </w:r>
      <w:r w:rsidR="0093224D" w:rsidRPr="0093224D">
        <w:t>s</w:t>
      </w:r>
      <w:r w:rsidR="00260665">
        <w:t>tanoveným v čl. 3 odst. 4</w:t>
      </w:r>
      <w:r w:rsidR="00AD3052" w:rsidRPr="0093224D">
        <w:t xml:space="preserve"> a 5. </w:t>
      </w:r>
    </w:p>
    <w:p w14:paraId="2167353F" w14:textId="77777777" w:rsidR="00260665" w:rsidRDefault="00260665" w:rsidP="00260665">
      <w:pPr>
        <w:pStyle w:val="Odstavecseseznamem"/>
      </w:pPr>
    </w:p>
    <w:p w14:paraId="0F726FA2" w14:textId="77777777" w:rsidR="00260665" w:rsidRDefault="00260665" w:rsidP="00260665">
      <w:pPr>
        <w:ind w:left="284"/>
        <w:jc w:val="both"/>
      </w:pPr>
    </w:p>
    <w:p w14:paraId="343140BE" w14:textId="77777777" w:rsidR="00260665" w:rsidRPr="004E2EDE" w:rsidRDefault="00260665" w:rsidP="00260665">
      <w:pPr>
        <w:ind w:left="284"/>
        <w:jc w:val="both"/>
      </w:pPr>
    </w:p>
    <w:p w14:paraId="608D76EA" w14:textId="77777777" w:rsidR="00923944" w:rsidRDefault="00923944" w:rsidP="00923944">
      <w:pPr>
        <w:rPr>
          <w:b/>
        </w:rPr>
      </w:pPr>
    </w:p>
    <w:p w14:paraId="2E17CA32" w14:textId="77777777" w:rsidR="007126F1" w:rsidRPr="004E2EDE" w:rsidRDefault="007126F1" w:rsidP="00923944">
      <w:pPr>
        <w:rPr>
          <w:b/>
        </w:rPr>
      </w:pPr>
    </w:p>
    <w:p w14:paraId="61B4BC2D" w14:textId="77777777" w:rsidR="00923944" w:rsidRPr="004E2EDE" w:rsidRDefault="00923944" w:rsidP="00923944">
      <w:pPr>
        <w:jc w:val="center"/>
        <w:rPr>
          <w:b/>
        </w:rPr>
      </w:pPr>
      <w:r w:rsidRPr="004E2EDE">
        <w:rPr>
          <w:b/>
        </w:rPr>
        <w:lastRenderedPageBreak/>
        <w:t>Čl. 5</w:t>
      </w:r>
    </w:p>
    <w:p w14:paraId="6DA3E648" w14:textId="7155A6DE" w:rsidR="00923944" w:rsidRPr="004E2EDE" w:rsidRDefault="00923944" w:rsidP="00923944">
      <w:pPr>
        <w:jc w:val="center"/>
      </w:pPr>
      <w:r w:rsidRPr="004E2EDE">
        <w:rPr>
          <w:b/>
        </w:rPr>
        <w:t xml:space="preserve"> </w:t>
      </w:r>
      <w:r w:rsidRPr="00EA1B54">
        <w:rPr>
          <w:b/>
        </w:rPr>
        <w:t>S</w:t>
      </w:r>
      <w:r w:rsidR="001123F8">
        <w:rPr>
          <w:b/>
        </w:rPr>
        <w:t>voz a s</w:t>
      </w:r>
      <w:r w:rsidR="00F05DD5">
        <w:rPr>
          <w:b/>
        </w:rPr>
        <w:t>oustřeďování</w:t>
      </w:r>
      <w:r w:rsidRPr="004E2EDE">
        <w:rPr>
          <w:b/>
        </w:rPr>
        <w:t xml:space="preserve"> objemného odpadu</w:t>
      </w:r>
    </w:p>
    <w:p w14:paraId="43C6537D" w14:textId="77777777" w:rsidR="00923944" w:rsidRPr="004E2EDE" w:rsidRDefault="00923944" w:rsidP="00923944">
      <w:pPr>
        <w:ind w:left="360"/>
        <w:jc w:val="center"/>
        <w:rPr>
          <w:b/>
          <w:u w:val="single"/>
        </w:rPr>
      </w:pPr>
    </w:p>
    <w:p w14:paraId="2A7DBBA7" w14:textId="77777777" w:rsidR="00923944" w:rsidRPr="004E2EDE" w:rsidRDefault="00923944" w:rsidP="00260665">
      <w:pPr>
        <w:numPr>
          <w:ilvl w:val="0"/>
          <w:numId w:val="3"/>
        </w:numPr>
        <w:jc w:val="both"/>
        <w:rPr>
          <w:iCs/>
        </w:rPr>
      </w:pPr>
      <w:r w:rsidRPr="004E2EDE">
        <w:t xml:space="preserve">Svoz objemného odpadu je zajišťován </w:t>
      </w:r>
      <w:r w:rsidR="005356BC" w:rsidRPr="004E2EDE">
        <w:t>prostřednictvím</w:t>
      </w:r>
      <w:r w:rsidR="00260665">
        <w:t xml:space="preserve"> oprávněných osob</w:t>
      </w:r>
      <w:r w:rsidR="000D15D6" w:rsidRPr="004E2EDE">
        <w:t xml:space="preserve"> -</w:t>
      </w:r>
      <w:r w:rsidR="00260665">
        <w:t xml:space="preserve"> společností</w:t>
      </w:r>
      <w:r w:rsidR="005356BC" w:rsidRPr="004E2EDE">
        <w:t xml:space="preserve"> TS H</w:t>
      </w:r>
      <w:r w:rsidR="00C136EB" w:rsidRPr="004E2EDE">
        <w:t>lu</w:t>
      </w:r>
      <w:r w:rsidR="005356BC" w:rsidRPr="004E2EDE">
        <w:t xml:space="preserve">čín s.r.o. </w:t>
      </w:r>
      <w:r w:rsidR="00260665">
        <w:t xml:space="preserve">a Marius Pedersen a.s. </w:t>
      </w:r>
      <w:r w:rsidRPr="004E2EDE">
        <w:t>jeho odebíráním na předem vyhlášených přechodných stanovištích přímo do zvláštních sběrných nádob</w:t>
      </w:r>
      <w:r w:rsidR="005356BC" w:rsidRPr="004E2EDE">
        <w:t xml:space="preserve"> (velkoobjemových kontejnerů)</w:t>
      </w:r>
      <w:r w:rsidRPr="004E2EDE">
        <w:t xml:space="preserve"> k tomuto účelu určených. Informace o svozu</w:t>
      </w:r>
      <w:r w:rsidR="005356BC" w:rsidRPr="004E2EDE">
        <w:t xml:space="preserve"> (harmonogram svozu) a místech přistavení kontejnerů </w:t>
      </w:r>
      <w:r w:rsidRPr="004E2EDE">
        <w:t xml:space="preserve">jsou zveřejňovány </w:t>
      </w:r>
      <w:r w:rsidR="005356BC" w:rsidRPr="004E2EDE">
        <w:t xml:space="preserve">městem obvyklým způsobem, tj. </w:t>
      </w:r>
      <w:r w:rsidRPr="004E2EDE">
        <w:rPr>
          <w:iCs/>
        </w:rPr>
        <w:t>na úřední</w:t>
      </w:r>
      <w:r w:rsidR="005356BC" w:rsidRPr="004E2EDE">
        <w:rPr>
          <w:iCs/>
        </w:rPr>
        <w:t>ch</w:t>
      </w:r>
      <w:r w:rsidRPr="004E2EDE">
        <w:rPr>
          <w:iCs/>
        </w:rPr>
        <w:t xml:space="preserve"> des</w:t>
      </w:r>
      <w:r w:rsidR="005356BC" w:rsidRPr="004E2EDE">
        <w:rPr>
          <w:iCs/>
        </w:rPr>
        <w:t>kách, na webových stránkách města</w:t>
      </w:r>
      <w:r w:rsidR="00BB1C03">
        <w:rPr>
          <w:iCs/>
        </w:rPr>
        <w:t xml:space="preserve"> </w:t>
      </w:r>
      <w:r w:rsidR="00260665" w:rsidRPr="00260665">
        <w:rPr>
          <w:rStyle w:val="Hypertextovodkaz"/>
        </w:rPr>
        <w:t>https://www.hlucin.cz</w:t>
      </w:r>
      <w:r w:rsidR="005356BC" w:rsidRPr="004E2EDE">
        <w:rPr>
          <w:iCs/>
        </w:rPr>
        <w:t xml:space="preserve"> a v Hlučínských novinách.</w:t>
      </w:r>
      <w:r w:rsidR="005356BC" w:rsidRPr="004E2EDE">
        <w:rPr>
          <w:i/>
          <w:iCs/>
          <w:color w:val="00B0F0"/>
        </w:rPr>
        <w:t xml:space="preserve"> </w:t>
      </w:r>
    </w:p>
    <w:p w14:paraId="3494B5F5" w14:textId="77777777" w:rsidR="00923944" w:rsidRPr="004E2EDE" w:rsidRDefault="00923944" w:rsidP="00923944">
      <w:pPr>
        <w:jc w:val="both"/>
        <w:rPr>
          <w:i/>
          <w:iCs/>
        </w:rPr>
      </w:pPr>
    </w:p>
    <w:p w14:paraId="48154C00" w14:textId="77777777" w:rsidR="00923944" w:rsidRPr="004E2EDE" w:rsidRDefault="00923944" w:rsidP="000C6163">
      <w:pPr>
        <w:numPr>
          <w:ilvl w:val="0"/>
          <w:numId w:val="3"/>
        </w:numPr>
        <w:jc w:val="both"/>
        <w:rPr>
          <w:color w:val="00B0F0"/>
        </w:rPr>
      </w:pPr>
      <w:r w:rsidRPr="004E2EDE">
        <w:t>Objemný odpad lze také odevzdávat ve sběrném dvoře</w:t>
      </w:r>
      <w:r w:rsidR="00AA344B">
        <w:t>.</w:t>
      </w:r>
    </w:p>
    <w:p w14:paraId="7411673A" w14:textId="77777777" w:rsidR="00923944" w:rsidRPr="004E2EDE" w:rsidRDefault="00923944" w:rsidP="00923944">
      <w:pPr>
        <w:jc w:val="both"/>
      </w:pPr>
    </w:p>
    <w:p w14:paraId="5AB203FF" w14:textId="77777777" w:rsidR="00923944" w:rsidRPr="004E2EDE" w:rsidRDefault="00923944" w:rsidP="000C6163">
      <w:pPr>
        <w:numPr>
          <w:ilvl w:val="0"/>
          <w:numId w:val="3"/>
        </w:numPr>
        <w:tabs>
          <w:tab w:val="left" w:pos="567"/>
        </w:tabs>
        <w:ind w:left="0" w:firstLine="0"/>
        <w:jc w:val="both"/>
      </w:pPr>
      <w:r w:rsidRPr="004E2EDE">
        <w:t xml:space="preserve">Soustřeďování objemného odpadu podléhá požadavkům stanoveným v čl. 3 odst. </w:t>
      </w:r>
      <w:r w:rsidR="00DF24F8">
        <w:t>4</w:t>
      </w:r>
      <w:r w:rsidR="00495FBB">
        <w:t xml:space="preserve"> a </w:t>
      </w:r>
      <w:r w:rsidR="00DF24F8">
        <w:t>5</w:t>
      </w:r>
      <w:r w:rsidRPr="004E2EDE">
        <w:t xml:space="preserve">. </w:t>
      </w:r>
    </w:p>
    <w:p w14:paraId="7A502513" w14:textId="77777777" w:rsidR="00923944" w:rsidRPr="004E2EDE" w:rsidRDefault="00923944" w:rsidP="00923944">
      <w:pPr>
        <w:rPr>
          <w:b/>
        </w:rPr>
      </w:pPr>
    </w:p>
    <w:p w14:paraId="6FAB4921" w14:textId="77777777" w:rsidR="00923944" w:rsidRPr="004E2EDE" w:rsidRDefault="00923944" w:rsidP="00923944">
      <w:pPr>
        <w:jc w:val="center"/>
        <w:rPr>
          <w:b/>
        </w:rPr>
      </w:pPr>
      <w:r w:rsidRPr="004E2EDE">
        <w:rPr>
          <w:b/>
        </w:rPr>
        <w:t>Čl. 6</w:t>
      </w:r>
    </w:p>
    <w:p w14:paraId="19216150" w14:textId="77777777" w:rsidR="00923944" w:rsidRPr="004E2EDE" w:rsidRDefault="00923944" w:rsidP="00923944">
      <w:pPr>
        <w:jc w:val="center"/>
        <w:rPr>
          <w:b/>
        </w:rPr>
      </w:pPr>
      <w:r w:rsidRPr="004E2EDE">
        <w:rPr>
          <w:b/>
        </w:rPr>
        <w:t xml:space="preserve">Soustřeďování směsného komunálního odpadu </w:t>
      </w:r>
    </w:p>
    <w:p w14:paraId="309F0A50" w14:textId="77777777" w:rsidR="00923944" w:rsidRPr="004E2EDE" w:rsidRDefault="00923944" w:rsidP="00923944">
      <w:pPr>
        <w:jc w:val="center"/>
        <w:rPr>
          <w:b/>
        </w:rPr>
      </w:pPr>
    </w:p>
    <w:p w14:paraId="605B6724" w14:textId="77777777" w:rsidR="001D74FB" w:rsidRPr="004E2EDE" w:rsidRDefault="00923944" w:rsidP="00534D6F">
      <w:pPr>
        <w:widowControl w:val="0"/>
        <w:numPr>
          <w:ilvl w:val="0"/>
          <w:numId w:val="13"/>
        </w:numPr>
        <w:ind w:left="426" w:hanging="426"/>
        <w:jc w:val="both"/>
      </w:pPr>
      <w:r w:rsidRPr="004E2EDE">
        <w:t>Směsný komunální odpad se odkládá do sběrných nádob. Pro účely této vyhlášky se sběrnými nádobami rozumějí</w:t>
      </w:r>
      <w:r w:rsidRPr="004E2EDE">
        <w:rPr>
          <w:color w:val="00B0F0"/>
        </w:rPr>
        <w:t>:</w:t>
      </w:r>
      <w:r w:rsidRPr="004E2EDE">
        <w:rPr>
          <w:i/>
          <w:color w:val="00B0F0"/>
        </w:rPr>
        <w:t xml:space="preserve"> </w:t>
      </w:r>
    </w:p>
    <w:p w14:paraId="2D90C63E" w14:textId="77777777" w:rsidR="001D74FB" w:rsidRPr="004E2EDE" w:rsidRDefault="001D74FB" w:rsidP="00534D6F">
      <w:pPr>
        <w:widowControl w:val="0"/>
        <w:ind w:left="720" w:hanging="294"/>
        <w:jc w:val="both"/>
      </w:pPr>
      <w:r w:rsidRPr="004E2EDE">
        <w:t>a)  </w:t>
      </w:r>
      <w:r w:rsidR="00CF146D">
        <w:t>t</w:t>
      </w:r>
      <w:r w:rsidRPr="004E2EDE">
        <w:t xml:space="preserve">ypizované sběrné nádoby o objemu </w:t>
      </w:r>
      <w:smartTag w:uri="urn:schemas-microsoft-com:office:smarttags" w:element="metricconverter">
        <w:smartTagPr>
          <w:attr w:name="productid" w:val="110 l"/>
        </w:smartTagPr>
        <w:r w:rsidRPr="004E2EDE">
          <w:t>110 l</w:t>
        </w:r>
      </w:smartTag>
      <w:r w:rsidRPr="004E2EDE">
        <w:t xml:space="preserve">, </w:t>
      </w:r>
      <w:smartTag w:uri="urn:schemas-microsoft-com:office:smarttags" w:element="metricconverter">
        <w:smartTagPr>
          <w:attr w:name="productid" w:val="120 l"/>
        </w:smartTagPr>
        <w:r w:rsidRPr="004E2EDE">
          <w:t>120 l</w:t>
        </w:r>
      </w:smartTag>
      <w:r w:rsidRPr="004E2EDE">
        <w:t xml:space="preserve">, </w:t>
      </w:r>
      <w:smartTag w:uri="urn:schemas-microsoft-com:office:smarttags" w:element="metricconverter">
        <w:smartTagPr>
          <w:attr w:name="productid" w:val="240 l"/>
        </w:smartTagPr>
        <w:r w:rsidRPr="004E2EDE">
          <w:t>240 l</w:t>
        </w:r>
      </w:smartTag>
      <w:r w:rsidRPr="004E2EDE">
        <w:t xml:space="preserve">, nebo </w:t>
      </w:r>
      <w:smartTag w:uri="urn:schemas-microsoft-com:office:smarttags" w:element="metricconverter">
        <w:smartTagPr>
          <w:attr w:name="productid" w:val="1100 l"/>
        </w:smartTagPr>
        <w:r w:rsidRPr="004E2EDE">
          <w:t>1100 l</w:t>
        </w:r>
      </w:smartTag>
      <w:r w:rsidRPr="004E2EDE">
        <w:t xml:space="preserve"> odvážené oprávněnou osobou,</w:t>
      </w:r>
    </w:p>
    <w:p w14:paraId="2611FD29" w14:textId="77777777" w:rsidR="00355A35" w:rsidRDefault="001D74FB" w:rsidP="00534D6F">
      <w:pPr>
        <w:ind w:left="720" w:hanging="294"/>
        <w:jc w:val="both"/>
      </w:pPr>
      <w:r w:rsidRPr="004E2EDE">
        <w:t>b)  odpadkové koše, které jsou umístěny na veřejných prostranstvích ve městě, sloužící pro odkládání drobného směsného komu</w:t>
      </w:r>
      <w:r w:rsidR="00825374">
        <w:t>nálního odpadu</w:t>
      </w:r>
      <w:r w:rsidR="00825374" w:rsidRPr="00825374">
        <w:t xml:space="preserve"> </w:t>
      </w:r>
      <w:r w:rsidR="00825374" w:rsidRPr="004E2EDE">
        <w:t>vzniklého u fyzických osob mimo jejich domácnost.</w:t>
      </w:r>
    </w:p>
    <w:p w14:paraId="1B29D00F" w14:textId="77777777" w:rsidR="000D15D6" w:rsidRPr="00285E89" w:rsidRDefault="00355A35" w:rsidP="00534D6F">
      <w:pPr>
        <w:ind w:left="284" w:hanging="284"/>
        <w:jc w:val="both"/>
      </w:pPr>
      <w:r>
        <w:t xml:space="preserve">2) </w:t>
      </w:r>
      <w:r w:rsidR="00923944" w:rsidRPr="00285E89">
        <w:t xml:space="preserve">Soustřeďování směsného komunálního odpadu podléhá požadavkům stanoveným </w:t>
      </w:r>
      <w:r w:rsidR="00923944" w:rsidRPr="00285E89">
        <w:br/>
        <w:t xml:space="preserve">v čl. 3 odst. </w:t>
      </w:r>
      <w:r w:rsidR="00DF24F8" w:rsidRPr="00285E89">
        <w:t>4</w:t>
      </w:r>
      <w:r w:rsidR="00923944" w:rsidRPr="00285E89">
        <w:t xml:space="preserve"> a </w:t>
      </w:r>
      <w:r w:rsidR="00DF24F8" w:rsidRPr="00285E89">
        <w:t>5</w:t>
      </w:r>
      <w:r w:rsidR="00923944" w:rsidRPr="00285E89">
        <w:t xml:space="preserve">. </w:t>
      </w:r>
    </w:p>
    <w:p w14:paraId="2E1F91D6" w14:textId="77777777" w:rsidR="000D15D6" w:rsidRPr="00285E89" w:rsidRDefault="000D15D6" w:rsidP="00355A35">
      <w:pPr>
        <w:ind w:left="426" w:hanging="426"/>
        <w:jc w:val="both"/>
        <w:rPr>
          <w:color w:val="00B0F0"/>
        </w:rPr>
      </w:pPr>
    </w:p>
    <w:p w14:paraId="0C2A960A" w14:textId="77777777" w:rsidR="00923944" w:rsidRPr="00285E89" w:rsidRDefault="00923944" w:rsidP="00923944">
      <w:pPr>
        <w:jc w:val="center"/>
        <w:rPr>
          <w:b/>
        </w:rPr>
      </w:pPr>
      <w:r w:rsidRPr="00285E89">
        <w:rPr>
          <w:b/>
        </w:rPr>
        <w:t>Čl. 7</w:t>
      </w:r>
    </w:p>
    <w:p w14:paraId="58CAA232" w14:textId="77777777" w:rsidR="00923944" w:rsidRPr="00285E89" w:rsidRDefault="00923944" w:rsidP="00923944">
      <w:pPr>
        <w:keepNext/>
        <w:jc w:val="center"/>
        <w:outlineLvl w:val="1"/>
        <w:rPr>
          <w:b/>
          <w:bCs/>
        </w:rPr>
      </w:pPr>
      <w:r w:rsidRPr="00285E89">
        <w:rPr>
          <w:b/>
          <w:bCs/>
        </w:rPr>
        <w:t>Nakládání s movitými věcmi v rámci předcházení vzniku odpadu</w:t>
      </w:r>
    </w:p>
    <w:p w14:paraId="70BD4A94" w14:textId="77777777" w:rsidR="001D74FB" w:rsidRPr="00285E89" w:rsidRDefault="001D74FB" w:rsidP="001D74FB">
      <w:pPr>
        <w:ind w:left="360"/>
        <w:jc w:val="both"/>
      </w:pPr>
    </w:p>
    <w:p w14:paraId="28E2F79E" w14:textId="77777777" w:rsidR="00923944" w:rsidRPr="00285E89" w:rsidRDefault="00AD3052" w:rsidP="004B0EDA">
      <w:pPr>
        <w:numPr>
          <w:ilvl w:val="0"/>
          <w:numId w:val="5"/>
        </w:numPr>
        <w:tabs>
          <w:tab w:val="num" w:pos="709"/>
        </w:tabs>
        <w:jc w:val="both"/>
      </w:pPr>
      <w:r w:rsidRPr="00285E89">
        <w:t>Město</w:t>
      </w:r>
      <w:r w:rsidR="00923944" w:rsidRPr="00285E89">
        <w:t xml:space="preserve"> v rámci předcházení vzniku odpadu za účelem jejich opětovného použití nakládá s  oděvy a textil</w:t>
      </w:r>
      <w:r w:rsidR="00DF24F8" w:rsidRPr="00285E89">
        <w:t>em</w:t>
      </w:r>
      <w:r w:rsidRPr="00285E89">
        <w:t>.</w:t>
      </w:r>
      <w:r w:rsidR="00F35651" w:rsidRPr="00285E89">
        <w:t xml:space="preserve"> </w:t>
      </w:r>
    </w:p>
    <w:p w14:paraId="264238F3" w14:textId="77777777" w:rsidR="00923944" w:rsidRPr="00285E89" w:rsidRDefault="00923944" w:rsidP="00923944">
      <w:pPr>
        <w:tabs>
          <w:tab w:val="num" w:pos="709"/>
        </w:tabs>
        <w:ind w:left="360"/>
        <w:jc w:val="both"/>
        <w:rPr>
          <w:color w:val="00B0F0"/>
        </w:rPr>
      </w:pPr>
    </w:p>
    <w:p w14:paraId="558F7FDE" w14:textId="77777777" w:rsidR="00923944" w:rsidRPr="00285E89" w:rsidRDefault="00923944" w:rsidP="00B2708E">
      <w:pPr>
        <w:numPr>
          <w:ilvl w:val="0"/>
          <w:numId w:val="5"/>
        </w:numPr>
        <w:jc w:val="both"/>
      </w:pPr>
      <w:r w:rsidRPr="00285E89">
        <w:t>Movité věci uvedené v odst. 1 lze předávat</w:t>
      </w:r>
      <w:r w:rsidR="00AD3052" w:rsidRPr="00285E89">
        <w:t xml:space="preserve"> do </w:t>
      </w:r>
      <w:r w:rsidR="00260665" w:rsidRPr="00285E89">
        <w:t>k tomu určených kontejnerů</w:t>
      </w:r>
      <w:r w:rsidR="00AD3052" w:rsidRPr="00285E89">
        <w:t xml:space="preserve"> pro oděvy a textil</w:t>
      </w:r>
      <w:r w:rsidR="00B2708E" w:rsidRPr="00285E89">
        <w:t xml:space="preserve"> ve sběrném dvoře. </w:t>
      </w:r>
      <w:r w:rsidRPr="00285E89">
        <w:t xml:space="preserve">Movitá věc musí být předána v takovém stavu, aby bylo možné její opětovné použití. </w:t>
      </w:r>
    </w:p>
    <w:p w14:paraId="7D294D53" w14:textId="77777777" w:rsidR="00B1465C" w:rsidRPr="00285E89" w:rsidRDefault="00B1465C" w:rsidP="00B1465C">
      <w:pPr>
        <w:ind w:left="360"/>
        <w:jc w:val="both"/>
      </w:pPr>
    </w:p>
    <w:p w14:paraId="348855A6" w14:textId="77777777" w:rsidR="00B1465C" w:rsidRPr="00285E89" w:rsidRDefault="00B1465C" w:rsidP="00B1465C">
      <w:pPr>
        <w:jc w:val="center"/>
        <w:rPr>
          <w:b/>
        </w:rPr>
      </w:pPr>
      <w:r w:rsidRPr="00285E89">
        <w:rPr>
          <w:b/>
        </w:rPr>
        <w:t>Čl. 8</w:t>
      </w:r>
    </w:p>
    <w:p w14:paraId="6D4A9BBE" w14:textId="77777777" w:rsidR="00B1465C" w:rsidRPr="00285E89" w:rsidRDefault="00B1465C" w:rsidP="00B1465C">
      <w:pPr>
        <w:pStyle w:val="Nadpis2"/>
        <w:jc w:val="center"/>
        <w:rPr>
          <w:b/>
          <w:bCs/>
          <w:szCs w:val="24"/>
          <w:u w:val="none"/>
        </w:rPr>
      </w:pPr>
      <w:r w:rsidRPr="00285E89">
        <w:rPr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6245AB14" w14:textId="77777777" w:rsidR="00B1465C" w:rsidRPr="00285E89" w:rsidRDefault="00B1465C" w:rsidP="00B1465C"/>
    <w:p w14:paraId="25C0FD34" w14:textId="00AEBAF1" w:rsidR="00B1465C" w:rsidRPr="00285E89" w:rsidRDefault="00B1465C" w:rsidP="00BB1C03">
      <w:pPr>
        <w:numPr>
          <w:ilvl w:val="0"/>
          <w:numId w:val="12"/>
        </w:numPr>
        <w:jc w:val="both"/>
      </w:pPr>
      <w:r w:rsidRPr="00285E89">
        <w:t xml:space="preserve">Právnické a podnikající fyzické osoby zapojené do obecního systému na základě smlouvy s obcí komunální odpad dle čl. 2 odst. 1 písm. </w:t>
      </w:r>
      <w:r w:rsidR="00A64452" w:rsidRPr="00285E89">
        <w:t xml:space="preserve">b), c), d), e) </w:t>
      </w:r>
      <w:r w:rsidR="001C4C79" w:rsidRPr="00285E89">
        <w:t>a i)</w:t>
      </w:r>
      <w:r w:rsidRPr="00285E89">
        <w:t xml:space="preserve"> předávají </w:t>
      </w:r>
      <w:r w:rsidRPr="00285E89">
        <w:rPr>
          <w:iCs/>
        </w:rPr>
        <w:t>do určených</w:t>
      </w:r>
      <w:r w:rsidR="00A64452" w:rsidRPr="00285E89">
        <w:rPr>
          <w:iCs/>
        </w:rPr>
        <w:t xml:space="preserve"> zvláštních sběrných </w:t>
      </w:r>
      <w:r w:rsidRPr="00285E89">
        <w:rPr>
          <w:iCs/>
        </w:rPr>
        <w:t>nádob, které jsou umístěny na stanovištích</w:t>
      </w:r>
      <w:r w:rsidR="001046F7" w:rsidRPr="00285E89">
        <w:rPr>
          <w:iCs/>
        </w:rPr>
        <w:t>,</w:t>
      </w:r>
      <w:r w:rsidRPr="00285E89">
        <w:rPr>
          <w:iCs/>
        </w:rPr>
        <w:t xml:space="preserve"> </w:t>
      </w:r>
      <w:r w:rsidR="00BB1C03" w:rsidRPr="00285E89">
        <w:rPr>
          <w:iCs/>
        </w:rPr>
        <w:t xml:space="preserve">jejichž seznam je uveden na webových stránkách města </w:t>
      </w:r>
      <w:r w:rsidR="00260665" w:rsidRPr="00285E89">
        <w:rPr>
          <w:rStyle w:val="Hypertextovodkaz"/>
        </w:rPr>
        <w:t>https://www.hlucin.cz</w:t>
      </w:r>
      <w:r w:rsidR="00BB1C03" w:rsidRPr="00285E89">
        <w:t xml:space="preserve"> </w:t>
      </w:r>
      <w:r w:rsidR="00BB1C03" w:rsidRPr="00285E89">
        <w:rPr>
          <w:iCs/>
        </w:rPr>
        <w:t>v sekci Životní prostředí</w:t>
      </w:r>
      <w:r w:rsidR="00FE07B9" w:rsidRPr="00285E89">
        <w:rPr>
          <w:iCs/>
        </w:rPr>
        <w:t>,</w:t>
      </w:r>
      <w:r w:rsidRPr="00285E89">
        <w:rPr>
          <w:iCs/>
        </w:rPr>
        <w:t xml:space="preserve"> nebo na sběrném dvoře.</w:t>
      </w:r>
    </w:p>
    <w:p w14:paraId="77BE6CAF" w14:textId="77777777" w:rsidR="001046F7" w:rsidRPr="00285E89" w:rsidRDefault="001046F7" w:rsidP="001046F7">
      <w:pPr>
        <w:ind w:left="284"/>
        <w:jc w:val="both"/>
      </w:pPr>
    </w:p>
    <w:p w14:paraId="5F5C69A3" w14:textId="54274F0A" w:rsidR="00B1465C" w:rsidRPr="00285E89" w:rsidRDefault="00B1465C" w:rsidP="00BB1C03">
      <w:pPr>
        <w:numPr>
          <w:ilvl w:val="0"/>
          <w:numId w:val="12"/>
        </w:numPr>
        <w:jc w:val="both"/>
      </w:pPr>
      <w:r w:rsidRPr="00285E89">
        <w:t xml:space="preserve">Výše úhrady za zapojení do obecního systému se stanoví </w:t>
      </w:r>
      <w:r w:rsidRPr="00285E89">
        <w:rPr>
          <w:iCs/>
        </w:rPr>
        <w:t>na základě ceníku</w:t>
      </w:r>
      <w:r w:rsidR="00836406" w:rsidRPr="00285E89">
        <w:rPr>
          <w:iCs/>
        </w:rPr>
        <w:t xml:space="preserve"> vydaném </w:t>
      </w:r>
      <w:r w:rsidR="00F05DD5">
        <w:rPr>
          <w:iCs/>
        </w:rPr>
        <w:t>zastupitelstvem města</w:t>
      </w:r>
      <w:r w:rsidR="00836406" w:rsidRPr="00285E89">
        <w:rPr>
          <w:iCs/>
        </w:rPr>
        <w:t xml:space="preserve"> Hlučín</w:t>
      </w:r>
      <w:r w:rsidRPr="00285E89">
        <w:rPr>
          <w:iCs/>
        </w:rPr>
        <w:t xml:space="preserve">, který je zveřejňován na webových stránkách </w:t>
      </w:r>
      <w:r w:rsidR="00836406" w:rsidRPr="00285E89">
        <w:rPr>
          <w:iCs/>
        </w:rPr>
        <w:t>města</w:t>
      </w:r>
      <w:r w:rsidRPr="00285E89">
        <w:rPr>
          <w:iCs/>
        </w:rPr>
        <w:t xml:space="preserve"> </w:t>
      </w:r>
      <w:r w:rsidR="00260665" w:rsidRPr="00285E89">
        <w:rPr>
          <w:rStyle w:val="Hypertextovodkaz"/>
        </w:rPr>
        <w:t>https://www.hlucin.cz</w:t>
      </w:r>
      <w:r w:rsidR="00260665" w:rsidRPr="00285E89">
        <w:rPr>
          <w:iCs/>
        </w:rPr>
        <w:t xml:space="preserve"> </w:t>
      </w:r>
      <w:r w:rsidR="00BB1C03" w:rsidRPr="00285E89">
        <w:rPr>
          <w:iCs/>
        </w:rPr>
        <w:t>v sekc</w:t>
      </w:r>
      <w:r w:rsidR="00260665" w:rsidRPr="00285E89">
        <w:rPr>
          <w:iCs/>
        </w:rPr>
        <w:t>i Životní prostředí</w:t>
      </w:r>
      <w:r w:rsidRPr="00285E89">
        <w:rPr>
          <w:iCs/>
        </w:rPr>
        <w:t>.</w:t>
      </w:r>
    </w:p>
    <w:p w14:paraId="774D79FD" w14:textId="77777777" w:rsidR="00260665" w:rsidRPr="00285E89" w:rsidRDefault="00260665" w:rsidP="00260665">
      <w:pPr>
        <w:ind w:left="360"/>
        <w:jc w:val="both"/>
      </w:pPr>
    </w:p>
    <w:p w14:paraId="724DCEB3" w14:textId="77777777" w:rsidR="00D34299" w:rsidRPr="00285E89" w:rsidRDefault="00836406" w:rsidP="00D34299">
      <w:pPr>
        <w:numPr>
          <w:ilvl w:val="0"/>
          <w:numId w:val="12"/>
        </w:numPr>
        <w:jc w:val="both"/>
      </w:pPr>
      <w:r w:rsidRPr="00285E89">
        <w:t xml:space="preserve">Úhradu za zapojení do obecního systému hradí právnické a podnikající fyzické osoby zapojené do obecního systému odpadového hospodářství (jednorázově) jednou ročně se splatností do 31. března příslušného kalendářního roku, za který se úhrada </w:t>
      </w:r>
      <w:r w:rsidR="00D34299" w:rsidRPr="00285E89">
        <w:t>hradí</w:t>
      </w:r>
      <w:r w:rsidRPr="00285E89">
        <w:t>, a to převodem na účet města</w:t>
      </w:r>
      <w:r w:rsidR="00E91262" w:rsidRPr="00285E89">
        <w:t xml:space="preserve"> nebo v hotovosti na pokladně MěÚ Hlučín</w:t>
      </w:r>
      <w:r w:rsidRPr="00285E89">
        <w:t>.</w:t>
      </w:r>
      <w:r w:rsidR="00D34299" w:rsidRPr="00285E89">
        <w:t xml:space="preserve"> </w:t>
      </w:r>
    </w:p>
    <w:p w14:paraId="337A4C75" w14:textId="77777777" w:rsidR="00B1465C" w:rsidRPr="00836406" w:rsidRDefault="00B1465C" w:rsidP="00C639BB">
      <w:pPr>
        <w:jc w:val="both"/>
        <w:rPr>
          <w:rFonts w:ascii="Arial" w:hAnsi="Arial" w:cs="Arial"/>
          <w:sz w:val="22"/>
          <w:szCs w:val="22"/>
        </w:rPr>
      </w:pPr>
    </w:p>
    <w:p w14:paraId="75D3E28B" w14:textId="77777777" w:rsidR="00923944" w:rsidRPr="00F35651" w:rsidRDefault="00923944" w:rsidP="00923944">
      <w:pPr>
        <w:jc w:val="center"/>
        <w:rPr>
          <w:b/>
        </w:rPr>
      </w:pPr>
      <w:r w:rsidRPr="00F35651">
        <w:rPr>
          <w:b/>
        </w:rPr>
        <w:t xml:space="preserve">Čl. </w:t>
      </w:r>
      <w:r w:rsidR="001046F7">
        <w:rPr>
          <w:b/>
        </w:rPr>
        <w:t>9</w:t>
      </w:r>
    </w:p>
    <w:p w14:paraId="5CA6D79E" w14:textId="77777777" w:rsidR="00923944" w:rsidRPr="00F35651" w:rsidRDefault="00923944" w:rsidP="00923944">
      <w:pPr>
        <w:keepNext/>
        <w:jc w:val="center"/>
        <w:outlineLvl w:val="1"/>
        <w:rPr>
          <w:b/>
          <w:bCs/>
        </w:rPr>
      </w:pPr>
      <w:r w:rsidRPr="00F35651">
        <w:rPr>
          <w:b/>
          <w:bCs/>
        </w:rPr>
        <w:t xml:space="preserve">Nakládání s výrobky s ukončenou životností v rámci služby pro výrobce </w:t>
      </w:r>
    </w:p>
    <w:p w14:paraId="07AAC29C" w14:textId="77777777" w:rsidR="00923944" w:rsidRPr="00F35651" w:rsidRDefault="00923944" w:rsidP="00923944">
      <w:pPr>
        <w:keepNext/>
        <w:jc w:val="center"/>
        <w:outlineLvl w:val="1"/>
        <w:rPr>
          <w:b/>
          <w:bCs/>
        </w:rPr>
      </w:pPr>
      <w:r w:rsidRPr="00F35651">
        <w:rPr>
          <w:b/>
          <w:bCs/>
        </w:rPr>
        <w:t>(zpětný odběr)</w:t>
      </w:r>
    </w:p>
    <w:p w14:paraId="3CF897F7" w14:textId="77777777" w:rsidR="00F35651" w:rsidRPr="00F35651" w:rsidRDefault="00F35651" w:rsidP="00923944">
      <w:pPr>
        <w:keepNext/>
        <w:jc w:val="center"/>
        <w:outlineLvl w:val="1"/>
        <w:rPr>
          <w:b/>
          <w:bCs/>
        </w:rPr>
      </w:pPr>
    </w:p>
    <w:p w14:paraId="27EAA889" w14:textId="77777777" w:rsidR="00923944" w:rsidRPr="00285E89" w:rsidRDefault="00AD3052" w:rsidP="00ED13FA">
      <w:pPr>
        <w:numPr>
          <w:ilvl w:val="0"/>
          <w:numId w:val="17"/>
        </w:numPr>
        <w:autoSpaceDE w:val="0"/>
        <w:autoSpaceDN w:val="0"/>
        <w:adjustRightInd w:val="0"/>
        <w:ind w:left="284" w:hanging="284"/>
        <w:jc w:val="both"/>
      </w:pPr>
      <w:r w:rsidRPr="00285E89">
        <w:t>Město</w:t>
      </w:r>
      <w:r w:rsidR="00923944" w:rsidRPr="00285E89">
        <w:t xml:space="preserve"> v rámci služby pro výrobce nakládá s těmito výrobky s ukončenou životností: </w:t>
      </w:r>
    </w:p>
    <w:p w14:paraId="70506662" w14:textId="2AC40BDF" w:rsidR="00923944" w:rsidRPr="00285E89" w:rsidRDefault="00C639BB" w:rsidP="00ED13FA">
      <w:pPr>
        <w:numPr>
          <w:ilvl w:val="1"/>
          <w:numId w:val="18"/>
        </w:numPr>
        <w:autoSpaceDE w:val="0"/>
        <w:autoSpaceDN w:val="0"/>
        <w:adjustRightInd w:val="0"/>
        <w:ind w:hanging="1156"/>
        <w:jc w:val="both"/>
      </w:pPr>
      <w:r w:rsidRPr="00285E89">
        <w:t>E</w:t>
      </w:r>
      <w:r w:rsidR="00923944" w:rsidRPr="00285E89">
        <w:t>lektrozařízení</w:t>
      </w:r>
      <w:r>
        <w:t>,</w:t>
      </w:r>
    </w:p>
    <w:p w14:paraId="5774BCE7" w14:textId="3E082654" w:rsidR="00923944" w:rsidRPr="00285E89" w:rsidRDefault="00923944" w:rsidP="00ED13FA">
      <w:pPr>
        <w:numPr>
          <w:ilvl w:val="1"/>
          <w:numId w:val="18"/>
        </w:numPr>
        <w:autoSpaceDE w:val="0"/>
        <w:autoSpaceDN w:val="0"/>
        <w:adjustRightInd w:val="0"/>
        <w:ind w:hanging="1156"/>
        <w:jc w:val="both"/>
      </w:pPr>
      <w:r w:rsidRPr="00285E89">
        <w:t>baterie a akumulátory</w:t>
      </w:r>
      <w:r w:rsidR="00C639BB">
        <w:t>,</w:t>
      </w:r>
    </w:p>
    <w:p w14:paraId="347FDB23" w14:textId="59B346D2" w:rsidR="00260665" w:rsidRPr="00285E89" w:rsidRDefault="00260665" w:rsidP="00ED13FA">
      <w:pPr>
        <w:numPr>
          <w:ilvl w:val="1"/>
          <w:numId w:val="18"/>
        </w:numPr>
        <w:autoSpaceDE w:val="0"/>
        <w:autoSpaceDN w:val="0"/>
        <w:adjustRightInd w:val="0"/>
        <w:ind w:hanging="1156"/>
        <w:jc w:val="both"/>
      </w:pPr>
      <w:r w:rsidRPr="00285E89">
        <w:t>zářivky a světelné zdroje</w:t>
      </w:r>
      <w:r w:rsidR="00C639BB">
        <w:t>.</w:t>
      </w:r>
    </w:p>
    <w:p w14:paraId="280692CD" w14:textId="77777777" w:rsidR="00923944" w:rsidRPr="00285E89" w:rsidRDefault="00923944" w:rsidP="00ED13FA">
      <w:pPr>
        <w:autoSpaceDE w:val="0"/>
        <w:autoSpaceDN w:val="0"/>
        <w:adjustRightInd w:val="0"/>
        <w:ind w:left="284" w:hanging="284"/>
        <w:jc w:val="both"/>
      </w:pPr>
    </w:p>
    <w:p w14:paraId="1F3A8815" w14:textId="77777777" w:rsidR="00260665" w:rsidRPr="00285E89" w:rsidRDefault="00ED13FA" w:rsidP="00260665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360" w:hanging="284"/>
        <w:jc w:val="both"/>
      </w:pPr>
      <w:r w:rsidRPr="00285E89">
        <w:t>V</w:t>
      </w:r>
      <w:r w:rsidR="00923944" w:rsidRPr="00285E89">
        <w:t xml:space="preserve">ýrobky s ukončenou životností uvedené v odst. 1 </w:t>
      </w:r>
      <w:r w:rsidR="00260665" w:rsidRPr="00285E89">
        <w:t xml:space="preserve">písm a) a b) </w:t>
      </w:r>
      <w:r w:rsidR="00923944" w:rsidRPr="00285E89">
        <w:t>lze předávat</w:t>
      </w:r>
      <w:r w:rsidR="00AD3052" w:rsidRPr="00285E89">
        <w:t xml:space="preserve"> ve sběrném dvoře</w:t>
      </w:r>
      <w:r w:rsidR="00647E0F" w:rsidRPr="00285E89">
        <w:t>, a dále pak do sběrných nádob na elektroodpady červené barvy s</w:t>
      </w:r>
      <w:r w:rsidR="00260665" w:rsidRPr="00285E89">
        <w:t> </w:t>
      </w:r>
      <w:r w:rsidR="00647E0F" w:rsidRPr="00285E89">
        <w:t>označením</w:t>
      </w:r>
      <w:r w:rsidR="00260665" w:rsidRPr="00285E89">
        <w:t xml:space="preserve"> </w:t>
      </w:r>
      <w:r w:rsidR="00647E0F" w:rsidRPr="00285E89">
        <w:t xml:space="preserve">,Elektro“ umístěných na stanovištích sběrných nádob, </w:t>
      </w:r>
      <w:r w:rsidR="00BB1C03" w:rsidRPr="00285E89">
        <w:rPr>
          <w:iCs/>
        </w:rPr>
        <w:t xml:space="preserve">jejichž seznam je uveden na webových stránkách města </w:t>
      </w:r>
      <w:r w:rsidR="00260665" w:rsidRPr="00285E89">
        <w:rPr>
          <w:rStyle w:val="Hypertextovodkaz"/>
        </w:rPr>
        <w:t>https://www.hlucin.cz</w:t>
      </w:r>
      <w:r w:rsidR="00BB1C03" w:rsidRPr="00285E89">
        <w:t xml:space="preserve"> </w:t>
      </w:r>
      <w:r w:rsidR="00BB1C03" w:rsidRPr="00285E89">
        <w:rPr>
          <w:iCs/>
        </w:rPr>
        <w:t>v sekci Životní prostředí.</w:t>
      </w:r>
    </w:p>
    <w:p w14:paraId="23835DA8" w14:textId="77777777" w:rsidR="00260665" w:rsidRPr="00285E89" w:rsidRDefault="00260665" w:rsidP="00260665">
      <w:pPr>
        <w:autoSpaceDE w:val="0"/>
        <w:autoSpaceDN w:val="0"/>
        <w:adjustRightInd w:val="0"/>
        <w:ind w:left="360"/>
        <w:jc w:val="both"/>
      </w:pPr>
    </w:p>
    <w:p w14:paraId="01ACA936" w14:textId="77777777" w:rsidR="00260665" w:rsidRPr="00285E89" w:rsidRDefault="00260665" w:rsidP="00260665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360" w:hanging="284"/>
        <w:jc w:val="both"/>
      </w:pPr>
      <w:r w:rsidRPr="00285E89">
        <w:t>Výrobky s ukončenou životností uvedené v odst. 1 písm c) lze předávat ve sběrném dvoře, a dále pak do sběrných nádob na zářivky a světelné zdroje, umístěné v budově B Městského úřadu, naproti pokladny.</w:t>
      </w:r>
    </w:p>
    <w:p w14:paraId="57E4326A" w14:textId="77777777" w:rsidR="00BB1C03" w:rsidRPr="00F35651" w:rsidRDefault="00BB1C03" w:rsidP="00BB1C03">
      <w:pPr>
        <w:tabs>
          <w:tab w:val="num" w:pos="709"/>
        </w:tabs>
        <w:autoSpaceDE w:val="0"/>
        <w:autoSpaceDN w:val="0"/>
        <w:adjustRightInd w:val="0"/>
        <w:ind w:left="360"/>
        <w:jc w:val="both"/>
      </w:pPr>
    </w:p>
    <w:p w14:paraId="686EF662" w14:textId="77777777" w:rsidR="00923944" w:rsidRPr="00F35651" w:rsidRDefault="001D74FB" w:rsidP="00923944">
      <w:pPr>
        <w:jc w:val="center"/>
        <w:rPr>
          <w:b/>
        </w:rPr>
      </w:pPr>
      <w:r w:rsidRPr="00F35651">
        <w:rPr>
          <w:b/>
        </w:rPr>
        <w:t xml:space="preserve">Čl. </w:t>
      </w:r>
      <w:r w:rsidR="00042722">
        <w:rPr>
          <w:b/>
        </w:rPr>
        <w:t>10</w:t>
      </w:r>
    </w:p>
    <w:p w14:paraId="03EEF156" w14:textId="77777777" w:rsidR="00923944" w:rsidRPr="0093224D" w:rsidRDefault="00B705ED" w:rsidP="00923944">
      <w:pPr>
        <w:jc w:val="center"/>
        <w:rPr>
          <w:b/>
        </w:rPr>
      </w:pPr>
      <w:r w:rsidRPr="0093224D">
        <w:rPr>
          <w:b/>
        </w:rPr>
        <w:t>Zrušovací</w:t>
      </w:r>
      <w:r w:rsidR="00923944" w:rsidRPr="0093224D">
        <w:rPr>
          <w:b/>
        </w:rPr>
        <w:t xml:space="preserve"> ustanovení</w:t>
      </w:r>
    </w:p>
    <w:p w14:paraId="00AD1AA8" w14:textId="77777777" w:rsidR="00923944" w:rsidRPr="0093224D" w:rsidRDefault="00923944" w:rsidP="00923944">
      <w:pPr>
        <w:ind w:left="360"/>
        <w:jc w:val="center"/>
        <w:rPr>
          <w:b/>
          <w:u w:val="single"/>
        </w:rPr>
      </w:pPr>
    </w:p>
    <w:p w14:paraId="0BE44B2B" w14:textId="679FE4AF" w:rsidR="00026DDE" w:rsidRPr="00F35651" w:rsidRDefault="00923944" w:rsidP="00042722">
      <w:pPr>
        <w:jc w:val="both"/>
      </w:pPr>
      <w:r w:rsidRPr="0093224D">
        <w:t>Nabytím účinnosti této vyhlášky se zruš</w:t>
      </w:r>
      <w:r w:rsidR="00EA1B54" w:rsidRPr="0093224D">
        <w:t>uje obecně závazná vyhláška města</w:t>
      </w:r>
      <w:r w:rsidRPr="00F35651">
        <w:t xml:space="preserve"> </w:t>
      </w:r>
      <w:r w:rsidRPr="00F35651">
        <w:br/>
      </w:r>
      <w:r w:rsidR="00BA4DE3" w:rsidRPr="00F35651">
        <w:t xml:space="preserve">č. </w:t>
      </w:r>
      <w:r w:rsidR="00042722">
        <w:t>3/2021,</w:t>
      </w:r>
      <w:r w:rsidR="00042722" w:rsidRPr="00042722">
        <w:t xml:space="preserve"> o stanovení obecního systému odpadového hospodářství</w:t>
      </w:r>
      <w:r w:rsidR="00C639BB">
        <w:t>,</w:t>
      </w:r>
      <w:r w:rsidR="00042722" w:rsidRPr="00042722">
        <w:t xml:space="preserve"> </w:t>
      </w:r>
      <w:r w:rsidR="00BA4DE3" w:rsidRPr="00F35651">
        <w:t xml:space="preserve">ze dne </w:t>
      </w:r>
      <w:r w:rsidR="00042722">
        <w:t>11.</w:t>
      </w:r>
      <w:r w:rsidR="00C639BB">
        <w:t xml:space="preserve"> </w:t>
      </w:r>
      <w:r w:rsidR="00042722">
        <w:t>11</w:t>
      </w:r>
      <w:r w:rsidR="00BA4DE3" w:rsidRPr="00F35651">
        <w:t>.</w:t>
      </w:r>
      <w:r w:rsidR="00C639BB">
        <w:t xml:space="preserve"> </w:t>
      </w:r>
      <w:r w:rsidR="00BA4DE3" w:rsidRPr="00F35651">
        <w:t>20</w:t>
      </w:r>
      <w:r w:rsidR="00042722">
        <w:t>21</w:t>
      </w:r>
      <w:r w:rsidR="00BA4DE3" w:rsidRPr="00F35651">
        <w:t xml:space="preserve">. </w:t>
      </w:r>
    </w:p>
    <w:p w14:paraId="5CEF7E98" w14:textId="77777777" w:rsidR="00260665" w:rsidRPr="00F35651" w:rsidRDefault="00260665" w:rsidP="00F35651">
      <w:pPr>
        <w:ind w:left="360"/>
        <w:jc w:val="both"/>
        <w:rPr>
          <w:color w:val="FF0000"/>
        </w:rPr>
      </w:pPr>
    </w:p>
    <w:p w14:paraId="6AD8730B" w14:textId="77777777" w:rsidR="00026DDE" w:rsidRPr="00F35651" w:rsidRDefault="00026DDE" w:rsidP="00026DDE">
      <w:pPr>
        <w:pStyle w:val="ZkladntextIMP"/>
        <w:jc w:val="center"/>
        <w:outlineLvl w:val="0"/>
        <w:rPr>
          <w:rFonts w:ascii="Times New Roman" w:hAnsi="Times New Roman"/>
          <w:b/>
          <w:szCs w:val="24"/>
        </w:rPr>
      </w:pPr>
      <w:r w:rsidRPr="00F35651">
        <w:rPr>
          <w:rFonts w:ascii="Times New Roman" w:hAnsi="Times New Roman"/>
          <w:b/>
          <w:szCs w:val="24"/>
        </w:rPr>
        <w:t xml:space="preserve">Čl. </w:t>
      </w:r>
      <w:r w:rsidR="00042722">
        <w:rPr>
          <w:rFonts w:ascii="Times New Roman" w:hAnsi="Times New Roman"/>
          <w:b/>
          <w:szCs w:val="24"/>
        </w:rPr>
        <w:t>11</w:t>
      </w:r>
    </w:p>
    <w:p w14:paraId="0CC2676F" w14:textId="77777777" w:rsidR="00026DDE" w:rsidRPr="00F35651" w:rsidRDefault="00026DDE" w:rsidP="00026DDE">
      <w:pPr>
        <w:pStyle w:val="ZkladntextIMP"/>
        <w:jc w:val="center"/>
        <w:rPr>
          <w:rFonts w:ascii="Times New Roman" w:hAnsi="Times New Roman"/>
          <w:b/>
          <w:szCs w:val="24"/>
        </w:rPr>
      </w:pPr>
      <w:r w:rsidRPr="00F35651">
        <w:rPr>
          <w:rFonts w:ascii="Times New Roman" w:hAnsi="Times New Roman"/>
          <w:b/>
          <w:szCs w:val="24"/>
        </w:rPr>
        <w:t>Účinnost</w:t>
      </w:r>
    </w:p>
    <w:p w14:paraId="1906B94F" w14:textId="77777777" w:rsidR="00026DDE" w:rsidRPr="00F35651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14:paraId="31FFD714" w14:textId="4E6DE096" w:rsidR="00026DDE" w:rsidRPr="00F35651" w:rsidRDefault="00B705ED" w:rsidP="00026DDE">
      <w:pPr>
        <w:pStyle w:val="ZkladntextIMP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Tato</w:t>
      </w:r>
      <w:r w:rsidR="00026DDE" w:rsidRPr="00F35651">
        <w:rPr>
          <w:rFonts w:ascii="Times New Roman" w:hAnsi="Times New Roman"/>
          <w:szCs w:val="24"/>
        </w:rPr>
        <w:t xml:space="preserve"> vyhláška nabývá účinnosti dne 01.</w:t>
      </w:r>
      <w:r w:rsidR="00C639BB">
        <w:rPr>
          <w:rFonts w:ascii="Times New Roman" w:hAnsi="Times New Roman"/>
          <w:szCs w:val="24"/>
        </w:rPr>
        <w:t xml:space="preserve"> </w:t>
      </w:r>
      <w:r w:rsidR="00026DDE" w:rsidRPr="00F35651">
        <w:rPr>
          <w:rFonts w:ascii="Times New Roman" w:hAnsi="Times New Roman"/>
          <w:szCs w:val="24"/>
        </w:rPr>
        <w:t>01.</w:t>
      </w:r>
      <w:r w:rsidR="00C639BB">
        <w:rPr>
          <w:rFonts w:ascii="Times New Roman" w:hAnsi="Times New Roman"/>
          <w:szCs w:val="24"/>
        </w:rPr>
        <w:t xml:space="preserve"> </w:t>
      </w:r>
      <w:r w:rsidR="00026DDE" w:rsidRPr="00F35651">
        <w:rPr>
          <w:rFonts w:ascii="Times New Roman" w:hAnsi="Times New Roman"/>
          <w:szCs w:val="24"/>
        </w:rPr>
        <w:t>202</w:t>
      </w:r>
      <w:r w:rsidR="00042722">
        <w:rPr>
          <w:rFonts w:ascii="Times New Roman" w:hAnsi="Times New Roman"/>
          <w:szCs w:val="24"/>
        </w:rPr>
        <w:t>5</w:t>
      </w:r>
      <w:r w:rsidR="00026DDE" w:rsidRPr="00F35651">
        <w:rPr>
          <w:rFonts w:ascii="Times New Roman" w:hAnsi="Times New Roman"/>
          <w:szCs w:val="24"/>
        </w:rPr>
        <w:t>.</w:t>
      </w:r>
    </w:p>
    <w:p w14:paraId="3EEAE9C4" w14:textId="77777777" w:rsidR="00026DDE" w:rsidRPr="00F35651" w:rsidRDefault="00026DDE" w:rsidP="00026DDE">
      <w:pPr>
        <w:pStyle w:val="ZkladntextIMP"/>
        <w:jc w:val="both"/>
        <w:rPr>
          <w:rFonts w:ascii="Times New Roman" w:hAnsi="Times New Roman"/>
          <w:szCs w:val="24"/>
        </w:rPr>
      </w:pPr>
    </w:p>
    <w:p w14:paraId="5516D354" w14:textId="77777777" w:rsidR="00EC1F5D" w:rsidRPr="00F35651" w:rsidRDefault="00EC1F5D" w:rsidP="00026DDE"/>
    <w:p w14:paraId="67B61029" w14:textId="77777777" w:rsidR="00042722" w:rsidRPr="008A304E" w:rsidRDefault="00042722" w:rsidP="00042722">
      <w:pPr>
        <w:jc w:val="both"/>
        <w:rPr>
          <w:b/>
        </w:rPr>
      </w:pPr>
    </w:p>
    <w:p w14:paraId="4E96DC25" w14:textId="77777777" w:rsidR="00042722" w:rsidRPr="008A304E" w:rsidRDefault="00042722" w:rsidP="00042722">
      <w:pPr>
        <w:jc w:val="both"/>
        <w:rPr>
          <w:b/>
        </w:rPr>
      </w:pPr>
    </w:p>
    <w:p w14:paraId="0C885CD3" w14:textId="77777777" w:rsidR="00042722" w:rsidRPr="008A304E" w:rsidRDefault="00042722" w:rsidP="00042722">
      <w:pPr>
        <w:jc w:val="both"/>
      </w:pPr>
    </w:p>
    <w:p w14:paraId="665DB4E9" w14:textId="77777777" w:rsidR="00042722" w:rsidRPr="008A304E" w:rsidRDefault="00042722" w:rsidP="00042722">
      <w:pPr>
        <w:jc w:val="both"/>
      </w:pPr>
      <w:r w:rsidRPr="008A304E">
        <w:tab/>
        <w:t xml:space="preserve">      Mgr. Petra Tesková v. r.                                           Ing. Václav Škvain v. r.</w:t>
      </w:r>
    </w:p>
    <w:p w14:paraId="33F23991" w14:textId="77777777" w:rsidR="00042722" w:rsidRPr="00042722" w:rsidRDefault="00042722" w:rsidP="00042722">
      <w:pPr>
        <w:jc w:val="both"/>
      </w:pPr>
      <w:r w:rsidRPr="008A304E">
        <w:t xml:space="preserve"> </w:t>
      </w:r>
      <w:r w:rsidRPr="008A304E">
        <w:tab/>
        <w:t xml:space="preserve">         starostka města                                                         místostarosta města</w:t>
      </w:r>
    </w:p>
    <w:p w14:paraId="6E97513B" w14:textId="77777777" w:rsidR="00042722" w:rsidRDefault="00042722" w:rsidP="00A3356C">
      <w:pPr>
        <w:pStyle w:val="ZkladntextIMP0"/>
        <w:jc w:val="both"/>
        <w:rPr>
          <w:rFonts w:ascii="Times New Roman" w:hAnsi="Times New Roman"/>
          <w:szCs w:val="24"/>
          <w:vertAlign w:val="superscript"/>
        </w:rPr>
      </w:pPr>
    </w:p>
    <w:p w14:paraId="3E14314E" w14:textId="77777777" w:rsidR="00A3356C" w:rsidRPr="00F35651" w:rsidRDefault="00A3356C" w:rsidP="00A3356C">
      <w:pPr>
        <w:pStyle w:val="ZkladntextIMP0"/>
        <w:jc w:val="both"/>
        <w:rPr>
          <w:rFonts w:ascii="Times New Roman" w:hAnsi="Times New Roman"/>
          <w:szCs w:val="24"/>
          <w:vertAlign w:val="superscript"/>
        </w:rPr>
      </w:pPr>
      <w:r w:rsidRPr="00F35651">
        <w:rPr>
          <w:rFonts w:ascii="Times New Roman" w:hAnsi="Times New Roman"/>
          <w:szCs w:val="24"/>
          <w:vertAlign w:val="superscript"/>
        </w:rPr>
        <w:t>_____________________________________________________________________________________________</w:t>
      </w:r>
    </w:p>
    <w:p w14:paraId="27B45454" w14:textId="0193090F" w:rsidR="004E2EDE" w:rsidRPr="007126F1" w:rsidRDefault="00E115BD" w:rsidP="00A3356C">
      <w:pPr>
        <w:jc w:val="both"/>
        <w:rPr>
          <w:sz w:val="22"/>
          <w:szCs w:val="22"/>
        </w:rPr>
      </w:pPr>
      <w:r w:rsidRPr="00F35651">
        <w:t>1</w:t>
      </w:r>
      <w:r w:rsidRPr="007126F1">
        <w:rPr>
          <w:sz w:val="22"/>
          <w:szCs w:val="22"/>
        </w:rPr>
        <w:t>)</w:t>
      </w:r>
      <w:r w:rsidR="004E2EDE" w:rsidRPr="007126F1">
        <w:rPr>
          <w:sz w:val="22"/>
          <w:szCs w:val="22"/>
        </w:rPr>
        <w:t xml:space="preserve"> §</w:t>
      </w:r>
      <w:r w:rsidR="00AE6DF1">
        <w:rPr>
          <w:sz w:val="22"/>
          <w:szCs w:val="22"/>
        </w:rPr>
        <w:t xml:space="preserve"> </w:t>
      </w:r>
      <w:r w:rsidR="004E2EDE" w:rsidRPr="007126F1">
        <w:rPr>
          <w:sz w:val="22"/>
          <w:szCs w:val="22"/>
        </w:rPr>
        <w:t>61 zákona o odpadech</w:t>
      </w:r>
    </w:p>
    <w:p w14:paraId="4C13EFEF" w14:textId="77777777" w:rsidR="00825374" w:rsidRPr="00F35651" w:rsidRDefault="004E2EDE" w:rsidP="007A7870">
      <w:pPr>
        <w:jc w:val="both"/>
      </w:pPr>
      <w:r w:rsidRPr="007126F1">
        <w:rPr>
          <w:sz w:val="22"/>
          <w:szCs w:val="22"/>
        </w:rPr>
        <w:t>2) § 60 zákona o odpadech</w:t>
      </w:r>
      <w:r w:rsidR="00994936" w:rsidRPr="007126F1">
        <w:rPr>
          <w:sz w:val="22"/>
          <w:szCs w:val="22"/>
        </w:rPr>
        <w:t xml:space="preserve"> </w:t>
      </w:r>
    </w:p>
    <w:sectPr w:rsidR="00825374" w:rsidRPr="00F356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AC3B0" w14:textId="77777777" w:rsidR="00D25A9F" w:rsidRDefault="00D25A9F" w:rsidP="005E469A">
      <w:r>
        <w:separator/>
      </w:r>
    </w:p>
  </w:endnote>
  <w:endnote w:type="continuationSeparator" w:id="0">
    <w:p w14:paraId="272039DC" w14:textId="77777777" w:rsidR="00D25A9F" w:rsidRDefault="00D25A9F" w:rsidP="005E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31BF2" w14:textId="77777777" w:rsidR="005C6AF5" w:rsidRDefault="005C6AF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32E1">
      <w:rPr>
        <w:noProof/>
      </w:rPr>
      <w:t>5</w:t>
    </w:r>
    <w:r>
      <w:fldChar w:fldCharType="end"/>
    </w:r>
  </w:p>
  <w:p w14:paraId="33F3FCF0" w14:textId="77777777" w:rsidR="005C6AF5" w:rsidRDefault="005C6A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29D6A" w14:textId="77777777" w:rsidR="00D25A9F" w:rsidRDefault="00D25A9F" w:rsidP="005E469A">
      <w:r>
        <w:separator/>
      </w:r>
    </w:p>
  </w:footnote>
  <w:footnote w:type="continuationSeparator" w:id="0">
    <w:p w14:paraId="749375A3" w14:textId="77777777" w:rsidR="00D25A9F" w:rsidRDefault="00D25A9F" w:rsidP="005E4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8B557B"/>
    <w:multiLevelType w:val="hybridMultilevel"/>
    <w:tmpl w:val="24B223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EFF22FF"/>
    <w:multiLevelType w:val="hybridMultilevel"/>
    <w:tmpl w:val="5E10E2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10665"/>
    <w:multiLevelType w:val="hybridMultilevel"/>
    <w:tmpl w:val="8318A2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55472"/>
    <w:multiLevelType w:val="hybridMultilevel"/>
    <w:tmpl w:val="DB0CD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7B03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646D5"/>
    <w:multiLevelType w:val="hybridMultilevel"/>
    <w:tmpl w:val="5E0C5B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B2032"/>
    <w:multiLevelType w:val="hybridMultilevel"/>
    <w:tmpl w:val="93EE9208"/>
    <w:lvl w:ilvl="0" w:tplc="B5BEDD60">
      <w:start w:val="6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15"/>
  </w:num>
  <w:num w:numId="3">
    <w:abstractNumId w:val="6"/>
  </w:num>
  <w:num w:numId="4">
    <w:abstractNumId w:val="1"/>
  </w:num>
  <w:num w:numId="5">
    <w:abstractNumId w:val="1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7"/>
  </w:num>
  <w:num w:numId="15">
    <w:abstractNumId w:val="17"/>
  </w:num>
  <w:num w:numId="16">
    <w:abstractNumId w:val="11"/>
  </w:num>
  <w:num w:numId="17">
    <w:abstractNumId w:val="12"/>
  </w:num>
  <w:num w:numId="18">
    <w:abstractNumId w:val="2"/>
  </w:num>
  <w:num w:numId="19">
    <w:abstractNumId w:val="8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6C"/>
    <w:rsid w:val="00003943"/>
    <w:rsid w:val="0001387F"/>
    <w:rsid w:val="00013B9C"/>
    <w:rsid w:val="000234D3"/>
    <w:rsid w:val="00026DDE"/>
    <w:rsid w:val="00035861"/>
    <w:rsid w:val="00041E85"/>
    <w:rsid w:val="00042328"/>
    <w:rsid w:val="00042722"/>
    <w:rsid w:val="000460EA"/>
    <w:rsid w:val="00051BDA"/>
    <w:rsid w:val="00053E1C"/>
    <w:rsid w:val="000616D8"/>
    <w:rsid w:val="000759BE"/>
    <w:rsid w:val="00077F7B"/>
    <w:rsid w:val="00082255"/>
    <w:rsid w:val="00084EF5"/>
    <w:rsid w:val="0008541F"/>
    <w:rsid w:val="000A10D0"/>
    <w:rsid w:val="000B1673"/>
    <w:rsid w:val="000B280C"/>
    <w:rsid w:val="000B7373"/>
    <w:rsid w:val="000C1B08"/>
    <w:rsid w:val="000C2451"/>
    <w:rsid w:val="000C3AA4"/>
    <w:rsid w:val="000C4FB5"/>
    <w:rsid w:val="000C5DFA"/>
    <w:rsid w:val="000C6163"/>
    <w:rsid w:val="000D10A1"/>
    <w:rsid w:val="000D15D6"/>
    <w:rsid w:val="000D350D"/>
    <w:rsid w:val="000D4CFE"/>
    <w:rsid w:val="000D5DA3"/>
    <w:rsid w:val="000D740C"/>
    <w:rsid w:val="000E4C91"/>
    <w:rsid w:val="000F1F06"/>
    <w:rsid w:val="000F728C"/>
    <w:rsid w:val="001046F7"/>
    <w:rsid w:val="001057C1"/>
    <w:rsid w:val="001123F8"/>
    <w:rsid w:val="001227FB"/>
    <w:rsid w:val="00125E7F"/>
    <w:rsid w:val="00130ADE"/>
    <w:rsid w:val="00144181"/>
    <w:rsid w:val="001443E5"/>
    <w:rsid w:val="00146EB0"/>
    <w:rsid w:val="001521CE"/>
    <w:rsid w:val="00157328"/>
    <w:rsid w:val="00161319"/>
    <w:rsid w:val="0016628B"/>
    <w:rsid w:val="00195FAA"/>
    <w:rsid w:val="001A73A2"/>
    <w:rsid w:val="001B4E01"/>
    <w:rsid w:val="001B59E9"/>
    <w:rsid w:val="001C4C79"/>
    <w:rsid w:val="001C77AC"/>
    <w:rsid w:val="001C7D84"/>
    <w:rsid w:val="001D25C9"/>
    <w:rsid w:val="001D74FB"/>
    <w:rsid w:val="001E04FA"/>
    <w:rsid w:val="001E3AEA"/>
    <w:rsid w:val="001F2A8D"/>
    <w:rsid w:val="001F4E12"/>
    <w:rsid w:val="002068C6"/>
    <w:rsid w:val="00207E4F"/>
    <w:rsid w:val="00212BC2"/>
    <w:rsid w:val="00213CB2"/>
    <w:rsid w:val="002233C4"/>
    <w:rsid w:val="002233E0"/>
    <w:rsid w:val="002345BC"/>
    <w:rsid w:val="0024454A"/>
    <w:rsid w:val="00250E32"/>
    <w:rsid w:val="00256C30"/>
    <w:rsid w:val="00260665"/>
    <w:rsid w:val="00260DE7"/>
    <w:rsid w:val="00266532"/>
    <w:rsid w:val="00272C07"/>
    <w:rsid w:val="00273B4B"/>
    <w:rsid w:val="0027566A"/>
    <w:rsid w:val="00285E89"/>
    <w:rsid w:val="002B24C4"/>
    <w:rsid w:val="002B46CA"/>
    <w:rsid w:val="002B6DC7"/>
    <w:rsid w:val="002B7968"/>
    <w:rsid w:val="002C158E"/>
    <w:rsid w:val="002C689B"/>
    <w:rsid w:val="002E37E1"/>
    <w:rsid w:val="003005DB"/>
    <w:rsid w:val="00313C9E"/>
    <w:rsid w:val="0033396A"/>
    <w:rsid w:val="00355609"/>
    <w:rsid w:val="00355911"/>
    <w:rsid w:val="00355A35"/>
    <w:rsid w:val="00365F38"/>
    <w:rsid w:val="00392E41"/>
    <w:rsid w:val="003A0166"/>
    <w:rsid w:val="003A31C7"/>
    <w:rsid w:val="003A7828"/>
    <w:rsid w:val="003B425A"/>
    <w:rsid w:val="003C11D0"/>
    <w:rsid w:val="003C2B75"/>
    <w:rsid w:val="003D5238"/>
    <w:rsid w:val="003D6296"/>
    <w:rsid w:val="003E64BF"/>
    <w:rsid w:val="003E6977"/>
    <w:rsid w:val="003E69DE"/>
    <w:rsid w:val="003E7145"/>
    <w:rsid w:val="003E76EB"/>
    <w:rsid w:val="003F0C39"/>
    <w:rsid w:val="003F39B5"/>
    <w:rsid w:val="003F52E3"/>
    <w:rsid w:val="003F711C"/>
    <w:rsid w:val="004007CE"/>
    <w:rsid w:val="00402675"/>
    <w:rsid w:val="00406D48"/>
    <w:rsid w:val="00416D27"/>
    <w:rsid w:val="00442721"/>
    <w:rsid w:val="0045119C"/>
    <w:rsid w:val="00451328"/>
    <w:rsid w:val="004606DF"/>
    <w:rsid w:val="00495E09"/>
    <w:rsid w:val="00495FBB"/>
    <w:rsid w:val="004A0B08"/>
    <w:rsid w:val="004A2AC4"/>
    <w:rsid w:val="004B0DB2"/>
    <w:rsid w:val="004B0EDA"/>
    <w:rsid w:val="004B1A1C"/>
    <w:rsid w:val="004D03EC"/>
    <w:rsid w:val="004D1299"/>
    <w:rsid w:val="004D6D40"/>
    <w:rsid w:val="004E2EDE"/>
    <w:rsid w:val="004F2DB2"/>
    <w:rsid w:val="004F2F22"/>
    <w:rsid w:val="00500544"/>
    <w:rsid w:val="005132E1"/>
    <w:rsid w:val="00525552"/>
    <w:rsid w:val="005315FF"/>
    <w:rsid w:val="00534D6F"/>
    <w:rsid w:val="005356BC"/>
    <w:rsid w:val="00542224"/>
    <w:rsid w:val="00544A49"/>
    <w:rsid w:val="00566268"/>
    <w:rsid w:val="00567A5B"/>
    <w:rsid w:val="0058558C"/>
    <w:rsid w:val="005A1F8E"/>
    <w:rsid w:val="005B0641"/>
    <w:rsid w:val="005B5183"/>
    <w:rsid w:val="005C6AF5"/>
    <w:rsid w:val="005C74F1"/>
    <w:rsid w:val="005E469A"/>
    <w:rsid w:val="005E628E"/>
    <w:rsid w:val="005F7BF1"/>
    <w:rsid w:val="006028E9"/>
    <w:rsid w:val="00610211"/>
    <w:rsid w:val="00616CB5"/>
    <w:rsid w:val="00635BF1"/>
    <w:rsid w:val="00637752"/>
    <w:rsid w:val="00644B60"/>
    <w:rsid w:val="00647E0F"/>
    <w:rsid w:val="00652FD3"/>
    <w:rsid w:val="00663E85"/>
    <w:rsid w:val="006650B4"/>
    <w:rsid w:val="0066523A"/>
    <w:rsid w:val="006666F3"/>
    <w:rsid w:val="006739F3"/>
    <w:rsid w:val="0067471C"/>
    <w:rsid w:val="006878C3"/>
    <w:rsid w:val="00691434"/>
    <w:rsid w:val="006A0312"/>
    <w:rsid w:val="006A5EF5"/>
    <w:rsid w:val="006A6061"/>
    <w:rsid w:val="006B74B7"/>
    <w:rsid w:val="006C5481"/>
    <w:rsid w:val="006D79A0"/>
    <w:rsid w:val="006D7DB1"/>
    <w:rsid w:val="006E2C62"/>
    <w:rsid w:val="006F1D61"/>
    <w:rsid w:val="007126F1"/>
    <w:rsid w:val="0072016E"/>
    <w:rsid w:val="007206C2"/>
    <w:rsid w:val="00723A78"/>
    <w:rsid w:val="007258F6"/>
    <w:rsid w:val="007405CB"/>
    <w:rsid w:val="00760C04"/>
    <w:rsid w:val="00767E10"/>
    <w:rsid w:val="00772329"/>
    <w:rsid w:val="00772E79"/>
    <w:rsid w:val="007751A8"/>
    <w:rsid w:val="007821AE"/>
    <w:rsid w:val="007957CC"/>
    <w:rsid w:val="00795F39"/>
    <w:rsid w:val="007A6D5B"/>
    <w:rsid w:val="007A7870"/>
    <w:rsid w:val="007C0A1E"/>
    <w:rsid w:val="007D7435"/>
    <w:rsid w:val="007E0340"/>
    <w:rsid w:val="007E78A3"/>
    <w:rsid w:val="007F214D"/>
    <w:rsid w:val="007F3EB6"/>
    <w:rsid w:val="007F498C"/>
    <w:rsid w:val="007F6004"/>
    <w:rsid w:val="00825374"/>
    <w:rsid w:val="00836406"/>
    <w:rsid w:val="008364F5"/>
    <w:rsid w:val="00836F52"/>
    <w:rsid w:val="0084493A"/>
    <w:rsid w:val="00846109"/>
    <w:rsid w:val="0085049E"/>
    <w:rsid w:val="008536E9"/>
    <w:rsid w:val="00856DB6"/>
    <w:rsid w:val="00861D46"/>
    <w:rsid w:val="00866C13"/>
    <w:rsid w:val="008673FD"/>
    <w:rsid w:val="00873319"/>
    <w:rsid w:val="00874DF7"/>
    <w:rsid w:val="0087527C"/>
    <w:rsid w:val="00882875"/>
    <w:rsid w:val="00893EC9"/>
    <w:rsid w:val="008B19FB"/>
    <w:rsid w:val="008B381F"/>
    <w:rsid w:val="008B42AF"/>
    <w:rsid w:val="008C24A0"/>
    <w:rsid w:val="008C51DE"/>
    <w:rsid w:val="008D322D"/>
    <w:rsid w:val="008E4D63"/>
    <w:rsid w:val="008F6F85"/>
    <w:rsid w:val="00904D8E"/>
    <w:rsid w:val="009067D4"/>
    <w:rsid w:val="009120B7"/>
    <w:rsid w:val="00917B17"/>
    <w:rsid w:val="00923944"/>
    <w:rsid w:val="00924729"/>
    <w:rsid w:val="00926906"/>
    <w:rsid w:val="0093224D"/>
    <w:rsid w:val="00934E2C"/>
    <w:rsid w:val="0096461A"/>
    <w:rsid w:val="00974101"/>
    <w:rsid w:val="00981441"/>
    <w:rsid w:val="009873F3"/>
    <w:rsid w:val="00990AA7"/>
    <w:rsid w:val="0099421B"/>
    <w:rsid w:val="00994936"/>
    <w:rsid w:val="00995151"/>
    <w:rsid w:val="009A7073"/>
    <w:rsid w:val="009B12F1"/>
    <w:rsid w:val="009B3463"/>
    <w:rsid w:val="009B54BB"/>
    <w:rsid w:val="009B6BD9"/>
    <w:rsid w:val="009C1A1F"/>
    <w:rsid w:val="009C247F"/>
    <w:rsid w:val="009C71E6"/>
    <w:rsid w:val="009C7D46"/>
    <w:rsid w:val="009E35BD"/>
    <w:rsid w:val="009F2177"/>
    <w:rsid w:val="00A0114A"/>
    <w:rsid w:val="00A0732C"/>
    <w:rsid w:val="00A15A5E"/>
    <w:rsid w:val="00A15E0E"/>
    <w:rsid w:val="00A16859"/>
    <w:rsid w:val="00A16873"/>
    <w:rsid w:val="00A3356C"/>
    <w:rsid w:val="00A34FE4"/>
    <w:rsid w:val="00A35A83"/>
    <w:rsid w:val="00A364E9"/>
    <w:rsid w:val="00A45DB2"/>
    <w:rsid w:val="00A47AB1"/>
    <w:rsid w:val="00A604E0"/>
    <w:rsid w:val="00A64452"/>
    <w:rsid w:val="00A64E1A"/>
    <w:rsid w:val="00A67E6A"/>
    <w:rsid w:val="00A75BD0"/>
    <w:rsid w:val="00A802BD"/>
    <w:rsid w:val="00AA344B"/>
    <w:rsid w:val="00AB0487"/>
    <w:rsid w:val="00AB3386"/>
    <w:rsid w:val="00AC42AC"/>
    <w:rsid w:val="00AC63BD"/>
    <w:rsid w:val="00AD0B82"/>
    <w:rsid w:val="00AD2C7C"/>
    <w:rsid w:val="00AD3052"/>
    <w:rsid w:val="00AE6DF1"/>
    <w:rsid w:val="00B10F21"/>
    <w:rsid w:val="00B1465C"/>
    <w:rsid w:val="00B1604F"/>
    <w:rsid w:val="00B26D88"/>
    <w:rsid w:val="00B2708E"/>
    <w:rsid w:val="00B31301"/>
    <w:rsid w:val="00B317F7"/>
    <w:rsid w:val="00B34E9F"/>
    <w:rsid w:val="00B43BEB"/>
    <w:rsid w:val="00B5406F"/>
    <w:rsid w:val="00B54168"/>
    <w:rsid w:val="00B705ED"/>
    <w:rsid w:val="00B72DE2"/>
    <w:rsid w:val="00B92896"/>
    <w:rsid w:val="00B96207"/>
    <w:rsid w:val="00B96419"/>
    <w:rsid w:val="00B97140"/>
    <w:rsid w:val="00BA2F2D"/>
    <w:rsid w:val="00BA4DE3"/>
    <w:rsid w:val="00BB1C03"/>
    <w:rsid w:val="00BC2D86"/>
    <w:rsid w:val="00BC32AD"/>
    <w:rsid w:val="00BC6F59"/>
    <w:rsid w:val="00BD4B1D"/>
    <w:rsid w:val="00BE5124"/>
    <w:rsid w:val="00BF2721"/>
    <w:rsid w:val="00BF64D7"/>
    <w:rsid w:val="00C1000C"/>
    <w:rsid w:val="00C11127"/>
    <w:rsid w:val="00C11C7E"/>
    <w:rsid w:val="00C136EB"/>
    <w:rsid w:val="00C2137A"/>
    <w:rsid w:val="00C23124"/>
    <w:rsid w:val="00C24A43"/>
    <w:rsid w:val="00C25195"/>
    <w:rsid w:val="00C308AE"/>
    <w:rsid w:val="00C33E35"/>
    <w:rsid w:val="00C353AC"/>
    <w:rsid w:val="00C35FF9"/>
    <w:rsid w:val="00C40BC6"/>
    <w:rsid w:val="00C41552"/>
    <w:rsid w:val="00C45454"/>
    <w:rsid w:val="00C53882"/>
    <w:rsid w:val="00C639BB"/>
    <w:rsid w:val="00C775B1"/>
    <w:rsid w:val="00C8120F"/>
    <w:rsid w:val="00C81B8A"/>
    <w:rsid w:val="00C962DE"/>
    <w:rsid w:val="00CA5F0F"/>
    <w:rsid w:val="00CA7409"/>
    <w:rsid w:val="00CB5A88"/>
    <w:rsid w:val="00CC15FB"/>
    <w:rsid w:val="00CC288A"/>
    <w:rsid w:val="00CC73EA"/>
    <w:rsid w:val="00CC7CAE"/>
    <w:rsid w:val="00CC7FFD"/>
    <w:rsid w:val="00CD1D70"/>
    <w:rsid w:val="00CF146D"/>
    <w:rsid w:val="00CF1B53"/>
    <w:rsid w:val="00CF6C48"/>
    <w:rsid w:val="00D07C4F"/>
    <w:rsid w:val="00D10D26"/>
    <w:rsid w:val="00D2233B"/>
    <w:rsid w:val="00D25A9F"/>
    <w:rsid w:val="00D26D0B"/>
    <w:rsid w:val="00D26F21"/>
    <w:rsid w:val="00D317F7"/>
    <w:rsid w:val="00D31E64"/>
    <w:rsid w:val="00D34299"/>
    <w:rsid w:val="00D411AF"/>
    <w:rsid w:val="00D476E3"/>
    <w:rsid w:val="00D528C5"/>
    <w:rsid w:val="00D677BB"/>
    <w:rsid w:val="00D700FE"/>
    <w:rsid w:val="00D72981"/>
    <w:rsid w:val="00D83F77"/>
    <w:rsid w:val="00D85235"/>
    <w:rsid w:val="00D92521"/>
    <w:rsid w:val="00DA1FF4"/>
    <w:rsid w:val="00DA310E"/>
    <w:rsid w:val="00DB2941"/>
    <w:rsid w:val="00DD048A"/>
    <w:rsid w:val="00DD46A9"/>
    <w:rsid w:val="00DD4788"/>
    <w:rsid w:val="00DF24F8"/>
    <w:rsid w:val="00DF4193"/>
    <w:rsid w:val="00E04FAA"/>
    <w:rsid w:val="00E05281"/>
    <w:rsid w:val="00E06063"/>
    <w:rsid w:val="00E1087D"/>
    <w:rsid w:val="00E115BD"/>
    <w:rsid w:val="00E136F9"/>
    <w:rsid w:val="00E13E29"/>
    <w:rsid w:val="00E2015F"/>
    <w:rsid w:val="00E32EA2"/>
    <w:rsid w:val="00E80F9B"/>
    <w:rsid w:val="00E81FB9"/>
    <w:rsid w:val="00E84690"/>
    <w:rsid w:val="00E86B38"/>
    <w:rsid w:val="00E87D67"/>
    <w:rsid w:val="00E91262"/>
    <w:rsid w:val="00E94380"/>
    <w:rsid w:val="00E9780A"/>
    <w:rsid w:val="00EA1B54"/>
    <w:rsid w:val="00EB16F1"/>
    <w:rsid w:val="00EC1F5D"/>
    <w:rsid w:val="00EC27A6"/>
    <w:rsid w:val="00EC373B"/>
    <w:rsid w:val="00ED13FA"/>
    <w:rsid w:val="00EE4E27"/>
    <w:rsid w:val="00EE53B9"/>
    <w:rsid w:val="00EF26D0"/>
    <w:rsid w:val="00F00EF0"/>
    <w:rsid w:val="00F04A7B"/>
    <w:rsid w:val="00F05DD5"/>
    <w:rsid w:val="00F12A43"/>
    <w:rsid w:val="00F1373B"/>
    <w:rsid w:val="00F139EE"/>
    <w:rsid w:val="00F1464F"/>
    <w:rsid w:val="00F1548C"/>
    <w:rsid w:val="00F20920"/>
    <w:rsid w:val="00F336EA"/>
    <w:rsid w:val="00F35651"/>
    <w:rsid w:val="00F36A86"/>
    <w:rsid w:val="00F54B0C"/>
    <w:rsid w:val="00F560D5"/>
    <w:rsid w:val="00F6729B"/>
    <w:rsid w:val="00F67445"/>
    <w:rsid w:val="00F674BD"/>
    <w:rsid w:val="00F74186"/>
    <w:rsid w:val="00F7512A"/>
    <w:rsid w:val="00F82BFA"/>
    <w:rsid w:val="00F91133"/>
    <w:rsid w:val="00F95DA7"/>
    <w:rsid w:val="00FA336D"/>
    <w:rsid w:val="00FA5874"/>
    <w:rsid w:val="00FB40D4"/>
    <w:rsid w:val="00FE07B9"/>
    <w:rsid w:val="00FE0EB5"/>
    <w:rsid w:val="00FE123B"/>
    <w:rsid w:val="00FF0530"/>
    <w:rsid w:val="00FF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0FF6F7"/>
  <w15:chartTrackingRefBased/>
  <w15:docId w15:val="{A8ADBF22-5255-4404-B9B3-C60EA5B7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B1465C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aliases w:val="Char Char"/>
    <w:link w:val="Nzev"/>
    <w:locked/>
    <w:rsid w:val="00A3356C"/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Nzev">
    <w:name w:val="Title"/>
    <w:aliases w:val="Char"/>
    <w:basedOn w:val="Normln"/>
    <w:link w:val="NzevChar"/>
    <w:qFormat/>
    <w:rsid w:val="00A3356C"/>
    <w:pPr>
      <w:widowControl w:val="0"/>
      <w:spacing w:line="288" w:lineRule="auto"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ZkladntextIMP">
    <w:name w:val="Základní text_IMP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0">
    <w:name w:val="Import 0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Import3">
    <w:name w:val="Import 3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customStyle="1" w:styleId="ZkladntextIMP0">
    <w:name w:val="Základní text_IMP~"/>
    <w:basedOn w:val="Normln"/>
    <w:semiHidden/>
    <w:rsid w:val="00A3356C"/>
    <w:pPr>
      <w:widowControl w:val="0"/>
      <w:spacing w:line="252" w:lineRule="auto"/>
    </w:pPr>
    <w:rPr>
      <w:rFonts w:ascii="Arial" w:hAnsi="Arial"/>
      <w:noProof/>
      <w:szCs w:val="20"/>
    </w:rPr>
  </w:style>
  <w:style w:type="paragraph" w:styleId="Zhlav">
    <w:name w:val="header"/>
    <w:basedOn w:val="Normln"/>
    <w:link w:val="ZhlavChar"/>
    <w:rsid w:val="005E4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E469A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E469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469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D1D70"/>
    <w:pPr>
      <w:ind w:left="708"/>
    </w:pPr>
  </w:style>
  <w:style w:type="paragraph" w:styleId="Textbubliny">
    <w:name w:val="Balloon Text"/>
    <w:basedOn w:val="Normln"/>
    <w:link w:val="TextbublinyChar"/>
    <w:rsid w:val="00E87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87D67"/>
    <w:rPr>
      <w:rFonts w:ascii="Segoe UI" w:hAnsi="Segoe UI" w:cs="Segoe UI"/>
      <w:sz w:val="18"/>
      <w:szCs w:val="18"/>
    </w:rPr>
  </w:style>
  <w:style w:type="paragraph" w:customStyle="1" w:styleId="slalnk">
    <w:name w:val="Čísla článků"/>
    <w:basedOn w:val="Normln"/>
    <w:rsid w:val="00CF6C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F6C48"/>
    <w:pPr>
      <w:spacing w:before="60" w:after="160"/>
    </w:pPr>
  </w:style>
  <w:style w:type="paragraph" w:customStyle="1" w:styleId="Default">
    <w:name w:val="Default"/>
    <w:rsid w:val="00CF6C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rsid w:val="00990AA7"/>
    <w:rPr>
      <w:vertAlign w:val="superscript"/>
    </w:rPr>
  </w:style>
  <w:style w:type="paragraph" w:styleId="Textpoznpodarou">
    <w:name w:val="footnote text"/>
    <w:basedOn w:val="Normln"/>
    <w:link w:val="TextpoznpodarouChar"/>
    <w:rsid w:val="009239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23944"/>
  </w:style>
  <w:style w:type="character" w:customStyle="1" w:styleId="Nadpis2Char">
    <w:name w:val="Nadpis 2 Char"/>
    <w:link w:val="Nadpis2"/>
    <w:rsid w:val="00B1465C"/>
    <w:rPr>
      <w:sz w:val="24"/>
      <w:u w:val="single"/>
    </w:rPr>
  </w:style>
  <w:style w:type="character" w:styleId="Hypertextovodkaz">
    <w:name w:val="Hyperlink"/>
    <w:uiPriority w:val="99"/>
    <w:unhideWhenUsed/>
    <w:rsid w:val="00B1465C"/>
    <w:rPr>
      <w:color w:val="0563C1"/>
      <w:u w:val="single"/>
    </w:rPr>
  </w:style>
  <w:style w:type="character" w:styleId="Odkaznakoment">
    <w:name w:val="annotation reference"/>
    <w:basedOn w:val="Standardnpsmoodstavce"/>
    <w:rsid w:val="00260665"/>
    <w:rPr>
      <w:sz w:val="16"/>
      <w:szCs w:val="16"/>
    </w:rPr>
  </w:style>
  <w:style w:type="paragraph" w:styleId="Textkomente">
    <w:name w:val="annotation text"/>
    <w:basedOn w:val="Normln"/>
    <w:link w:val="TextkomenteChar"/>
    <w:rsid w:val="002606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0665"/>
  </w:style>
  <w:style w:type="paragraph" w:styleId="Pedmtkomente">
    <w:name w:val="annotation subject"/>
    <w:basedOn w:val="Textkomente"/>
    <w:next w:val="Textkomente"/>
    <w:link w:val="PedmtkomenteChar"/>
    <w:rsid w:val="002606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606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6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2D571-B023-492E-B6DB-30044B86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1250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 Hlučín</vt:lpstr>
    </vt:vector>
  </TitlesOfParts>
  <Company>MěÚ Hlučín</Company>
  <LinksUpToDate>false</LinksUpToDate>
  <CharactersWithSpaces>8611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Hlučín</dc:title>
  <dc:subject/>
  <dc:creator>praskova</dc:creator>
  <cp:keywords/>
  <cp:lastModifiedBy>Volný Tomáš</cp:lastModifiedBy>
  <cp:revision>5</cp:revision>
  <cp:lastPrinted>2024-09-10T06:50:00Z</cp:lastPrinted>
  <dcterms:created xsi:type="dcterms:W3CDTF">2024-09-10T07:35:00Z</dcterms:created>
  <dcterms:modified xsi:type="dcterms:W3CDTF">2024-11-15T10:08:00Z</dcterms:modified>
</cp:coreProperties>
</file>