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8DB3A">
      <w:pPr>
        <w:pStyle w:val="13"/>
      </w:pPr>
      <w:r>
        <w:t>Obec Komárov</w:t>
      </w:r>
      <w:r>
        <w:br w:type="textWrapping"/>
      </w:r>
      <w:r>
        <w:t>Zastupitelstvo obce Komárov</w:t>
      </w:r>
    </w:p>
    <w:p w14:paraId="34FF132B">
      <w:pPr>
        <w:pStyle w:val="2"/>
        <w:rPr>
          <w:rFonts w:hint="default"/>
          <w:lang w:val="cs-CZ"/>
        </w:rPr>
      </w:pPr>
      <w:r>
        <w:t>Obecně závazná vyhláška obce Komárov,</w:t>
      </w:r>
      <w:r>
        <w:br w:type="textWrapping"/>
      </w:r>
      <w:r>
        <w:t>kterou se zrušuj</w:t>
      </w:r>
      <w:r>
        <w:rPr>
          <w:rFonts w:hint="default"/>
          <w:lang w:val="cs-CZ"/>
        </w:rPr>
        <w:t>e</w:t>
      </w:r>
      <w:r>
        <w:t xml:space="preserve"> </w:t>
      </w:r>
      <w:r>
        <w:rPr>
          <w:rFonts w:hint="default"/>
          <w:lang w:val="cs-CZ"/>
        </w:rPr>
        <w:t>obecně závazná vyhláška č. 2/2022, kterou se stanovují podmínky pro spalování suchých rostlinnývh materiálů v obci Komárov, ze dne 30. 11. 20222</w:t>
      </w:r>
    </w:p>
    <w:p w14:paraId="388F1CF5">
      <w:pPr>
        <w:pStyle w:val="15"/>
      </w:pPr>
      <w:r>
        <w:t xml:space="preserve">Zastupitelstvo obce Komárov se na svém zasedání dne 26. března 2025 </w:t>
      </w:r>
      <w:r>
        <w:rPr>
          <w:rFonts w:hint="default"/>
          <w:lang w:val="cs-CZ"/>
        </w:rPr>
        <w:t xml:space="preserve">usnesením číslo 16/2/2025 </w:t>
      </w:r>
      <w:bookmarkStart w:id="0" w:name="_GoBack"/>
      <w:bookmarkEnd w:id="0"/>
      <w:r>
        <w:t>usneslo vydat na základě § 84 odst. 2 písm. h) zákona č. 128/2000 Sb., o obcích (obecní zřízení), ve znění pozdějších předpisů, tuto obecně závaznou vyhlášku (dále jen „vyhláška“):</w:t>
      </w:r>
    </w:p>
    <w:p w14:paraId="6556AFA7">
      <w:pPr>
        <w:pStyle w:val="6"/>
      </w:pPr>
      <w:r>
        <w:t>Čl. 1</w:t>
      </w:r>
      <w:r>
        <w:br w:type="textWrapping"/>
      </w:r>
      <w:r>
        <w:t>Zrušovací ustanovení</w:t>
      </w:r>
    </w:p>
    <w:p w14:paraId="0779AE4C">
      <w:pPr>
        <w:pStyle w:val="16"/>
        <w:jc w:val="both"/>
        <w:rPr>
          <w:rFonts w:hint="default"/>
          <w:lang w:val="cs-CZ"/>
        </w:rPr>
      </w:pPr>
      <w:r>
        <w:t>Zrušuj</w:t>
      </w:r>
      <w:r>
        <w:rPr>
          <w:rFonts w:hint="default"/>
          <w:lang w:val="cs-CZ"/>
        </w:rPr>
        <w:t>e</w:t>
      </w:r>
      <w:r>
        <w:t xml:space="preserve"> se</w:t>
      </w:r>
      <w:r>
        <w:rPr>
          <w:rFonts w:hint="default"/>
          <w:lang w:val="cs-CZ"/>
        </w:rPr>
        <w:t xml:space="preserve"> </w:t>
      </w:r>
      <w:r>
        <w:t>obecně závazná vyhláška č. 2/2022, kterou se stanov</w:t>
      </w:r>
      <w:r>
        <w:rPr>
          <w:rFonts w:hint="default"/>
          <w:lang w:val="cs-CZ"/>
        </w:rPr>
        <w:t>ují</w:t>
      </w:r>
      <w:r>
        <w:t xml:space="preserve"> podmínky pro spalování suchých rostlinných materiálů v obci Komárov,</w:t>
      </w:r>
      <w:r>
        <w:rPr>
          <w:rFonts w:hint="default"/>
          <w:lang w:val="cs-CZ"/>
        </w:rPr>
        <w:t xml:space="preserve"> </w:t>
      </w:r>
      <w:r>
        <w:t xml:space="preserve">ze dne </w:t>
      </w:r>
      <w:r>
        <w:rPr>
          <w:rFonts w:hint="default"/>
          <w:lang w:val="cs-CZ"/>
        </w:rPr>
        <w:t>30. 11</w:t>
      </w:r>
      <w:r>
        <w:t>. 2022</w:t>
      </w:r>
      <w:r>
        <w:rPr>
          <w:rFonts w:hint="default"/>
          <w:lang w:val="cs-CZ"/>
        </w:rPr>
        <w:t>.</w:t>
      </w:r>
    </w:p>
    <w:p w14:paraId="2F796C08">
      <w:pPr>
        <w:pStyle w:val="6"/>
      </w:pPr>
      <w:r>
        <w:t>Čl. 2</w:t>
      </w:r>
      <w:r>
        <w:br w:type="textWrapping"/>
      </w:r>
      <w:r>
        <w:t>Účinnost</w:t>
      </w:r>
    </w:p>
    <w:p w14:paraId="05DF5534">
      <w:pPr>
        <w:spacing w:before="120"/>
        <w:jc w:val="both"/>
        <w:rPr>
          <w:rFonts w:hint="default" w:ascii="Arial" w:hAnsi="Arial" w:cs="Arial"/>
          <w:iCs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Tato vyhláška nabývá účinnosti počátkem patnáctého dne následujícího po dni jejího vyhlášení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>.</w:t>
      </w:r>
    </w:p>
    <w:p w14:paraId="12F7B65B"/>
    <w:p w14:paraId="71823A8A"/>
    <w:p w14:paraId="5FACE372"/>
    <w:p w14:paraId="13CFEC5C"/>
    <w:p w14:paraId="03309E6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.......................……………..</w:t>
      </w:r>
    </w:p>
    <w:p w14:paraId="7B39A85C">
      <w:pPr>
        <w:ind w:firstLine="708"/>
        <w:rPr>
          <w:rFonts w:ascii="Arial" w:hAnsi="Arial" w:cs="Arial"/>
          <w:bCs/>
          <w:i/>
          <w:iCs w:val="0"/>
          <w:sz w:val="22"/>
          <w:szCs w:val="22"/>
        </w:rPr>
      </w:pPr>
      <w:r>
        <w:rPr>
          <w:rFonts w:ascii="Arial" w:hAnsi="Arial" w:cs="Arial"/>
          <w:bCs/>
          <w:i/>
          <w:iCs w:val="0"/>
          <w:sz w:val="22"/>
          <w:szCs w:val="22"/>
        </w:rPr>
        <w:t>Mgr. Jan Habernal, Ph.D. v. r.</w:t>
      </w:r>
      <w:r>
        <w:rPr>
          <w:rFonts w:ascii="Arial" w:hAnsi="Arial" w:cs="Arial"/>
          <w:bCs/>
          <w:i/>
          <w:iCs w:val="0"/>
          <w:sz w:val="22"/>
          <w:szCs w:val="22"/>
        </w:rPr>
        <w:tab/>
      </w:r>
      <w:r>
        <w:rPr>
          <w:rFonts w:ascii="Arial" w:hAnsi="Arial" w:cs="Arial"/>
          <w:bCs/>
          <w:i/>
          <w:iCs w:val="0"/>
          <w:sz w:val="22"/>
          <w:szCs w:val="22"/>
        </w:rPr>
        <w:tab/>
      </w:r>
      <w:r>
        <w:rPr>
          <w:rFonts w:ascii="Arial" w:hAnsi="Arial" w:cs="Arial"/>
          <w:bCs/>
          <w:i/>
          <w:iCs w:val="0"/>
          <w:sz w:val="22"/>
          <w:szCs w:val="22"/>
        </w:rPr>
        <w:tab/>
      </w:r>
      <w:r>
        <w:rPr>
          <w:rFonts w:ascii="Arial" w:hAnsi="Arial" w:cs="Arial"/>
          <w:bCs/>
          <w:i/>
          <w:iCs w:val="0"/>
          <w:sz w:val="22"/>
          <w:szCs w:val="22"/>
        </w:rPr>
        <w:t xml:space="preserve">             Ing. Lucie Konupková v. r.</w:t>
      </w:r>
    </w:p>
    <w:p w14:paraId="167E3544">
      <w:pPr>
        <w:ind w:left="708" w:firstLine="660" w:firstLineChars="300"/>
        <w:rPr>
          <w:rFonts w:ascii="Arial" w:hAnsi="Arial" w:cs="Arial"/>
          <w:strike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starostka</w:t>
      </w:r>
    </w:p>
    <w:p w14:paraId="2DD521B8"/>
    <w:sectPr>
      <w:pgSz w:w="11909" w:h="16834"/>
      <w:pgMar w:top="1134" w:right="1134" w:bottom="1134" w:left="1134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64"/>
    <w:rsid w:val="000106A4"/>
    <w:rsid w:val="00086A6E"/>
    <w:rsid w:val="004560F6"/>
    <w:rsid w:val="00561671"/>
    <w:rsid w:val="00715B64"/>
    <w:rsid w:val="009467EC"/>
    <w:rsid w:val="00DC6BD4"/>
    <w:rsid w:val="02C81B1F"/>
    <w:rsid w:val="03AD7B48"/>
    <w:rsid w:val="0CAC0156"/>
    <w:rsid w:val="0F78377E"/>
    <w:rsid w:val="1ED04B87"/>
    <w:rsid w:val="1F696607"/>
    <w:rsid w:val="22285C7F"/>
    <w:rsid w:val="22823C2A"/>
    <w:rsid w:val="5EC040AB"/>
    <w:rsid w:val="6FA1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Songti SC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autoSpaceDN w:val="0"/>
      <w:textAlignment w:val="baseline"/>
    </w:pPr>
    <w:rPr>
      <w:rFonts w:ascii="Liberation Serif" w:hAnsi="Liberation Serif" w:eastAsia="Songti SC" w:cs="Arial Unicode MS"/>
      <w:kern w:val="3"/>
      <w:sz w:val="24"/>
      <w:szCs w:val="24"/>
      <w:lang w:val="cs-CZ" w:eastAsia="zh-CN" w:bidi="hi-IN"/>
    </w:rPr>
  </w:style>
  <w:style w:type="paragraph" w:styleId="2">
    <w:name w:val="heading 1"/>
    <w:basedOn w:val="3"/>
    <w:next w:val="5"/>
    <w:qFormat/>
    <w:uiPriority w:val="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6">
    <w:name w:val="heading 2"/>
    <w:basedOn w:val="3"/>
    <w:next w:val="5"/>
    <w:unhideWhenUsed/>
    <w:qFormat/>
    <w:uiPriority w:val="9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4"/>
    <w:next w:val="5"/>
    <w:qFormat/>
    <w:uiPriority w:val="0"/>
    <w:pPr>
      <w:keepNext/>
      <w:spacing w:before="240" w:after="120"/>
    </w:pPr>
    <w:rPr>
      <w:rFonts w:ascii="Arial" w:hAnsi="Arial" w:eastAsia="PingFang SC"/>
      <w:sz w:val="28"/>
      <w:szCs w:val="28"/>
    </w:rPr>
  </w:style>
  <w:style w:type="paragraph" w:customStyle="1" w:styleId="4">
    <w:name w:val="Standard"/>
    <w:qFormat/>
    <w:uiPriority w:val="0"/>
    <w:pPr>
      <w:suppressAutoHyphens/>
      <w:autoSpaceDN w:val="0"/>
      <w:textAlignment w:val="baseline"/>
    </w:pPr>
    <w:rPr>
      <w:rFonts w:ascii="Liberation Serif" w:hAnsi="Liberation Serif" w:eastAsia="Songti SC" w:cs="Arial Unicode MS"/>
      <w:kern w:val="3"/>
      <w:sz w:val="24"/>
      <w:szCs w:val="24"/>
      <w:lang w:val="cs-CZ" w:eastAsia="zh-CN" w:bidi="hi-IN"/>
    </w:rPr>
  </w:style>
  <w:style w:type="paragraph" w:customStyle="1" w:styleId="5">
    <w:name w:val="Text body"/>
    <w:basedOn w:val="4"/>
    <w:qFormat/>
    <w:uiPriority w:val="0"/>
    <w:pPr>
      <w:spacing w:after="140" w:line="276" w:lineRule="auto"/>
    </w:pPr>
    <w:rPr>
      <w:rFonts w:ascii="Arial" w:hAnsi="Arial" w:eastAsia="Arial" w:cs="Arial"/>
    </w:rPr>
  </w:style>
  <w:style w:type="paragraph" w:styleId="9">
    <w:name w:val="caption"/>
    <w:basedOn w:val="4"/>
    <w:qFormat/>
    <w:uiPriority w:val="0"/>
    <w:pPr>
      <w:suppressLineNumbers/>
      <w:spacing w:before="120" w:after="120"/>
    </w:pPr>
    <w:rPr>
      <w:i/>
      <w:iCs/>
    </w:rPr>
  </w:style>
  <w:style w:type="paragraph" w:styleId="10">
    <w:name w:val="footer"/>
    <w:basedOn w:val="1"/>
    <w:unhideWhenUsed/>
    <w:qFormat/>
    <w:uiPriority w:val="99"/>
    <w:pPr>
      <w:tabs>
        <w:tab w:val="center" w:pos="4536"/>
        <w:tab w:val="right" w:pos="9072"/>
      </w:tabs>
    </w:pPr>
    <w:rPr>
      <w:lang w:val="zh-CN"/>
    </w:rPr>
  </w:style>
  <w:style w:type="character" w:styleId="11">
    <w:name w:val="footnote reference"/>
    <w:basedOn w:val="7"/>
    <w:semiHidden/>
    <w:unhideWhenUsed/>
    <w:qFormat/>
    <w:uiPriority w:val="99"/>
    <w:rPr>
      <w:vertAlign w:val="superscript"/>
    </w:rPr>
  </w:style>
  <w:style w:type="paragraph" w:styleId="12">
    <w:name w:val="List"/>
    <w:basedOn w:val="5"/>
    <w:qFormat/>
    <w:uiPriority w:val="0"/>
    <w:rPr>
      <w:rFonts w:cs="Arial Unicode MS"/>
    </w:rPr>
  </w:style>
  <w:style w:type="paragraph" w:styleId="13">
    <w:name w:val="Title"/>
    <w:basedOn w:val="3"/>
    <w:next w:val="5"/>
    <w:qFormat/>
    <w:uiPriority w:val="10"/>
    <w:pPr>
      <w:jc w:val="center"/>
    </w:pPr>
    <w:rPr>
      <w:b/>
      <w:bCs/>
      <w:sz w:val="24"/>
      <w:szCs w:val="24"/>
    </w:rPr>
  </w:style>
  <w:style w:type="paragraph" w:customStyle="1" w:styleId="14">
    <w:name w:val="Index"/>
    <w:basedOn w:val="4"/>
    <w:qFormat/>
    <w:uiPriority w:val="0"/>
    <w:pPr>
      <w:suppressLineNumbers/>
    </w:pPr>
  </w:style>
  <w:style w:type="paragraph" w:customStyle="1" w:styleId="15">
    <w:name w:val="UvodniVeta"/>
    <w:basedOn w:val="5"/>
    <w:qFormat/>
    <w:uiPriority w:val="0"/>
    <w:pPr>
      <w:spacing w:before="62" w:after="120"/>
      <w:jc w:val="both"/>
    </w:pPr>
    <w:rPr>
      <w:sz w:val="22"/>
      <w:szCs w:val="22"/>
    </w:rPr>
  </w:style>
  <w:style w:type="paragraph" w:customStyle="1" w:styleId="16">
    <w:name w:val="Odstavec"/>
    <w:basedOn w:val="5"/>
    <w:qFormat/>
    <w:uiPriority w:val="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17">
    <w:name w:val="Table Contents"/>
    <w:basedOn w:val="4"/>
    <w:qFormat/>
    <w:uiPriority w:val="0"/>
    <w:pPr>
      <w:widowControl w:val="0"/>
      <w:suppressLineNumbers/>
    </w:pPr>
  </w:style>
  <w:style w:type="paragraph" w:customStyle="1" w:styleId="18">
    <w:name w:val="PodpisovePole"/>
    <w:basedOn w:val="17"/>
    <w:qFormat/>
    <w:uiPriority w:val="0"/>
    <w:pPr>
      <w:jc w:val="center"/>
    </w:pPr>
    <w:rPr>
      <w:rFonts w:ascii="Arial" w:hAnsi="Arial" w:eastAsia="Arial" w:cs="Arial"/>
      <w:sz w:val="22"/>
      <w:szCs w:val="22"/>
    </w:rPr>
  </w:style>
  <w:style w:type="paragraph" w:customStyle="1" w:styleId="19">
    <w:name w:val="Footnote"/>
    <w:basedOn w:val="4"/>
    <w:qFormat/>
    <w:uiPriority w:val="0"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character" w:customStyle="1" w:styleId="20">
    <w:name w:val="Numbering Symbols"/>
    <w:qFormat/>
    <w:uiPriority w:val="0"/>
  </w:style>
  <w:style w:type="character" w:customStyle="1" w:styleId="21">
    <w:name w:val="Footnote Symbol"/>
    <w:qFormat/>
    <w:uiPriority w:val="0"/>
  </w:style>
  <w:style w:type="character" w:customStyle="1" w:styleId="22">
    <w:name w:val="Footnote anchor"/>
    <w:qFormat/>
    <w:uiPriority w:val="0"/>
    <w:rPr>
      <w:position w:val="0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743</Characters>
  <Lines>6</Lines>
  <Paragraphs>1</Paragraphs>
  <TotalTime>35</TotalTime>
  <ScaleCrop>false</ScaleCrop>
  <LinksUpToDate>false</LinksUpToDate>
  <CharactersWithSpaces>867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2025-04-08T10:13:00Z</dcterms:created>
  <dc:creator>Komarov</dc:creator>
  <cp:lastModifiedBy>lucie.konupkova84@gmail.com</cp:lastModifiedBy>
  <cp:lastPrinted>2025-03-26T16:02:00Z</cp:lastPrinted>
  <dcterms:modified xsi:type="dcterms:W3CDTF">2025-04-08T21:20:42Z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409ADC84BBCB43A2B8C00DE713D017DA_13</vt:lpwstr>
  </property>
</Properties>
</file>