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FE035" w14:textId="77777777" w:rsidR="00D4134B" w:rsidRDefault="00B46625">
      <w:pPr>
        <w:pStyle w:val="Nzev"/>
      </w:pPr>
      <w:r>
        <w:t>Město Zubří</w:t>
      </w:r>
      <w:r>
        <w:br/>
        <w:t>Zastupitelstvo města Zubří</w:t>
      </w:r>
    </w:p>
    <w:p w14:paraId="450952A8" w14:textId="77777777" w:rsidR="00D4134B" w:rsidRDefault="00B46625">
      <w:pPr>
        <w:pStyle w:val="Nadpis1"/>
      </w:pPr>
      <w:r>
        <w:t>Obecně závazná vyhláška města Zubří</w:t>
      </w:r>
      <w:r>
        <w:br/>
        <w:t>o místním poplatku za obecní systém odpadového hospodářství</w:t>
      </w:r>
    </w:p>
    <w:p w14:paraId="11B4C52F" w14:textId="689FA089" w:rsidR="00D4134B" w:rsidRDefault="00B46625">
      <w:pPr>
        <w:pStyle w:val="UvodniVeta"/>
      </w:pPr>
      <w:r>
        <w:t>Zastupitelstvo města Zubří se na svém zasedání dne</w:t>
      </w:r>
      <w:r w:rsidR="00D971F8">
        <w:t xml:space="preserve"> 12. prosince</w:t>
      </w:r>
      <w:r>
        <w:t xml:space="preserve">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EFD60DB" w14:textId="77777777" w:rsidR="00D4134B" w:rsidRDefault="00B46625">
      <w:pPr>
        <w:pStyle w:val="Nadpis2"/>
      </w:pPr>
      <w:r>
        <w:t>Čl. 1</w:t>
      </w:r>
      <w:r>
        <w:br/>
        <w:t>Úvodní ustanovení</w:t>
      </w:r>
    </w:p>
    <w:p w14:paraId="3979A805" w14:textId="77777777" w:rsidR="00D4134B" w:rsidRDefault="00B46625">
      <w:pPr>
        <w:pStyle w:val="Odstavec"/>
        <w:numPr>
          <w:ilvl w:val="0"/>
          <w:numId w:val="1"/>
        </w:numPr>
      </w:pPr>
      <w:r>
        <w:t>Město Zubří touto vyhláškou zavádí místní poplatek za obecní systém odpadového hospodářství (dále jen „poplatek“).</w:t>
      </w:r>
    </w:p>
    <w:p w14:paraId="0B2FA854" w14:textId="77777777" w:rsidR="00D4134B" w:rsidRDefault="00B4662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E595032" w14:textId="77777777" w:rsidR="00D4134B" w:rsidRDefault="00B46625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0366520E" w14:textId="77777777" w:rsidR="00D4134B" w:rsidRDefault="00B46625">
      <w:pPr>
        <w:pStyle w:val="Nadpis2"/>
      </w:pPr>
      <w:r>
        <w:t>Čl. 2</w:t>
      </w:r>
      <w:r>
        <w:br/>
        <w:t>Poplatník</w:t>
      </w:r>
    </w:p>
    <w:p w14:paraId="076685EE" w14:textId="77777777" w:rsidR="00D4134B" w:rsidRDefault="00B4662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32CC0B3" w14:textId="77777777" w:rsidR="00D4134B" w:rsidRDefault="00B46625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66E94035" w14:textId="77777777" w:rsidR="00D4134B" w:rsidRDefault="00B4662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1D511F67" w14:textId="77777777" w:rsidR="00D4134B" w:rsidRDefault="00B4662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C2E7D59" w14:textId="77777777" w:rsidR="00D4134B" w:rsidRDefault="00B46625">
      <w:pPr>
        <w:pStyle w:val="Nadpis2"/>
      </w:pPr>
      <w:r>
        <w:t>Čl. 3</w:t>
      </w:r>
      <w:r>
        <w:br/>
        <w:t>Ohlašovací povinnost</w:t>
      </w:r>
    </w:p>
    <w:p w14:paraId="2E8B8B63" w14:textId="77777777" w:rsidR="00D4134B" w:rsidRDefault="00B46625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A6F1674" w14:textId="77777777" w:rsidR="00D4134B" w:rsidRDefault="00B46625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2BD308A" w14:textId="77777777" w:rsidR="00D4134B" w:rsidRDefault="00B46625">
      <w:pPr>
        <w:pStyle w:val="Nadpis2"/>
      </w:pPr>
      <w:r>
        <w:t>Čl. 4</w:t>
      </w:r>
      <w:r>
        <w:br/>
        <w:t>Sazba poplatku</w:t>
      </w:r>
    </w:p>
    <w:p w14:paraId="3EFBF427" w14:textId="77777777" w:rsidR="00D4134B" w:rsidRDefault="00B46625">
      <w:pPr>
        <w:pStyle w:val="Odstavec"/>
        <w:numPr>
          <w:ilvl w:val="0"/>
          <w:numId w:val="4"/>
        </w:numPr>
      </w:pPr>
      <w:r>
        <w:t>Sazba poplatku za kalendářní rok činí 720 Kč.</w:t>
      </w:r>
    </w:p>
    <w:p w14:paraId="62D243B9" w14:textId="77777777" w:rsidR="00D4134B" w:rsidRDefault="00B46625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377CFBF4" w14:textId="77777777" w:rsidR="00D4134B" w:rsidRDefault="00B46625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50DAA11F" w14:textId="77777777" w:rsidR="00D4134B" w:rsidRDefault="00B4662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E640829" w14:textId="77777777" w:rsidR="00D4134B" w:rsidRDefault="00B46625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0E9A0E4D" w14:textId="77777777" w:rsidR="00D4134B" w:rsidRDefault="00B4662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72347C2" w14:textId="77777777" w:rsidR="00D4134B" w:rsidRDefault="00B46625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F84C8A0" w14:textId="77777777" w:rsidR="00D4134B" w:rsidRDefault="00B46625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411723A" w14:textId="77777777" w:rsidR="00D4134B" w:rsidRDefault="00B46625">
      <w:pPr>
        <w:pStyle w:val="Nadpis2"/>
      </w:pPr>
      <w:r>
        <w:t>Čl. 5</w:t>
      </w:r>
      <w:r>
        <w:br/>
        <w:t>Splatnost poplatku</w:t>
      </w:r>
    </w:p>
    <w:p w14:paraId="7C57D536" w14:textId="77777777" w:rsidR="00D4134B" w:rsidRDefault="00B46625">
      <w:pPr>
        <w:pStyle w:val="Odstavec"/>
        <w:numPr>
          <w:ilvl w:val="0"/>
          <w:numId w:val="5"/>
        </w:numPr>
      </w:pPr>
      <w:r>
        <w:t>Poplatek je splatný nejpozději do 30. listopadu příslušného kalendářního roku.</w:t>
      </w:r>
    </w:p>
    <w:p w14:paraId="509B7705" w14:textId="77777777" w:rsidR="00D4134B" w:rsidRDefault="00B4662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731E523" w14:textId="77777777" w:rsidR="00D4134B" w:rsidRDefault="00B4662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0306640" w14:textId="77777777" w:rsidR="00D4134B" w:rsidRDefault="00B46625">
      <w:pPr>
        <w:pStyle w:val="Nadpis2"/>
      </w:pPr>
      <w:r>
        <w:t>Čl. 6</w:t>
      </w:r>
      <w:r>
        <w:br/>
        <w:t xml:space="preserve"> Osvobození a úlevy</w:t>
      </w:r>
    </w:p>
    <w:p w14:paraId="6BCF8CE0" w14:textId="77777777" w:rsidR="00D4134B" w:rsidRDefault="00B4662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  <w:r>
        <w:t>:</w:t>
      </w:r>
    </w:p>
    <w:p w14:paraId="145C4F3C" w14:textId="77777777" w:rsidR="00D4134B" w:rsidRDefault="00B4662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4586CF7" w14:textId="77777777" w:rsidR="00D4134B" w:rsidRDefault="00B46625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3F59141A" w14:textId="77777777" w:rsidR="00D4134B" w:rsidRDefault="00B4662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764F127" w14:textId="77777777" w:rsidR="00D4134B" w:rsidRDefault="00B46625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684387D" w14:textId="77777777" w:rsidR="00D4134B" w:rsidRDefault="00B4662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977ECA7" w14:textId="77777777" w:rsidR="00D4134B" w:rsidRDefault="00B46625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přihlášení ve městě a která </w:t>
      </w:r>
      <w:bookmarkStart w:id="0" w:name="_Hlk182923053"/>
      <w:r>
        <w:t>nepřetržitě nejméně 10 měsíců</w:t>
      </w:r>
      <w:bookmarkEnd w:id="0"/>
      <w:r>
        <w:t xml:space="preserve"> v příslušném kalendářním roce:</w:t>
      </w:r>
    </w:p>
    <w:p w14:paraId="78BE82F4" w14:textId="77777777" w:rsidR="00D4134B" w:rsidRDefault="00B46625">
      <w:pPr>
        <w:pStyle w:val="Odstavec"/>
        <w:numPr>
          <w:ilvl w:val="1"/>
          <w:numId w:val="1"/>
        </w:numPr>
      </w:pPr>
      <w:r>
        <w:t>pobývá mimo území České republiky,</w:t>
      </w:r>
    </w:p>
    <w:p w14:paraId="3FB2C500" w14:textId="77777777" w:rsidR="00D4134B" w:rsidRDefault="00B46625">
      <w:pPr>
        <w:pStyle w:val="Odstavec"/>
        <w:numPr>
          <w:ilvl w:val="1"/>
          <w:numId w:val="1"/>
        </w:numPr>
      </w:pPr>
      <w:r>
        <w:t>pobývá ve zdravotnických zařízeních,</w:t>
      </w:r>
    </w:p>
    <w:p w14:paraId="483C5C4E" w14:textId="77777777" w:rsidR="00D4134B" w:rsidRDefault="00B46625">
      <w:pPr>
        <w:pStyle w:val="Odstavec"/>
        <w:numPr>
          <w:ilvl w:val="1"/>
          <w:numId w:val="1"/>
        </w:numPr>
      </w:pPr>
      <w:r>
        <w:t>pobývá v zařízeních sociálních služeb, neuvedených v odst. 1 tohoto článku.</w:t>
      </w:r>
    </w:p>
    <w:p w14:paraId="6A7EA321" w14:textId="0414CB43" w:rsidR="00B46625" w:rsidRDefault="00B46625" w:rsidP="00B46625">
      <w:pPr>
        <w:pStyle w:val="Odstavec"/>
        <w:numPr>
          <w:ilvl w:val="0"/>
          <w:numId w:val="1"/>
        </w:numPr>
        <w:autoSpaceDN/>
        <w:textAlignment w:val="auto"/>
      </w:pPr>
      <w:r>
        <w:t>Od poplatku se osvobozuje osoba, které poplatková povinnost vznikla z důvodu přihlášení ve městě a která pobývá v jiné obci v České republice, přičemž je přihlášena na adrese ohlašovny Městského úřadu Zubří, U Domoviny 234, 756 54 Zubří.</w:t>
      </w:r>
    </w:p>
    <w:p w14:paraId="4EADE4DE" w14:textId="77777777" w:rsidR="00D4134B" w:rsidRDefault="00B46625">
      <w:pPr>
        <w:pStyle w:val="Odstavec"/>
        <w:numPr>
          <w:ilvl w:val="0"/>
          <w:numId w:val="1"/>
        </w:numPr>
      </w:pPr>
      <w:r>
        <w:t>Úleva ve výši 50 % se poskytuje osobě do 26 let věku včetně, které poplatková povinnost vznikla z důvodu přihlášení ve městě a která je v příslušném kalendářním roce studentem denního nebo prezenčního studia (střední, vyšší odborné či vysoké školy) mimo území města Zubří, pokud zde studuje a zároveň bydlí.</w:t>
      </w:r>
    </w:p>
    <w:p w14:paraId="0031EBE6" w14:textId="77777777" w:rsidR="00D4134B" w:rsidRDefault="00B46625">
      <w:pPr>
        <w:pStyle w:val="Odstavec"/>
        <w:numPr>
          <w:ilvl w:val="0"/>
          <w:numId w:val="1"/>
        </w:numPr>
      </w:pPr>
      <w:r>
        <w:t>Úleva ve výši 25 % se poskytuje osobě do 26 let věku včetně, které poplatková povinnost vznikla z důvodu přihlášení ve městě a která je v příslušném kalendářním roce pouze jedno pololetí (semestr) studentem denního nebo prezenčního studia (střední, vyšší odborné či vysoké školy) mimo území města Zubří, pokud zde studuje a zároveň bydlí.</w:t>
      </w:r>
    </w:p>
    <w:p w14:paraId="16338277" w14:textId="77777777" w:rsidR="00D4134B" w:rsidRDefault="00B46625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5120D3A4" w14:textId="77777777" w:rsidR="00D4134B" w:rsidRDefault="00B46625">
      <w:pPr>
        <w:pStyle w:val="Nadpis2"/>
      </w:pPr>
      <w:r>
        <w:t>Čl. 7</w:t>
      </w:r>
      <w:r>
        <w:br/>
        <w:t>Přechodné a zrušovací ustanovení</w:t>
      </w:r>
    </w:p>
    <w:p w14:paraId="73641C90" w14:textId="77777777" w:rsidR="00D4134B" w:rsidRDefault="00B4662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2A8B87F" w14:textId="77777777" w:rsidR="00D4134B" w:rsidRDefault="00B46625">
      <w:pPr>
        <w:pStyle w:val="Odstavec"/>
        <w:numPr>
          <w:ilvl w:val="0"/>
          <w:numId w:val="1"/>
        </w:numPr>
      </w:pPr>
      <w:r>
        <w:t>Zrušuje se obecně závazná vyhláška č. 3/2023, o místním poplatku za obecní systém odpadového hospodářství, ze dne 23. listopadu 2023.</w:t>
      </w:r>
    </w:p>
    <w:p w14:paraId="7DBAC776" w14:textId="77777777" w:rsidR="00D4134B" w:rsidRDefault="00B46625">
      <w:pPr>
        <w:pStyle w:val="Nadpis2"/>
      </w:pPr>
      <w:r>
        <w:t>Čl. 8</w:t>
      </w:r>
      <w:r>
        <w:br/>
        <w:t>Účinnost</w:t>
      </w:r>
    </w:p>
    <w:p w14:paraId="0182E638" w14:textId="77777777" w:rsidR="00D4134B" w:rsidRDefault="00B46625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4134B" w14:paraId="187E078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C698A3" w14:textId="77777777" w:rsidR="00D4134B" w:rsidRDefault="00B46625">
            <w:pPr>
              <w:pStyle w:val="PodpisovePole"/>
            </w:pPr>
            <w:r>
              <w:t>Aleš Měrka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DA51B8" w14:textId="77777777" w:rsidR="00D4134B" w:rsidRDefault="00B46625">
            <w:pPr>
              <w:pStyle w:val="PodpisovePole"/>
            </w:pPr>
            <w:r>
              <w:t>Ing. Anna Oplatková, PhD. v. r.</w:t>
            </w:r>
            <w:r>
              <w:br/>
              <w:t xml:space="preserve"> místostarostka</w:t>
            </w:r>
          </w:p>
        </w:tc>
      </w:tr>
      <w:tr w:rsidR="00D4134B" w14:paraId="082366D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F2A147" w14:textId="77777777" w:rsidR="00D4134B" w:rsidRDefault="00D4134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21EA39" w14:textId="77777777" w:rsidR="00D4134B" w:rsidRDefault="00D4134B">
            <w:pPr>
              <w:pStyle w:val="PodpisovePole"/>
            </w:pPr>
          </w:p>
        </w:tc>
      </w:tr>
    </w:tbl>
    <w:p w14:paraId="512D5A03" w14:textId="77777777" w:rsidR="00D4134B" w:rsidRDefault="00D4134B"/>
    <w:sectPr w:rsidR="00D4134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B7E95" w14:textId="77777777" w:rsidR="00B46625" w:rsidRDefault="00B46625">
      <w:r>
        <w:separator/>
      </w:r>
    </w:p>
  </w:endnote>
  <w:endnote w:type="continuationSeparator" w:id="0">
    <w:p w14:paraId="38BDB8F0" w14:textId="77777777" w:rsidR="00B46625" w:rsidRDefault="00B4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0DD25" w14:textId="77777777" w:rsidR="00B46625" w:rsidRDefault="00B46625">
      <w:r>
        <w:rPr>
          <w:color w:val="000000"/>
        </w:rPr>
        <w:separator/>
      </w:r>
    </w:p>
  </w:footnote>
  <w:footnote w:type="continuationSeparator" w:id="0">
    <w:p w14:paraId="4631C03D" w14:textId="77777777" w:rsidR="00B46625" w:rsidRDefault="00B46625">
      <w:r>
        <w:continuationSeparator/>
      </w:r>
    </w:p>
  </w:footnote>
  <w:footnote w:id="1">
    <w:p w14:paraId="07673437" w14:textId="77777777" w:rsidR="00D4134B" w:rsidRDefault="00B4662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D4ACE7E" w14:textId="77777777" w:rsidR="00D4134B" w:rsidRDefault="00B4662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9E06734" w14:textId="77777777" w:rsidR="00D4134B" w:rsidRDefault="00B4662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0E40EE9" w14:textId="77777777" w:rsidR="00D4134B" w:rsidRDefault="00B4662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81CAC08" w14:textId="77777777" w:rsidR="00D4134B" w:rsidRDefault="00B4662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F0068E7" w14:textId="77777777" w:rsidR="00D4134B" w:rsidRDefault="00B4662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DC53005" w14:textId="77777777" w:rsidR="00D4134B" w:rsidRDefault="00B4662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0D0224F" w14:textId="77777777" w:rsidR="00D4134B" w:rsidRDefault="00B46625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0BC0F929" w14:textId="77777777" w:rsidR="00D4134B" w:rsidRDefault="00B46625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05233FD0" w14:textId="77777777" w:rsidR="00D4134B" w:rsidRDefault="00B4662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3453BE98" w14:textId="77777777" w:rsidR="00D4134B" w:rsidRDefault="00B4662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C6F15"/>
    <w:multiLevelType w:val="multilevel"/>
    <w:tmpl w:val="A164F5E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C363E4A"/>
    <w:multiLevelType w:val="multilevel"/>
    <w:tmpl w:val="AC82A97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718621707">
    <w:abstractNumId w:val="0"/>
  </w:num>
  <w:num w:numId="2" w16cid:durableId="171915884">
    <w:abstractNumId w:val="0"/>
    <w:lvlOverride w:ilvl="0">
      <w:startOverride w:val="1"/>
    </w:lvlOverride>
  </w:num>
  <w:num w:numId="3" w16cid:durableId="494028071">
    <w:abstractNumId w:val="0"/>
    <w:lvlOverride w:ilvl="0">
      <w:startOverride w:val="1"/>
    </w:lvlOverride>
  </w:num>
  <w:num w:numId="4" w16cid:durableId="882600871">
    <w:abstractNumId w:val="0"/>
    <w:lvlOverride w:ilvl="0">
      <w:startOverride w:val="1"/>
    </w:lvlOverride>
  </w:num>
  <w:num w:numId="5" w16cid:durableId="1526552654">
    <w:abstractNumId w:val="0"/>
    <w:lvlOverride w:ilvl="0">
      <w:startOverride w:val="1"/>
    </w:lvlOverride>
  </w:num>
  <w:num w:numId="6" w16cid:durableId="1539319666">
    <w:abstractNumId w:val="0"/>
    <w:lvlOverride w:ilvl="0">
      <w:startOverride w:val="1"/>
    </w:lvlOverride>
  </w:num>
  <w:num w:numId="7" w16cid:durableId="1200708147">
    <w:abstractNumId w:val="0"/>
    <w:lvlOverride w:ilvl="0">
      <w:startOverride w:val="1"/>
    </w:lvlOverride>
  </w:num>
  <w:num w:numId="8" w16cid:durableId="1269049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34B"/>
    <w:rsid w:val="001C54AB"/>
    <w:rsid w:val="008F1BC8"/>
    <w:rsid w:val="00B46625"/>
    <w:rsid w:val="00D4134B"/>
    <w:rsid w:val="00D9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6C79"/>
  <w15:docId w15:val="{8F045D3B-A689-415C-86FB-7335F57A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Makovičková Radana, Mgr.</dc:creator>
  <cp:lastModifiedBy>Kristýna Urbanová</cp:lastModifiedBy>
  <cp:revision>3</cp:revision>
  <dcterms:created xsi:type="dcterms:W3CDTF">2024-11-28T14:39:00Z</dcterms:created>
  <dcterms:modified xsi:type="dcterms:W3CDTF">2024-12-02T12:04:00Z</dcterms:modified>
</cp:coreProperties>
</file>