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96" w:rsidRPr="00C15F8F" w:rsidRDefault="00420696" w:rsidP="00420696">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263F4E2" wp14:editId="5FB660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1A5986A9E68D4C53A58872234E72B3D5"/>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1A5986A9E68D4C53A58872234E72B3D5"/>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076564-Z</w:t>
              </w:r>
              <w:proofErr w:type="gramEnd"/>
            </w:sdtContent>
          </w:sdt>
        </w:sdtContent>
      </w:sdt>
    </w:p>
    <w:p w:rsidR="00420696" w:rsidRPr="00C15F8F" w:rsidRDefault="00420696" w:rsidP="00420696">
      <w:pPr>
        <w:tabs>
          <w:tab w:val="left" w:pos="709"/>
          <w:tab w:val="left" w:pos="5387"/>
          <w:tab w:val="left" w:pos="5954"/>
        </w:tabs>
        <w:spacing w:before="360" w:after="0" w:line="240" w:lineRule="auto"/>
        <w:jc w:val="both"/>
        <w:rPr>
          <w:rFonts w:ascii="Arial" w:eastAsia="Calibri" w:hAnsi="Arial" w:cs="Arial"/>
          <w:sz w:val="20"/>
          <w:szCs w:val="20"/>
        </w:rPr>
      </w:pPr>
    </w:p>
    <w:p w:rsidR="00A01227" w:rsidRPr="00C15F8F" w:rsidRDefault="00A01227" w:rsidP="00A01227">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BB5969"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616664" w:rsidRPr="00C15F8F" w:rsidRDefault="000A2FB4" w:rsidP="00D622C5">
      <w:pPr>
        <w:pStyle w:val="Odstavecseseznamem"/>
        <w:ind w:left="0" w:firstLine="708"/>
        <w:jc w:val="both"/>
        <w:rPr>
          <w:rFonts w:ascii="Arial" w:eastAsia="Times New Roman" w:hAnsi="Arial" w:cs="Arial"/>
          <w:kern w:val="32"/>
          <w:sz w:val="20"/>
          <w:szCs w:val="24"/>
          <w:lang w:eastAsia="cs-CZ"/>
        </w:rPr>
      </w:pPr>
      <w:r>
        <w:rPr>
          <w:rFonts w:ascii="Arial" w:hAnsi="Arial" w:cs="Arial"/>
          <w:lang w:bidi="en-US"/>
        </w:rPr>
        <w:t xml:space="preserve">  </w:t>
      </w:r>
      <w:r w:rsidR="003073DA" w:rsidRPr="003073DA">
        <w:rPr>
          <w:rFonts w:ascii="Arial" w:hAnsi="Arial" w:cs="Arial"/>
          <w:lang w:bidi="en-US"/>
        </w:rPr>
        <w:t>Ochranným pásmem vymezeným v okruhu minimálně 3 km kolem ohnis</w:t>
      </w:r>
      <w:r w:rsidR="00E33469">
        <w:rPr>
          <w:rFonts w:ascii="Arial" w:hAnsi="Arial" w:cs="Arial"/>
          <w:lang w:bidi="en-US"/>
        </w:rPr>
        <w:t>ek</w:t>
      </w:r>
      <w:r w:rsidR="003073DA" w:rsidRPr="003073DA">
        <w:rPr>
          <w:rFonts w:ascii="Arial" w:hAnsi="Arial" w:cs="Arial"/>
          <w:lang w:bidi="en-US"/>
        </w:rPr>
        <w:t xml:space="preserve"> nákazy (na</w:t>
      </w:r>
      <w:r w:rsidR="0004201C">
        <w:rPr>
          <w:rFonts w:ascii="Arial" w:hAnsi="Arial" w:cs="Arial"/>
          <w:lang w:bidi="en-US"/>
        </w:rPr>
        <w:t xml:space="preserve"> </w:t>
      </w:r>
      <w:r w:rsidR="003073DA" w:rsidRPr="003073DA">
        <w:rPr>
          <w:rFonts w:ascii="Arial" w:hAnsi="Arial" w:cs="Arial"/>
          <w:lang w:bidi="en-US"/>
        </w:rPr>
        <w:t>katastrálním území</w:t>
      </w:r>
      <w:r w:rsidR="00B977A1">
        <w:rPr>
          <w:rFonts w:ascii="Arial" w:hAnsi="Arial" w:cs="Arial"/>
          <w:lang w:bidi="en-US"/>
        </w:rPr>
        <w:t xml:space="preserve"> </w:t>
      </w:r>
      <w:r w:rsidR="003E1DFA">
        <w:rPr>
          <w:rFonts w:ascii="Arial" w:hAnsi="Arial" w:cs="Arial"/>
          <w:lang w:bidi="en-US"/>
        </w:rPr>
        <w:t>Velké Karlovice</w:t>
      </w:r>
      <w:r w:rsidR="00E33469">
        <w:rPr>
          <w:rFonts w:ascii="Arial" w:hAnsi="Arial" w:cs="Arial"/>
          <w:lang w:bidi="en-US"/>
        </w:rPr>
        <w:t>)</w:t>
      </w:r>
      <w:r w:rsidR="003073DA" w:rsidRPr="00AF044D">
        <w:rPr>
          <w:rFonts w:ascii="Arial" w:hAnsi="Arial" w:cs="Arial"/>
        </w:rPr>
        <w:t xml:space="preserve"> </w:t>
      </w:r>
      <w:r w:rsidR="003073DA" w:rsidRPr="003073DA">
        <w:rPr>
          <w:rFonts w:ascii="Arial" w:hAnsi="Arial" w:cs="Arial"/>
          <w:lang w:bidi="en-US"/>
        </w:rPr>
        <w:t>s</w:t>
      </w:r>
      <w:r w:rsidR="0004201C">
        <w:rPr>
          <w:rFonts w:ascii="Arial" w:hAnsi="Arial" w:cs="Arial"/>
          <w:lang w:bidi="en-US"/>
        </w:rPr>
        <w:t xml:space="preserve"> </w:t>
      </w:r>
      <w:r w:rsidR="003073DA" w:rsidRPr="003073DA">
        <w:rPr>
          <w:rFonts w:ascii="Arial" w:hAnsi="Arial" w:cs="Arial"/>
          <w:lang w:bidi="en-US"/>
        </w:rPr>
        <w:t>přihlédnutím k</w:t>
      </w:r>
      <w:r w:rsidR="00F55353">
        <w:rPr>
          <w:rFonts w:ascii="Arial" w:hAnsi="Arial" w:cs="Arial"/>
          <w:lang w:bidi="en-US"/>
        </w:rPr>
        <w:t xml:space="preserve">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stanovují tato katastrální území v územním obvodu Zlínského kraje:</w:t>
      </w:r>
      <w:r w:rsidR="00CA1EF1" w:rsidRPr="00CA1EF1">
        <w:rPr>
          <w:rFonts w:ascii="Arial" w:hAnsi="Arial" w:cs="Arial"/>
          <w:b/>
        </w:rPr>
        <w:t xml:space="preserve"> </w:t>
      </w:r>
      <w:r w:rsidR="00E33469">
        <w:rPr>
          <w:rFonts w:ascii="Arial" w:hAnsi="Arial" w:cs="Arial"/>
          <w:b/>
        </w:rPr>
        <w:t>Horní Bečva,</w:t>
      </w:r>
      <w:r w:rsidR="00E33469" w:rsidRPr="00E33469">
        <w:rPr>
          <w:rFonts w:ascii="Tahoma" w:hAnsi="Tahoma" w:cs="Tahoma"/>
          <w:color w:val="000000"/>
          <w:sz w:val="17"/>
          <w:szCs w:val="17"/>
          <w:shd w:val="clear" w:color="auto" w:fill="FFFFFF"/>
        </w:rPr>
        <w:t xml:space="preserve"> </w:t>
      </w:r>
      <w:r w:rsidR="00B420FD">
        <w:rPr>
          <w:rFonts w:ascii="Arial" w:hAnsi="Arial" w:cs="Arial"/>
          <w:b/>
          <w:color w:val="000000"/>
          <w:shd w:val="clear" w:color="auto" w:fill="FFFFFF"/>
        </w:rPr>
        <w:t>Karolinka,</w:t>
      </w:r>
      <w:r w:rsidR="00A22B82">
        <w:rPr>
          <w:rFonts w:ascii="Arial" w:hAnsi="Arial" w:cs="Arial"/>
          <w:b/>
          <w:color w:val="000000"/>
          <w:shd w:val="clear" w:color="auto" w:fill="FFFFFF"/>
        </w:rPr>
        <w:t xml:space="preserve"> Malé Karlovice,</w:t>
      </w:r>
      <w:r w:rsidR="00E33469" w:rsidRPr="00E33469">
        <w:rPr>
          <w:rFonts w:ascii="Arial" w:hAnsi="Arial" w:cs="Arial"/>
          <w:b/>
          <w:color w:val="000000"/>
          <w:shd w:val="clear" w:color="auto" w:fill="FFFFFF"/>
        </w:rPr>
        <w:t xml:space="preserve"> </w:t>
      </w:r>
      <w:r w:rsidR="009B5317" w:rsidRPr="00E33469">
        <w:rPr>
          <w:rFonts w:ascii="Arial" w:hAnsi="Arial" w:cs="Arial"/>
          <w:b/>
          <w:color w:val="000000"/>
          <w:shd w:val="clear" w:color="auto" w:fill="FFFFFF"/>
        </w:rPr>
        <w:t xml:space="preserve">Solanec pod Soláněm, </w:t>
      </w:r>
      <w:r w:rsidR="00E33469" w:rsidRPr="00E33469">
        <w:rPr>
          <w:rFonts w:ascii="Arial" w:hAnsi="Arial" w:cs="Arial"/>
          <w:b/>
          <w:color w:val="000000"/>
          <w:shd w:val="clear" w:color="auto" w:fill="FFFFFF"/>
        </w:rPr>
        <w:t>Velké Karlovice</w:t>
      </w:r>
      <w:r w:rsidR="00031E1F" w:rsidRPr="00E33469">
        <w:rPr>
          <w:rFonts w:ascii="Arial" w:hAnsi="Arial" w:cs="Arial"/>
          <w:b/>
        </w:rPr>
        <w:t>.</w:t>
      </w:r>
    </w:p>
    <w:p w:rsidR="00A66890" w:rsidRPr="00A66890" w:rsidRDefault="00A66890" w:rsidP="00A66890">
      <w:pPr>
        <w:ind w:firstLine="708"/>
        <w:contextualSpacing/>
        <w:jc w:val="both"/>
        <w:rPr>
          <w:rFonts w:ascii="Arial" w:hAnsi="Arial" w:cs="Arial"/>
          <w:b/>
        </w:rPr>
      </w:pPr>
    </w:p>
    <w:p w:rsidR="00A66890" w:rsidRPr="00A66890" w:rsidRDefault="00A66890" w:rsidP="00A66890">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A66890" w:rsidRPr="00A66890" w:rsidRDefault="00A66890" w:rsidP="00A66890">
      <w:pPr>
        <w:keepNext/>
        <w:spacing w:before="240" w:after="240" w:line="240" w:lineRule="auto"/>
        <w:jc w:val="center"/>
        <w:outlineLvl w:val="0"/>
        <w:rPr>
          <w:rFonts w:ascii="Arial" w:eastAsia="Times New Roman" w:hAnsi="Arial" w:cs="Arial"/>
          <w:b/>
          <w:bCs/>
          <w:kern w:val="32"/>
          <w:sz w:val="26"/>
          <w:szCs w:val="26"/>
          <w:lang w:eastAsia="cs-CZ"/>
        </w:rPr>
      </w:pPr>
      <w:r w:rsidRPr="00A66890">
        <w:rPr>
          <w:rFonts w:ascii="Arial" w:eastAsia="Calibri" w:hAnsi="Arial" w:cs="Arial"/>
          <w:b/>
          <w:bCs/>
          <w:kern w:val="32"/>
          <w:sz w:val="26"/>
          <w:szCs w:val="26"/>
        </w:rPr>
        <w:t>Opatření v ochranném pásmu</w:t>
      </w:r>
    </w:p>
    <w:p w:rsidR="008C1A57" w:rsidRPr="008C1A57" w:rsidRDefault="00A66890" w:rsidP="00A66890">
      <w:pPr>
        <w:autoSpaceDE w:val="0"/>
        <w:autoSpaceDN w:val="0"/>
        <w:adjustRightInd w:val="0"/>
        <w:spacing w:line="360" w:lineRule="auto"/>
        <w:ind w:firstLine="708"/>
        <w:rPr>
          <w:rFonts w:ascii="Arial" w:hAnsi="Arial" w:cs="Arial"/>
        </w:rPr>
      </w:pPr>
      <w:r w:rsidRPr="008C1A57">
        <w:rPr>
          <w:rFonts w:ascii="Arial" w:hAnsi="Arial" w:cs="Arial"/>
        </w:rPr>
        <w:t xml:space="preserve"> </w:t>
      </w:r>
      <w:r w:rsidR="008C1A57"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2E4A8D">
        <w:rPr>
          <w:rFonts w:ascii="Arial" w:hAnsi="Arial" w:cs="Arial"/>
          <w:b/>
        </w:rPr>
        <w:t>22</w:t>
      </w:r>
      <w:r w:rsidRPr="00F679C3">
        <w:rPr>
          <w:rFonts w:ascii="Arial" w:hAnsi="Arial" w:cs="Arial"/>
          <w:b/>
        </w:rPr>
        <w:t xml:space="preserve">. </w:t>
      </w:r>
      <w:r w:rsidR="002E4A8D">
        <w:rPr>
          <w:rFonts w:ascii="Arial" w:hAnsi="Arial" w:cs="Arial"/>
          <w:b/>
        </w:rPr>
        <w:t>7</w:t>
      </w:r>
      <w:r w:rsidRPr="00F679C3">
        <w:rPr>
          <w:rFonts w:ascii="Arial" w:hAnsi="Arial" w:cs="Arial"/>
          <w:b/>
        </w:rPr>
        <w:t>.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4E324F" w:rsidRDefault="00CC7504" w:rsidP="00BB5969">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 xml:space="preserve">(1) </w:t>
      </w:r>
      <w:r w:rsidR="00616664" w:rsidRPr="00CC7504">
        <w:rPr>
          <w:rFonts w:ascii="Arial" w:eastAsia="Calibri" w:hAnsi="Arial" w:cs="Arial"/>
        </w:rPr>
        <w:t xml:space="preserve">Toto nařízení nabývá podle § 2 odst. 1 a § 4 odst. 1 a 2 zákona č. 35/2021 Sb., </w:t>
      </w:r>
      <w:r w:rsidR="00616664" w:rsidRPr="004E324F">
        <w:rPr>
          <w:rFonts w:ascii="Arial" w:eastAsia="Calibri" w:hAnsi="Arial" w:cs="Arial"/>
        </w:rPr>
        <w:t>o</w:t>
      </w:r>
      <w:r w:rsidR="00BB5969">
        <w:rPr>
          <w:rFonts w:ascii="Arial" w:eastAsia="Calibri" w:hAnsi="Arial" w:cs="Arial"/>
        </w:rPr>
        <w:t> </w:t>
      </w:r>
      <w:r w:rsidR="00616664"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w:t>
          </w:r>
          <w:r w:rsidR="00BB5969">
            <w:rPr>
              <w:rFonts w:ascii="Arial" w:hAnsi="Arial" w:cs="Arial"/>
              <w:color w:val="000000" w:themeColor="text1"/>
            </w:rPr>
            <w:t> </w:t>
          </w:r>
          <w:r w:rsidR="003A4B38">
            <w:rPr>
              <w:rFonts w:ascii="Arial" w:hAnsi="Arial" w:cs="Arial"/>
              <w:color w:val="000000" w:themeColor="text1"/>
            </w:rPr>
            <w:t>důvodu ohrožení života, zdraví, majetku nebo životního prostředí, platnosti a účinnosti okamžikem jeho vyhlášením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rsidR="00616664" w:rsidRPr="00C15F8F" w:rsidRDefault="00616664" w:rsidP="00BB5969">
      <w:pPr>
        <w:tabs>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694DB6">
            <w:rPr>
              <w:rFonts w:ascii="Arial" w:eastAsia="Calibri" w:hAnsi="Arial" w:cs="Times New Roman"/>
              <w:color w:val="000000" w:themeColor="text1"/>
            </w:rPr>
            <w:t>07</w:t>
          </w:r>
          <w:r w:rsidR="003A4B38">
            <w:rPr>
              <w:rFonts w:ascii="Arial" w:eastAsia="Calibri" w:hAnsi="Arial" w:cs="Times New Roman"/>
              <w:color w:val="000000" w:themeColor="text1"/>
            </w:rPr>
            <w:t>.0</w:t>
          </w:r>
          <w:r w:rsidR="00694DB6">
            <w:rPr>
              <w:rFonts w:ascii="Arial" w:eastAsia="Calibri" w:hAnsi="Arial" w:cs="Times New Roman"/>
              <w:color w:val="000000" w:themeColor="text1"/>
            </w:rPr>
            <w:t>6</w:t>
          </w:r>
          <w:r w:rsidR="003A4B38">
            <w:rPr>
              <w:rFonts w:ascii="Arial" w:eastAsia="Calibri" w:hAnsi="Arial" w:cs="Times New Roman"/>
              <w:color w:val="000000" w:themeColor="text1"/>
            </w:rPr>
            <w:t>.2022</w:t>
          </w:r>
        </w:sdtContent>
      </w:sdt>
    </w:p>
    <w:p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p w:rsidR="00CC730D" w:rsidRPr="00312826" w:rsidRDefault="00BB5969"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howingPlcHdr/>
        </w:sdtPr>
        <w:sdtEndPr>
          <w:rPr>
            <w:bCs/>
          </w:rPr>
        </w:sdtEndPr>
        <w:sdtContent>
          <w:r w:rsidR="00CC730D" w:rsidRPr="00312826">
            <w:rPr>
              <w:rFonts w:ascii="Arial" w:eastAsia="Calibri" w:hAnsi="Arial" w:cs="Times New Roman"/>
              <w:bCs/>
              <w:sz w:val="20"/>
              <w:szCs w:val="20"/>
            </w:rPr>
            <w:t>MVDr. František Mahdalík</w:t>
          </w:r>
        </w:sdtContent>
      </w:sdt>
    </w:p>
    <w:p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rsidR="008065DA" w:rsidRDefault="00694DB6" w:rsidP="00CC730D">
      <w:pPr>
        <w:spacing w:after="0"/>
        <w:ind w:left="4963"/>
        <w:jc w:val="center"/>
        <w:rPr>
          <w:rFonts w:ascii="Arial" w:eastAsia="Calibri" w:hAnsi="Arial" w:cs="Times New Roman"/>
          <w:bCs/>
          <w:sz w:val="20"/>
          <w:szCs w:val="20"/>
        </w:rPr>
      </w:pPr>
      <w:r>
        <w:rPr>
          <w:rFonts w:ascii="Arial" w:eastAsia="Calibri" w:hAnsi="Arial" w:cs="Times New Roman"/>
          <w:bCs/>
          <w:sz w:val="20"/>
          <w:szCs w:val="20"/>
        </w:rPr>
        <w:t xml:space="preserve">     </w:t>
      </w:r>
      <w:r w:rsidR="00CC730D" w:rsidRPr="00312826">
        <w:rPr>
          <w:rFonts w:ascii="Arial" w:eastAsia="Calibri" w:hAnsi="Arial" w:cs="Times New Roman"/>
          <w:bCs/>
          <w:sz w:val="20"/>
          <w:szCs w:val="20"/>
        </w:rPr>
        <w:t>podepsáno elektronicky</w:t>
      </w:r>
      <w:r w:rsidR="00BC2EAB">
        <w:rPr>
          <w:rFonts w:ascii="Arial" w:eastAsia="Calibri" w:hAnsi="Arial" w:cs="Times New Roman"/>
          <w:bCs/>
          <w:sz w:val="20"/>
          <w:szCs w:val="20"/>
        </w:rPr>
        <w:t xml:space="preserve"> </w:t>
      </w:r>
    </w:p>
    <w:p w:rsidR="00CC730D" w:rsidRPr="00FB3CB7" w:rsidRDefault="00BC2EAB" w:rsidP="00CC730D">
      <w:pPr>
        <w:spacing w:after="0"/>
        <w:ind w:left="4963"/>
        <w:jc w:val="center"/>
        <w:rPr>
          <w:rFonts w:ascii="Arial" w:hAnsi="Arial" w:cs="Arial"/>
          <w:color w:val="000000"/>
          <w:sz w:val="20"/>
          <w:szCs w:val="20"/>
        </w:rPr>
      </w:pPr>
      <w:bookmarkStart w:id="0" w:name="_GoBack"/>
      <w:bookmarkEnd w:id="0"/>
      <w:r>
        <w:rPr>
          <w:rFonts w:ascii="Arial" w:eastAsia="Calibri" w:hAnsi="Arial" w:cs="Times New Roman"/>
          <w:bCs/>
          <w:sz w:val="20"/>
          <w:szCs w:val="20"/>
        </w:rPr>
        <w:t>v zastoupení</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BB5969"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sectPr w:rsidR="009A1D1A" w:rsidRPr="006502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984" w:rsidRDefault="007B3984" w:rsidP="00117EC7">
      <w:pPr>
        <w:spacing w:after="0" w:line="240" w:lineRule="auto"/>
      </w:pPr>
      <w:r>
        <w:separator/>
      </w:r>
    </w:p>
  </w:endnote>
  <w:endnote w:type="continuationSeparator" w:id="0">
    <w:p w:rsidR="007B3984" w:rsidRDefault="007B3984"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984" w:rsidRDefault="007B3984" w:rsidP="00117EC7">
      <w:pPr>
        <w:spacing w:after="0" w:line="240" w:lineRule="auto"/>
      </w:pPr>
      <w:r>
        <w:separator/>
      </w:r>
    </w:p>
  </w:footnote>
  <w:footnote w:type="continuationSeparator" w:id="0">
    <w:p w:rsidR="007B3984" w:rsidRDefault="007B3984"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31E1F"/>
    <w:rsid w:val="0004201C"/>
    <w:rsid w:val="000503C5"/>
    <w:rsid w:val="000A2FB4"/>
    <w:rsid w:val="000C020A"/>
    <w:rsid w:val="00117EC7"/>
    <w:rsid w:val="00130D01"/>
    <w:rsid w:val="00154E8C"/>
    <w:rsid w:val="0015610C"/>
    <w:rsid w:val="00193EF8"/>
    <w:rsid w:val="001F7C46"/>
    <w:rsid w:val="00256328"/>
    <w:rsid w:val="002744B6"/>
    <w:rsid w:val="0028573D"/>
    <w:rsid w:val="002B3EC7"/>
    <w:rsid w:val="002B60C8"/>
    <w:rsid w:val="002E4A8D"/>
    <w:rsid w:val="00300C13"/>
    <w:rsid w:val="003073DA"/>
    <w:rsid w:val="003112B2"/>
    <w:rsid w:val="00312826"/>
    <w:rsid w:val="00353183"/>
    <w:rsid w:val="00362F56"/>
    <w:rsid w:val="00390905"/>
    <w:rsid w:val="003A4B38"/>
    <w:rsid w:val="003B1987"/>
    <w:rsid w:val="003C6939"/>
    <w:rsid w:val="003E1DFA"/>
    <w:rsid w:val="00420696"/>
    <w:rsid w:val="00432475"/>
    <w:rsid w:val="00435D9C"/>
    <w:rsid w:val="004B4891"/>
    <w:rsid w:val="004E17FA"/>
    <w:rsid w:val="004F1D56"/>
    <w:rsid w:val="005173F3"/>
    <w:rsid w:val="0053692B"/>
    <w:rsid w:val="006031AE"/>
    <w:rsid w:val="00616664"/>
    <w:rsid w:val="00626B61"/>
    <w:rsid w:val="00650215"/>
    <w:rsid w:val="00661489"/>
    <w:rsid w:val="00694DB6"/>
    <w:rsid w:val="006E49EE"/>
    <w:rsid w:val="00717B0D"/>
    <w:rsid w:val="00735001"/>
    <w:rsid w:val="00740498"/>
    <w:rsid w:val="00755847"/>
    <w:rsid w:val="00761E33"/>
    <w:rsid w:val="007B3984"/>
    <w:rsid w:val="008065DA"/>
    <w:rsid w:val="00862DCB"/>
    <w:rsid w:val="008B3DF1"/>
    <w:rsid w:val="008C1A57"/>
    <w:rsid w:val="008D78B2"/>
    <w:rsid w:val="009066E7"/>
    <w:rsid w:val="009212EA"/>
    <w:rsid w:val="00925E93"/>
    <w:rsid w:val="009A1D1A"/>
    <w:rsid w:val="009B5317"/>
    <w:rsid w:val="009E26DB"/>
    <w:rsid w:val="00A01227"/>
    <w:rsid w:val="00A22B82"/>
    <w:rsid w:val="00A66890"/>
    <w:rsid w:val="00A839FC"/>
    <w:rsid w:val="00A9612F"/>
    <w:rsid w:val="00AC0AD8"/>
    <w:rsid w:val="00AF044D"/>
    <w:rsid w:val="00B258BA"/>
    <w:rsid w:val="00B374B5"/>
    <w:rsid w:val="00B420FD"/>
    <w:rsid w:val="00B44B6C"/>
    <w:rsid w:val="00B450F8"/>
    <w:rsid w:val="00B65426"/>
    <w:rsid w:val="00B877E1"/>
    <w:rsid w:val="00B977A1"/>
    <w:rsid w:val="00BB5540"/>
    <w:rsid w:val="00BB5969"/>
    <w:rsid w:val="00BB61E7"/>
    <w:rsid w:val="00BC1347"/>
    <w:rsid w:val="00BC2EAB"/>
    <w:rsid w:val="00BC4475"/>
    <w:rsid w:val="00BD5476"/>
    <w:rsid w:val="00BE4CE8"/>
    <w:rsid w:val="00BF28F7"/>
    <w:rsid w:val="00CA1EF1"/>
    <w:rsid w:val="00CC730D"/>
    <w:rsid w:val="00CC7504"/>
    <w:rsid w:val="00D024A0"/>
    <w:rsid w:val="00D11B99"/>
    <w:rsid w:val="00D622C5"/>
    <w:rsid w:val="00DA67C6"/>
    <w:rsid w:val="00DC4873"/>
    <w:rsid w:val="00DE3C5F"/>
    <w:rsid w:val="00E33469"/>
    <w:rsid w:val="00EC7BFC"/>
    <w:rsid w:val="00F02371"/>
    <w:rsid w:val="00F453C9"/>
    <w:rsid w:val="00F55353"/>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E6A7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A16DC7"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A16DC7"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A16DC7" w:rsidRDefault="0031611C" w:rsidP="0031611C">
          <w:pPr>
            <w:pStyle w:val="C3A70F3D33BA43ACB48CF999624C7807"/>
          </w:pPr>
          <w:r w:rsidRPr="004950E2">
            <w:rPr>
              <w:rStyle w:val="Zstupntext"/>
            </w:rPr>
            <w:t>Zvolte položku.</w:t>
          </w:r>
        </w:p>
      </w:docPartBody>
    </w:docPart>
    <w:docPart>
      <w:docPartPr>
        <w:name w:val="1A5986A9E68D4C53A58872234E72B3D5"/>
        <w:category>
          <w:name w:val="Obecné"/>
          <w:gallery w:val="placeholder"/>
        </w:category>
        <w:types>
          <w:type w:val="bbPlcHdr"/>
        </w:types>
        <w:behaviors>
          <w:behavior w:val="content"/>
        </w:behaviors>
        <w:guid w:val="{EFA2C803-C3A9-4308-9573-09B4D0F26650}"/>
      </w:docPartPr>
      <w:docPartBody>
        <w:p w:rsidR="005C07B1" w:rsidRDefault="00430147" w:rsidP="00430147">
          <w:pPr>
            <w:pStyle w:val="1A5986A9E68D4C53A58872234E72B3D5"/>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70B1"/>
    <w:rsid w:val="00043ED7"/>
    <w:rsid w:val="0031611C"/>
    <w:rsid w:val="00336E6C"/>
    <w:rsid w:val="003A5764"/>
    <w:rsid w:val="004163B9"/>
    <w:rsid w:val="00430147"/>
    <w:rsid w:val="00491095"/>
    <w:rsid w:val="00555FE7"/>
    <w:rsid w:val="005630BE"/>
    <w:rsid w:val="005C07B1"/>
    <w:rsid w:val="005E611E"/>
    <w:rsid w:val="00673A9E"/>
    <w:rsid w:val="006B0415"/>
    <w:rsid w:val="00702975"/>
    <w:rsid w:val="007B65AD"/>
    <w:rsid w:val="0085071A"/>
    <w:rsid w:val="00856ECB"/>
    <w:rsid w:val="009F6BE2"/>
    <w:rsid w:val="00A16DC7"/>
    <w:rsid w:val="00A17443"/>
    <w:rsid w:val="00A426DA"/>
    <w:rsid w:val="00A471BD"/>
    <w:rsid w:val="00BC12C6"/>
    <w:rsid w:val="00C30D10"/>
    <w:rsid w:val="00E176F0"/>
    <w:rsid w:val="00E6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3014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 w:type="paragraph" w:customStyle="1" w:styleId="5F71A68B48BE4E5D91FA62C24D9FB8F0">
    <w:name w:val="5F71A68B48BE4E5D91FA62C24D9FB8F0"/>
    <w:rsid w:val="00E176F0"/>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7DA58820654949BCBB68F1C2091EA2DB">
    <w:name w:val="7DA58820654949BCBB68F1C2091EA2DB"/>
    <w:rsid w:val="00A16DC7"/>
  </w:style>
  <w:style w:type="paragraph" w:customStyle="1" w:styleId="3643C4AE523F4659910BCC9D0A831B2D">
    <w:name w:val="3643C4AE523F4659910BCC9D0A831B2D"/>
    <w:rsid w:val="00336E6C"/>
  </w:style>
  <w:style w:type="paragraph" w:customStyle="1" w:styleId="6A63E645F52742E9923454F747E639AB">
    <w:name w:val="6A63E645F52742E9923454F747E639AB"/>
    <w:rsid w:val="00555FE7"/>
  </w:style>
  <w:style w:type="paragraph" w:customStyle="1" w:styleId="1A5986A9E68D4C53A58872234E72B3D5">
    <w:name w:val="1A5986A9E68D4C53A58872234E72B3D5"/>
    <w:rsid w:val="004301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957</Words>
  <Characters>5650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Michal Kamarád</cp:lastModifiedBy>
  <cp:revision>102</cp:revision>
  <dcterms:created xsi:type="dcterms:W3CDTF">2022-01-27T08:47:00Z</dcterms:created>
  <dcterms:modified xsi:type="dcterms:W3CDTF">2022-06-07T05:54:00Z</dcterms:modified>
</cp:coreProperties>
</file>