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9FAB9E" w14:textId="77777777" w:rsidR="00A840E9" w:rsidRDefault="00000000">
      <w:pPr>
        <w:spacing w:line="276" w:lineRule="auto"/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OBEC Červená Třemešná</w:t>
      </w:r>
    </w:p>
    <w:p w14:paraId="0D87B753" w14:textId="77777777" w:rsidR="00A840E9" w:rsidRDefault="00000000">
      <w:pPr>
        <w:spacing w:line="276" w:lineRule="auto"/>
        <w:jc w:val="center"/>
      </w:pPr>
      <w:r>
        <w:rPr>
          <w:rFonts w:ascii="Arial" w:hAnsi="Arial" w:cs="Arial"/>
          <w:b/>
        </w:rPr>
        <w:t>Zastupitelstvo obce Červená Třemešná</w:t>
      </w:r>
    </w:p>
    <w:p w14:paraId="150E16AC" w14:textId="77777777" w:rsidR="001F0C19" w:rsidRDefault="001F0C19">
      <w:pPr>
        <w:spacing w:line="276" w:lineRule="auto"/>
        <w:jc w:val="center"/>
        <w:rPr>
          <w:rFonts w:ascii="Arial" w:hAnsi="Arial" w:cs="Arial"/>
          <w:b/>
        </w:rPr>
      </w:pPr>
    </w:p>
    <w:p w14:paraId="2A90B1D0" w14:textId="5888934F" w:rsidR="00A840E9" w:rsidRDefault="0000000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</w:t>
      </w:r>
    </w:p>
    <w:p w14:paraId="4C06DA4B" w14:textId="77777777" w:rsidR="00A840E9" w:rsidRDefault="00000000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o stanovení obecního systému odpadového hospodářství </w:t>
      </w:r>
    </w:p>
    <w:p w14:paraId="4A201D6A" w14:textId="77777777" w:rsidR="001F0C19" w:rsidRDefault="001F0C19">
      <w:pPr>
        <w:pStyle w:val="Default"/>
        <w:jc w:val="center"/>
        <w:rPr>
          <w:b/>
          <w:bCs/>
          <w:sz w:val="28"/>
          <w:szCs w:val="28"/>
        </w:rPr>
      </w:pPr>
    </w:p>
    <w:p w14:paraId="3DF150A7" w14:textId="73493015" w:rsidR="00A840E9" w:rsidRDefault="00000000">
      <w:pPr>
        <w:pStyle w:val="ccl1"/>
        <w:jc w:val="both"/>
      </w:pP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Zastupitelstvo obce Červená Třemešná se na svém zasedání dne </w:t>
      </w:r>
      <w:r w:rsidR="00EA0B55">
        <w:rPr>
          <w:rFonts w:ascii="Arial" w:hAnsi="Arial" w:cs="Arial"/>
          <w:sz w:val="22"/>
          <w:szCs w:val="22"/>
        </w:rPr>
        <w:t>14.7</w:t>
      </w:r>
      <w:r w:rsidR="00AB5A4D">
        <w:rPr>
          <w:rFonts w:ascii="Arial" w:hAnsi="Arial" w:cs="Arial"/>
          <w:sz w:val="22"/>
          <w:szCs w:val="22"/>
        </w:rPr>
        <w:t>.2026</w:t>
      </w:r>
      <w:r>
        <w:rPr>
          <w:rFonts w:ascii="Arial" w:hAnsi="Arial" w:cs="Arial"/>
          <w:sz w:val="22"/>
          <w:szCs w:val="22"/>
        </w:rPr>
        <w:t xml:space="preserve"> usnesením č. </w:t>
      </w:r>
      <w:r w:rsidR="00EA0B55">
        <w:rPr>
          <w:rFonts w:ascii="Arial" w:hAnsi="Arial" w:cs="Arial"/>
          <w:sz w:val="22"/>
          <w:szCs w:val="22"/>
        </w:rPr>
        <w:t>7</w:t>
      </w:r>
      <w:r w:rsidR="00AB5A4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usneslo vydat na základě § 59 odst. 4 zákona č. 541/2020 Sb., o odpadech (dále jen zákon o odpadech) a v souladu s § 10 písm. d) a § 84 odst. 2 písm. h) zákona č. 128/2000 Sb., o obcích  (obecní zřízení), ve znění pozdějších předpisů, tuto obecně závaznou vyhlášku (dále jen „vyhláška“):</w:t>
      </w:r>
    </w:p>
    <w:p w14:paraId="126DF41B" w14:textId="77777777" w:rsidR="00A840E9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1F3A7DA9" w14:textId="77777777" w:rsidR="00A840E9" w:rsidRDefault="00000000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21F38BAC" w14:textId="77777777" w:rsidR="00A840E9" w:rsidRDefault="00A840E9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741FFB5" w14:textId="77777777" w:rsidR="00A840E9" w:rsidRDefault="00000000">
      <w:pPr>
        <w:numPr>
          <w:ilvl w:val="0"/>
          <w:numId w:val="1"/>
        </w:numPr>
        <w:tabs>
          <w:tab w:val="left" w:pos="0"/>
        </w:tabs>
        <w:ind w:left="0" w:hanging="426"/>
        <w:jc w:val="both"/>
      </w:pPr>
      <w:r>
        <w:rPr>
          <w:rFonts w:ascii="Arial" w:hAnsi="Arial" w:cs="Arial"/>
          <w:sz w:val="22"/>
          <w:szCs w:val="22"/>
        </w:rPr>
        <w:t>Tato vyhláška stanovuje obecní systém odpadového hospodářství na území obce Červená Třemešná.</w:t>
      </w:r>
    </w:p>
    <w:p w14:paraId="59FB7B66" w14:textId="77777777" w:rsidR="00A840E9" w:rsidRDefault="00A840E9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1FB9DE2F" w14:textId="77777777" w:rsidR="00A840E9" w:rsidRDefault="00000000">
      <w:pPr>
        <w:numPr>
          <w:ilvl w:val="0"/>
          <w:numId w:val="1"/>
        </w:numPr>
        <w:tabs>
          <w:tab w:val="left" w:pos="-142"/>
        </w:tabs>
        <w:autoSpaceDE w:val="0"/>
        <w:ind w:left="0" w:hanging="426"/>
        <w:jc w:val="both"/>
      </w:pPr>
      <w:r>
        <w:rPr>
          <w:rFonts w:ascii="Arial" w:hAnsi="Arial" w:cs="Arial"/>
          <w:color w:val="FF0000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>.</w:t>
      </w:r>
    </w:p>
    <w:p w14:paraId="388D7AA8" w14:textId="77777777" w:rsidR="00A840E9" w:rsidRDefault="00A840E9">
      <w:pPr>
        <w:tabs>
          <w:tab w:val="left" w:pos="567"/>
        </w:tabs>
        <w:autoSpaceDE w:val="0"/>
        <w:jc w:val="both"/>
        <w:rPr>
          <w:rFonts w:ascii="Arial" w:hAnsi="Arial" w:cs="Arial"/>
          <w:sz w:val="22"/>
          <w:szCs w:val="22"/>
        </w:rPr>
      </w:pPr>
    </w:p>
    <w:p w14:paraId="26A740BF" w14:textId="77777777" w:rsidR="00A840E9" w:rsidRDefault="00000000">
      <w:pPr>
        <w:numPr>
          <w:ilvl w:val="0"/>
          <w:numId w:val="1"/>
        </w:numPr>
        <w:tabs>
          <w:tab w:val="left" w:pos="-142"/>
        </w:tabs>
        <w:autoSpaceDE w:val="0"/>
        <w:ind w:left="0" w:hanging="426"/>
        <w:jc w:val="both"/>
      </w:pPr>
      <w:r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>
        <w:rPr>
          <w:rFonts w:ascii="Arial" w:hAnsi="Arial" w:cs="Arial"/>
          <w:sz w:val="22"/>
          <w:szCs w:val="22"/>
        </w:rPr>
        <w:br/>
        <w:t>s výjimkou výrobků s ukončenou životností, na místě obcí k tomuto účelu určeném, stává se obec vlastníkem této movité věci nebo odpadu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  <w:r>
        <w:rPr>
          <w:rFonts w:ascii="Arial" w:hAnsi="Arial" w:cs="Arial"/>
          <w:sz w:val="22"/>
          <w:szCs w:val="22"/>
        </w:rPr>
        <w:t xml:space="preserve">. </w:t>
      </w:r>
    </w:p>
    <w:p w14:paraId="796B9E53" w14:textId="77777777" w:rsidR="00A840E9" w:rsidRDefault="00A840E9">
      <w:pPr>
        <w:tabs>
          <w:tab w:val="left" w:pos="-142"/>
        </w:tabs>
        <w:autoSpaceDE w:val="0"/>
        <w:jc w:val="both"/>
        <w:rPr>
          <w:rFonts w:ascii="Arial" w:hAnsi="Arial" w:cs="Arial"/>
          <w:sz w:val="22"/>
          <w:szCs w:val="22"/>
        </w:rPr>
      </w:pPr>
    </w:p>
    <w:p w14:paraId="30A5C62C" w14:textId="77777777" w:rsidR="00A840E9" w:rsidRDefault="00000000">
      <w:pPr>
        <w:numPr>
          <w:ilvl w:val="0"/>
          <w:numId w:val="1"/>
        </w:numPr>
        <w:tabs>
          <w:tab w:val="left" w:pos="-142"/>
        </w:tabs>
        <w:autoSpaceDE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2B04EBD" w14:textId="77777777" w:rsidR="00A840E9" w:rsidRDefault="00A840E9">
      <w:pPr>
        <w:tabs>
          <w:tab w:val="left" w:pos="-142"/>
        </w:tabs>
        <w:autoSpaceDE w:val="0"/>
        <w:jc w:val="both"/>
        <w:rPr>
          <w:rFonts w:ascii="Arial" w:hAnsi="Arial" w:cs="Arial"/>
          <w:sz w:val="22"/>
          <w:szCs w:val="22"/>
        </w:rPr>
      </w:pPr>
    </w:p>
    <w:p w14:paraId="20C990D0" w14:textId="77777777" w:rsidR="00A840E9" w:rsidRDefault="00A840E9">
      <w:pPr>
        <w:jc w:val="center"/>
        <w:rPr>
          <w:rFonts w:ascii="Arial" w:hAnsi="Arial" w:cs="Arial"/>
          <w:b/>
          <w:sz w:val="22"/>
          <w:szCs w:val="22"/>
        </w:rPr>
      </w:pPr>
    </w:p>
    <w:p w14:paraId="6FC54178" w14:textId="77777777" w:rsidR="00A840E9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7D6D847D" w14:textId="77777777" w:rsidR="00A840E9" w:rsidRDefault="00000000">
      <w:pPr>
        <w:jc w:val="center"/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6D809ED3" w14:textId="77777777" w:rsidR="00A840E9" w:rsidRDefault="00A840E9">
      <w:pPr>
        <w:jc w:val="center"/>
        <w:rPr>
          <w:rFonts w:ascii="Arial" w:hAnsi="Arial" w:cs="Arial"/>
          <w:sz w:val="22"/>
          <w:szCs w:val="22"/>
        </w:rPr>
      </w:pPr>
    </w:p>
    <w:p w14:paraId="7A5A08BF" w14:textId="77777777" w:rsidR="00A840E9" w:rsidRDefault="00000000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komunální odpad na místa určená obcí jsou povinny odděleně soustřeďovat následující složky:</w:t>
      </w:r>
    </w:p>
    <w:p w14:paraId="6B0E9094" w14:textId="77777777" w:rsidR="00A840E9" w:rsidRDefault="00A840E9">
      <w:pPr>
        <w:rPr>
          <w:rFonts w:ascii="Arial" w:hAnsi="Arial" w:cs="Arial"/>
          <w:i/>
          <w:iCs/>
          <w:sz w:val="22"/>
          <w:szCs w:val="22"/>
        </w:rPr>
      </w:pPr>
    </w:p>
    <w:p w14:paraId="28CD6E16" w14:textId="77777777" w:rsidR="00A840E9" w:rsidRDefault="00000000">
      <w:pPr>
        <w:pStyle w:val="Odstavecseseznamem"/>
        <w:numPr>
          <w:ilvl w:val="0"/>
          <w:numId w:val="3"/>
        </w:numPr>
        <w:autoSpaceDE w:val="0"/>
        <w:spacing w:after="0" w:line="240" w:lineRule="auto"/>
      </w:pPr>
      <w:r>
        <w:rPr>
          <w:rFonts w:ascii="Arial" w:hAnsi="Arial" w:cs="Arial"/>
          <w:bCs/>
          <w:i/>
          <w:color w:val="000000"/>
        </w:rPr>
        <w:t>Biologické odpady rostlinného původu</w:t>
      </w:r>
      <w:r>
        <w:rPr>
          <w:rFonts w:ascii="Arial" w:hAnsi="Arial" w:cs="Arial"/>
          <w:bCs/>
          <w:i/>
        </w:rPr>
        <w:t>,</w:t>
      </w:r>
    </w:p>
    <w:p w14:paraId="6C050041" w14:textId="77777777" w:rsidR="00A840E9" w:rsidRDefault="00000000">
      <w:pPr>
        <w:pStyle w:val="Odstavecseseznamem"/>
        <w:numPr>
          <w:ilvl w:val="0"/>
          <w:numId w:val="3"/>
        </w:numPr>
        <w:tabs>
          <w:tab w:val="left" w:pos="501"/>
        </w:tabs>
        <w:autoSpaceDE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Papír,</w:t>
      </w:r>
    </w:p>
    <w:p w14:paraId="16E7BBA5" w14:textId="77777777" w:rsidR="00A840E9" w:rsidRDefault="00000000">
      <w:pPr>
        <w:pStyle w:val="Odstavecseseznamem"/>
        <w:numPr>
          <w:ilvl w:val="0"/>
          <w:numId w:val="3"/>
        </w:numPr>
        <w:tabs>
          <w:tab w:val="left" w:pos="501"/>
        </w:tabs>
        <w:autoSpaceDE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Plasty včetně PET lahví (dále jen „plasty“),</w:t>
      </w:r>
    </w:p>
    <w:p w14:paraId="5316707F" w14:textId="77777777" w:rsidR="00A840E9" w:rsidRDefault="00000000">
      <w:pPr>
        <w:pStyle w:val="Odstavecseseznamem"/>
        <w:numPr>
          <w:ilvl w:val="0"/>
          <w:numId w:val="3"/>
        </w:numPr>
        <w:autoSpaceDE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Sklo,</w:t>
      </w:r>
    </w:p>
    <w:p w14:paraId="1EE6A3E3" w14:textId="77777777" w:rsidR="00A840E9" w:rsidRDefault="00000000">
      <w:pPr>
        <w:pStyle w:val="Odstavecseseznamem"/>
        <w:numPr>
          <w:ilvl w:val="0"/>
          <w:numId w:val="3"/>
        </w:numPr>
        <w:autoSpaceDE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Kovy,</w:t>
      </w:r>
    </w:p>
    <w:p w14:paraId="1129F696" w14:textId="77777777" w:rsidR="00A840E9" w:rsidRDefault="00000000">
      <w:pPr>
        <w:numPr>
          <w:ilvl w:val="0"/>
          <w:numId w:val="3"/>
        </w:numPr>
      </w:pPr>
      <w:r>
        <w:rPr>
          <w:rFonts w:ascii="Arial" w:hAnsi="Arial" w:cs="Arial"/>
          <w:bCs/>
          <w:i/>
          <w:color w:val="000000"/>
          <w:sz w:val="22"/>
          <w:szCs w:val="22"/>
        </w:rPr>
        <w:t>Nebezpečné odpady,</w:t>
      </w:r>
    </w:p>
    <w:p w14:paraId="11E59809" w14:textId="77777777" w:rsidR="00A840E9" w:rsidRDefault="00000000">
      <w:pPr>
        <w:numPr>
          <w:ilvl w:val="0"/>
          <w:numId w:val="3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300645F2" w14:textId="77777777" w:rsidR="00A840E9" w:rsidRDefault="00000000">
      <w:pPr>
        <w:numPr>
          <w:ilvl w:val="0"/>
          <w:numId w:val="3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7BB622FC" w14:textId="236364C8" w:rsidR="00A840E9" w:rsidRDefault="00170B75">
      <w:pPr>
        <w:numPr>
          <w:ilvl w:val="0"/>
          <w:numId w:val="3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</w:t>
      </w:r>
      <w:r w:rsidR="00AB5A4D">
        <w:rPr>
          <w:rFonts w:ascii="Arial" w:hAnsi="Arial" w:cs="Arial"/>
          <w:i/>
          <w:iCs/>
          <w:sz w:val="22"/>
          <w:szCs w:val="22"/>
        </w:rPr>
        <w:t xml:space="preserve">ní </w:t>
      </w:r>
      <w:r w:rsidR="001335D4">
        <w:rPr>
          <w:rFonts w:ascii="Arial" w:hAnsi="Arial" w:cs="Arial"/>
          <w:i/>
          <w:iCs/>
          <w:sz w:val="22"/>
          <w:szCs w:val="22"/>
        </w:rPr>
        <w:t>odpad</w:t>
      </w:r>
    </w:p>
    <w:p w14:paraId="4522AD72" w14:textId="5895C10F" w:rsidR="00170B75" w:rsidRDefault="00170B75">
      <w:pPr>
        <w:numPr>
          <w:ilvl w:val="0"/>
          <w:numId w:val="3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15692818" w14:textId="77777777" w:rsidR="00A840E9" w:rsidRDefault="00A840E9">
      <w:pPr>
        <w:rPr>
          <w:rFonts w:ascii="Arial" w:hAnsi="Arial" w:cs="Arial"/>
          <w:i/>
          <w:sz w:val="22"/>
          <w:szCs w:val="22"/>
        </w:rPr>
      </w:pPr>
    </w:p>
    <w:p w14:paraId="7E33CEA5" w14:textId="18B62036" w:rsidR="00A840E9" w:rsidRDefault="00000000">
      <w:pPr>
        <w:pStyle w:val="Zkladntextodsazen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Směsným komunálním odpadem se rozumí zbylý komunální odpad po stanoveném vytřídění podle odstavce 1 písm. a) až </w:t>
      </w:r>
      <w:r w:rsidR="00170B75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).</w:t>
      </w:r>
    </w:p>
    <w:p w14:paraId="248B9D68" w14:textId="77777777" w:rsidR="00A840E9" w:rsidRDefault="00A840E9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B22763A" w14:textId="77777777" w:rsidR="00A840E9" w:rsidRDefault="00000000">
      <w:pPr>
        <w:pStyle w:val="Zkladntextodsazen"/>
        <w:numPr>
          <w:ilvl w:val="0"/>
          <w:numId w:val="2"/>
        </w:numPr>
      </w:pPr>
      <w:r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</w:t>
      </w:r>
      <w:r>
        <w:rPr>
          <w:rFonts w:ascii="Arial" w:hAnsi="Arial" w:cs="Arial"/>
          <w:iCs/>
          <w:sz w:val="22"/>
          <w:szCs w:val="22"/>
        </w:rPr>
        <w:t>např. koberce, matrace, nábytek</w:t>
      </w:r>
      <w:r>
        <w:rPr>
          <w:rFonts w:ascii="Arial" w:hAnsi="Arial" w:cs="Arial"/>
          <w:sz w:val="22"/>
          <w:szCs w:val="22"/>
        </w:rPr>
        <w:t>).</w:t>
      </w:r>
    </w:p>
    <w:p w14:paraId="141E4193" w14:textId="77777777" w:rsidR="00A840E9" w:rsidRDefault="00A840E9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7C66836" w14:textId="77777777" w:rsidR="00A840E9" w:rsidRDefault="00A840E9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198C838" w14:textId="77777777" w:rsidR="00A840E9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1D45D5B3" w14:textId="3DD4EEE1" w:rsidR="00A840E9" w:rsidRDefault="00000000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Soustřeďování papíru, plastů, skla, kovů, biologického odpadu,</w:t>
      </w:r>
      <w:r w:rsidR="00170B75">
        <w:rPr>
          <w:rFonts w:ascii="Arial" w:hAnsi="Arial" w:cs="Arial"/>
          <w:b/>
          <w:bCs/>
          <w:sz w:val="22"/>
          <w:szCs w:val="22"/>
          <w:u w:val="none"/>
        </w:rPr>
        <w:t xml:space="preserve"> textilu,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 jedlých olejů a tuků</w:t>
      </w:r>
    </w:p>
    <w:p w14:paraId="1B240733" w14:textId="77777777" w:rsidR="00A840E9" w:rsidRDefault="00A840E9">
      <w:pPr>
        <w:tabs>
          <w:tab w:val="left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034FAD4" w14:textId="59C68EA3" w:rsidR="00A840E9" w:rsidRPr="002D4AF1" w:rsidRDefault="00000000">
      <w:pPr>
        <w:numPr>
          <w:ilvl w:val="0"/>
          <w:numId w:val="4"/>
        </w:numPr>
        <w:tabs>
          <w:tab w:val="left" w:pos="0"/>
          <w:tab w:val="left" w:pos="180"/>
          <w:tab w:val="left" w:pos="567"/>
        </w:tabs>
        <w:jc w:val="both"/>
      </w:pPr>
      <w:r>
        <w:rPr>
          <w:rFonts w:ascii="Arial" w:hAnsi="Arial" w:cs="Arial"/>
          <w:sz w:val="22"/>
          <w:szCs w:val="22"/>
        </w:rPr>
        <w:t xml:space="preserve">Papír, plasty, sklo, kovy, biologické odpady, </w:t>
      </w:r>
      <w:r w:rsidR="00170B75">
        <w:rPr>
          <w:rFonts w:ascii="Arial" w:hAnsi="Arial" w:cs="Arial"/>
          <w:sz w:val="22"/>
          <w:szCs w:val="22"/>
        </w:rPr>
        <w:t>textil</w:t>
      </w:r>
      <w:r w:rsidR="00C0445C">
        <w:rPr>
          <w:rFonts w:ascii="Arial" w:hAnsi="Arial" w:cs="Arial"/>
          <w:sz w:val="22"/>
          <w:szCs w:val="22"/>
        </w:rPr>
        <w:t>ní odpad</w:t>
      </w:r>
      <w:r w:rsidR="00170B75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jedlé oleje a tuky se soustřeďují do </w:t>
      </w:r>
      <w:r>
        <w:rPr>
          <w:rFonts w:ascii="Arial" w:hAnsi="Arial" w:cs="Arial"/>
          <w:bCs/>
          <w:sz w:val="22"/>
          <w:szCs w:val="22"/>
        </w:rPr>
        <w:t>zvláštních sběrných nádob</w:t>
      </w:r>
      <w:r>
        <w:rPr>
          <w:rFonts w:ascii="Arial" w:hAnsi="Arial" w:cs="Arial"/>
          <w:sz w:val="22"/>
          <w:szCs w:val="22"/>
        </w:rPr>
        <w:t>, kterými jsou kontejnery, průhledné PET láhve</w:t>
      </w:r>
      <w:r w:rsidR="001335D4">
        <w:rPr>
          <w:rFonts w:ascii="Arial" w:hAnsi="Arial" w:cs="Arial"/>
          <w:sz w:val="22"/>
          <w:szCs w:val="22"/>
        </w:rPr>
        <w:t>, pytle.</w:t>
      </w:r>
    </w:p>
    <w:p w14:paraId="2162CAD7" w14:textId="77777777" w:rsidR="002D4AF1" w:rsidRDefault="002D4AF1" w:rsidP="002D4AF1">
      <w:pPr>
        <w:tabs>
          <w:tab w:val="left" w:pos="0"/>
          <w:tab w:val="left" w:pos="180"/>
          <w:tab w:val="left" w:pos="567"/>
        </w:tabs>
        <w:ind w:left="360"/>
        <w:jc w:val="both"/>
      </w:pPr>
    </w:p>
    <w:p w14:paraId="1B8785E9" w14:textId="77777777" w:rsidR="00A840E9" w:rsidRDefault="00A840E9">
      <w:pPr>
        <w:rPr>
          <w:rFonts w:ascii="Arial" w:hAnsi="Arial" w:cs="Arial"/>
          <w:sz w:val="22"/>
          <w:szCs w:val="22"/>
        </w:rPr>
      </w:pPr>
    </w:p>
    <w:p w14:paraId="39290EE4" w14:textId="77777777" w:rsidR="00A840E9" w:rsidRDefault="00000000">
      <w:pPr>
        <w:pStyle w:val="NormlnIMP"/>
        <w:numPr>
          <w:ilvl w:val="0"/>
          <w:numId w:val="4"/>
        </w:numPr>
        <w:tabs>
          <w:tab w:val="left" w:pos="360"/>
          <w:tab w:val="left" w:pos="540"/>
          <w:tab w:val="left" w:pos="927"/>
        </w:tabs>
        <w:overflowPunct/>
        <w:autoSpaceDE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 (kromě PET láhví) jsou umístěny na těchto stanovištích:</w:t>
      </w:r>
    </w:p>
    <w:p w14:paraId="772D1319" w14:textId="376E0D35" w:rsidR="00A840E9" w:rsidRPr="0059637E" w:rsidRDefault="00000000">
      <w:pPr>
        <w:pStyle w:val="NormlnIMP"/>
        <w:numPr>
          <w:ilvl w:val="0"/>
          <w:numId w:val="5"/>
        </w:numPr>
        <w:tabs>
          <w:tab w:val="left" w:pos="-357"/>
        </w:tabs>
        <w:overflowPunct/>
        <w:autoSpaceDE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EA0B55">
        <w:rPr>
          <w:rFonts w:ascii="Arial" w:hAnsi="Arial" w:cs="Arial"/>
          <w:sz w:val="22"/>
          <w:szCs w:val="22"/>
          <w:u w:val="single"/>
        </w:rPr>
        <w:t>Sběrné nádoby na plasty</w:t>
      </w:r>
      <w:r>
        <w:rPr>
          <w:rFonts w:ascii="Arial" w:hAnsi="Arial" w:cs="Arial"/>
          <w:sz w:val="22"/>
          <w:szCs w:val="22"/>
        </w:rPr>
        <w:t>: u bytovky, u Požární zbrojnice, za hospodou směr Dobeš,</w:t>
      </w:r>
      <w:r w:rsidR="00170B75">
        <w:rPr>
          <w:rFonts w:ascii="Arial" w:hAnsi="Arial" w:cs="Arial"/>
          <w:sz w:val="22"/>
          <w:szCs w:val="22"/>
        </w:rPr>
        <w:t xml:space="preserve"> u Obecního </w:t>
      </w:r>
      <w:r w:rsidR="00170B75" w:rsidRPr="0059637E">
        <w:rPr>
          <w:rFonts w:ascii="Arial" w:hAnsi="Arial" w:cs="Arial"/>
          <w:sz w:val="22"/>
          <w:szCs w:val="22"/>
        </w:rPr>
        <w:t>úřadu</w:t>
      </w:r>
      <w:r w:rsidR="00764274" w:rsidRPr="0059637E">
        <w:rPr>
          <w:rFonts w:ascii="Arial" w:hAnsi="Arial" w:cs="Arial"/>
          <w:sz w:val="22"/>
          <w:szCs w:val="22"/>
        </w:rPr>
        <w:t xml:space="preserve">, </w:t>
      </w:r>
      <w:r w:rsidR="00325749" w:rsidRPr="0059637E">
        <w:rPr>
          <w:rFonts w:ascii="Arial" w:hAnsi="Arial" w:cs="Arial"/>
          <w:sz w:val="22"/>
          <w:szCs w:val="22"/>
        </w:rPr>
        <w:t>nov</w:t>
      </w:r>
      <w:r w:rsidR="002D4AF1">
        <w:rPr>
          <w:rFonts w:ascii="Arial" w:hAnsi="Arial" w:cs="Arial"/>
          <w:sz w:val="22"/>
          <w:szCs w:val="22"/>
        </w:rPr>
        <w:t>á</w:t>
      </w:r>
      <w:r w:rsidR="00325749" w:rsidRPr="0059637E">
        <w:rPr>
          <w:rFonts w:ascii="Arial" w:hAnsi="Arial" w:cs="Arial"/>
          <w:sz w:val="22"/>
          <w:szCs w:val="22"/>
        </w:rPr>
        <w:t xml:space="preserve"> komunikace </w:t>
      </w:r>
      <w:r w:rsidR="00764274" w:rsidRPr="0059637E">
        <w:rPr>
          <w:rFonts w:ascii="Arial" w:hAnsi="Arial" w:cs="Arial"/>
          <w:sz w:val="22"/>
          <w:szCs w:val="22"/>
        </w:rPr>
        <w:t>u nových RD</w:t>
      </w:r>
    </w:p>
    <w:p w14:paraId="174290DC" w14:textId="50FFAD7D" w:rsidR="00A840E9" w:rsidRPr="0059637E" w:rsidRDefault="00000000">
      <w:pPr>
        <w:numPr>
          <w:ilvl w:val="0"/>
          <w:numId w:val="5"/>
        </w:numPr>
        <w:tabs>
          <w:tab w:val="left" w:pos="-357"/>
        </w:tabs>
        <w:jc w:val="both"/>
        <w:rPr>
          <w:rFonts w:ascii="Arial" w:hAnsi="Arial" w:cs="Arial"/>
          <w:sz w:val="22"/>
          <w:szCs w:val="22"/>
        </w:rPr>
      </w:pPr>
      <w:r w:rsidRPr="00EA0B55">
        <w:rPr>
          <w:rFonts w:ascii="Arial" w:hAnsi="Arial" w:cs="Arial"/>
          <w:sz w:val="22"/>
          <w:szCs w:val="22"/>
          <w:u w:val="single"/>
        </w:rPr>
        <w:t>Sběrné nádoby na papír</w:t>
      </w:r>
      <w:r w:rsidRPr="0059637E">
        <w:rPr>
          <w:rFonts w:ascii="Arial" w:hAnsi="Arial" w:cs="Arial"/>
          <w:sz w:val="22"/>
          <w:szCs w:val="22"/>
        </w:rPr>
        <w:t>: u bytovky</w:t>
      </w:r>
      <w:r w:rsidR="00170B75" w:rsidRPr="0059637E">
        <w:rPr>
          <w:rFonts w:ascii="Arial" w:hAnsi="Arial" w:cs="Arial"/>
          <w:sz w:val="22"/>
          <w:szCs w:val="22"/>
        </w:rPr>
        <w:t>, z Požární zbrojnice</w:t>
      </w:r>
      <w:r w:rsidR="002D4AF1">
        <w:rPr>
          <w:rFonts w:ascii="Arial" w:hAnsi="Arial" w:cs="Arial"/>
          <w:sz w:val="22"/>
          <w:szCs w:val="22"/>
        </w:rPr>
        <w:t xml:space="preserve">, </w:t>
      </w:r>
      <w:r w:rsidRPr="0059637E">
        <w:rPr>
          <w:rFonts w:ascii="Arial" w:hAnsi="Arial" w:cs="Arial"/>
          <w:sz w:val="22"/>
          <w:szCs w:val="22"/>
        </w:rPr>
        <w:t>za hospodou směr Dobeš,</w:t>
      </w:r>
      <w:r w:rsidR="00325749" w:rsidRPr="0059637E">
        <w:rPr>
          <w:rFonts w:ascii="Arial" w:hAnsi="Arial" w:cs="Arial"/>
          <w:sz w:val="22"/>
          <w:szCs w:val="22"/>
        </w:rPr>
        <w:t xml:space="preserve"> </w:t>
      </w:r>
      <w:r w:rsidR="00F03318">
        <w:rPr>
          <w:rFonts w:ascii="Arial" w:hAnsi="Arial" w:cs="Arial"/>
          <w:sz w:val="22"/>
          <w:szCs w:val="22"/>
        </w:rPr>
        <w:t xml:space="preserve">u Obecního </w:t>
      </w:r>
      <w:r w:rsidR="00F03318" w:rsidRPr="0059637E">
        <w:rPr>
          <w:rFonts w:ascii="Arial" w:hAnsi="Arial" w:cs="Arial"/>
          <w:sz w:val="22"/>
          <w:szCs w:val="22"/>
        </w:rPr>
        <w:t>úřadu</w:t>
      </w:r>
      <w:r w:rsidR="00F03318">
        <w:rPr>
          <w:rFonts w:ascii="Arial" w:hAnsi="Arial" w:cs="Arial"/>
          <w:sz w:val="22"/>
          <w:szCs w:val="22"/>
        </w:rPr>
        <w:t>,</w:t>
      </w:r>
      <w:r w:rsidR="00F03318" w:rsidRPr="0059637E">
        <w:rPr>
          <w:rFonts w:ascii="Arial" w:hAnsi="Arial" w:cs="Arial"/>
          <w:sz w:val="22"/>
          <w:szCs w:val="22"/>
        </w:rPr>
        <w:t xml:space="preserve"> </w:t>
      </w:r>
      <w:r w:rsidR="00325749" w:rsidRPr="0059637E">
        <w:rPr>
          <w:rFonts w:ascii="Arial" w:hAnsi="Arial" w:cs="Arial"/>
          <w:sz w:val="22"/>
          <w:szCs w:val="22"/>
        </w:rPr>
        <w:t>nov</w:t>
      </w:r>
      <w:r w:rsidR="002D4AF1">
        <w:rPr>
          <w:rFonts w:ascii="Arial" w:hAnsi="Arial" w:cs="Arial"/>
          <w:sz w:val="22"/>
          <w:szCs w:val="22"/>
        </w:rPr>
        <w:t>á</w:t>
      </w:r>
      <w:r w:rsidR="00325749" w:rsidRPr="0059637E">
        <w:rPr>
          <w:rFonts w:ascii="Arial" w:hAnsi="Arial" w:cs="Arial"/>
          <w:sz w:val="22"/>
          <w:szCs w:val="22"/>
        </w:rPr>
        <w:t xml:space="preserve"> komunikace</w:t>
      </w:r>
      <w:r w:rsidR="00764274" w:rsidRPr="0059637E">
        <w:rPr>
          <w:rFonts w:ascii="Arial" w:hAnsi="Arial" w:cs="Arial"/>
          <w:sz w:val="22"/>
          <w:szCs w:val="22"/>
        </w:rPr>
        <w:t xml:space="preserve"> u nových RD</w:t>
      </w:r>
    </w:p>
    <w:p w14:paraId="6FBBF540" w14:textId="7BDBC3B3" w:rsidR="00A840E9" w:rsidRPr="0059637E" w:rsidRDefault="00000000">
      <w:pPr>
        <w:numPr>
          <w:ilvl w:val="0"/>
          <w:numId w:val="5"/>
        </w:numPr>
        <w:tabs>
          <w:tab w:val="left" w:pos="-357"/>
        </w:tabs>
        <w:jc w:val="both"/>
        <w:rPr>
          <w:rFonts w:ascii="Arial" w:hAnsi="Arial" w:cs="Arial"/>
          <w:sz w:val="22"/>
          <w:szCs w:val="22"/>
        </w:rPr>
      </w:pPr>
      <w:r w:rsidRPr="00EA0B55">
        <w:rPr>
          <w:rFonts w:ascii="Arial" w:hAnsi="Arial" w:cs="Arial"/>
          <w:sz w:val="22"/>
          <w:szCs w:val="22"/>
          <w:u w:val="single"/>
        </w:rPr>
        <w:t>Sběrná nádoba na sklo</w:t>
      </w:r>
      <w:r w:rsidRPr="0059637E">
        <w:rPr>
          <w:rFonts w:ascii="Arial" w:hAnsi="Arial" w:cs="Arial"/>
          <w:sz w:val="22"/>
          <w:szCs w:val="22"/>
        </w:rPr>
        <w:t>: u Požární zbrojnice</w:t>
      </w:r>
    </w:p>
    <w:p w14:paraId="18BC9455" w14:textId="38EF93B7" w:rsidR="00A840E9" w:rsidRPr="0059637E" w:rsidRDefault="00000000">
      <w:pPr>
        <w:numPr>
          <w:ilvl w:val="0"/>
          <w:numId w:val="5"/>
        </w:numPr>
        <w:tabs>
          <w:tab w:val="left" w:pos="-357"/>
        </w:tabs>
        <w:jc w:val="both"/>
        <w:rPr>
          <w:rFonts w:ascii="Arial" w:hAnsi="Arial" w:cs="Arial"/>
          <w:sz w:val="22"/>
          <w:szCs w:val="22"/>
        </w:rPr>
      </w:pPr>
      <w:r w:rsidRPr="00EA0B55">
        <w:rPr>
          <w:rFonts w:ascii="Arial" w:hAnsi="Arial" w:cs="Arial"/>
          <w:sz w:val="22"/>
          <w:szCs w:val="22"/>
          <w:u w:val="single"/>
        </w:rPr>
        <w:t>Sběrná nádoba na kovy</w:t>
      </w:r>
      <w:r w:rsidRPr="0059637E">
        <w:rPr>
          <w:rFonts w:ascii="Arial" w:hAnsi="Arial" w:cs="Arial"/>
          <w:sz w:val="22"/>
          <w:szCs w:val="22"/>
        </w:rPr>
        <w:t>: u Požární zbrojnice</w:t>
      </w:r>
    </w:p>
    <w:p w14:paraId="18D1E44E" w14:textId="2964987B" w:rsidR="00AB5A4D" w:rsidRPr="00AB5A4D" w:rsidRDefault="00F03318" w:rsidP="00E51D46">
      <w:pPr>
        <w:pStyle w:val="Odstavecseseznamem"/>
        <w:numPr>
          <w:ilvl w:val="0"/>
          <w:numId w:val="5"/>
        </w:numPr>
        <w:tabs>
          <w:tab w:val="left" w:pos="927"/>
        </w:tabs>
      </w:pPr>
      <w:r w:rsidRPr="00E51D46">
        <w:rPr>
          <w:rFonts w:ascii="Arial" w:hAnsi="Arial" w:cs="Arial"/>
          <w:u w:val="single"/>
        </w:rPr>
        <w:t xml:space="preserve">Sběrná nádoba na </w:t>
      </w:r>
      <w:r w:rsidRPr="00E51D46">
        <w:rPr>
          <w:rFonts w:ascii="Arial" w:hAnsi="Arial" w:cs="Arial"/>
          <w:color w:val="000000" w:themeColor="text1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</w:t>
      </w:r>
      <w:r w:rsidR="001335D4" w:rsidRPr="00E51D46">
        <w:rPr>
          <w:rFonts w:ascii="Arial" w:hAnsi="Arial" w:cs="Arial"/>
          <w:u w:val="single"/>
        </w:rPr>
        <w:t>extil</w:t>
      </w:r>
      <w:r w:rsidR="0059637E" w:rsidRPr="00E51D46">
        <w:rPr>
          <w:rFonts w:ascii="Arial" w:hAnsi="Arial" w:cs="Arial"/>
          <w:u w:val="single"/>
        </w:rPr>
        <w:t>ní</w:t>
      </w:r>
      <w:r w:rsidR="001335D4" w:rsidRPr="00E51D46">
        <w:rPr>
          <w:rFonts w:ascii="Arial" w:hAnsi="Arial" w:cs="Arial"/>
          <w:u w:val="single"/>
        </w:rPr>
        <w:t xml:space="preserve"> odpad</w:t>
      </w:r>
      <w:r w:rsidRPr="00E51D46">
        <w:rPr>
          <w:rFonts w:ascii="Arial" w:hAnsi="Arial" w:cs="Arial"/>
          <w:u w:val="single"/>
        </w:rPr>
        <w:t xml:space="preserve"> od Diakonie</w:t>
      </w:r>
      <w:r w:rsidRPr="00E51D46">
        <w:rPr>
          <w:rFonts w:ascii="Arial" w:hAnsi="Arial" w:cs="Arial"/>
        </w:rPr>
        <w:t xml:space="preserve">: u Obecního úřadu </w:t>
      </w:r>
    </w:p>
    <w:p w14:paraId="5BFF31CB" w14:textId="15746761" w:rsidR="00AB5A4D" w:rsidRPr="0059637E" w:rsidRDefault="00AB5A4D" w:rsidP="00E51D46">
      <w:pPr>
        <w:pStyle w:val="Odstavecseseznamem"/>
        <w:numPr>
          <w:ilvl w:val="0"/>
          <w:numId w:val="5"/>
        </w:numPr>
        <w:tabs>
          <w:tab w:val="left" w:pos="927"/>
        </w:tabs>
      </w:pPr>
      <w:r w:rsidRPr="00E51D46">
        <w:rPr>
          <w:rFonts w:ascii="Arial" w:hAnsi="Arial" w:cs="Arial"/>
          <w:u w:val="single"/>
        </w:rPr>
        <w:t>Pro bioodpad</w:t>
      </w:r>
      <w:r w:rsidRPr="00E51D46">
        <w:rPr>
          <w:rFonts w:ascii="Arial" w:hAnsi="Arial" w:cs="Arial"/>
        </w:rPr>
        <w:t xml:space="preserve"> je určeno </w:t>
      </w:r>
      <w:r w:rsidR="00EA0B55" w:rsidRPr="00E51D46">
        <w:rPr>
          <w:rFonts w:ascii="Arial" w:hAnsi="Arial" w:cs="Arial"/>
        </w:rPr>
        <w:t xml:space="preserve">dočasné </w:t>
      </w:r>
      <w:r w:rsidRPr="00E51D46">
        <w:rPr>
          <w:rFonts w:ascii="Arial" w:hAnsi="Arial" w:cs="Arial"/>
        </w:rPr>
        <w:t>sběrné místo na Homolce za RD</w:t>
      </w:r>
      <w:r w:rsidR="00EA0B55" w:rsidRPr="00E51D46">
        <w:rPr>
          <w:rFonts w:ascii="Arial" w:hAnsi="Arial" w:cs="Arial"/>
        </w:rPr>
        <w:t>, odkud se bude odvážet do kompostárny</w:t>
      </w:r>
      <w:r w:rsidR="00E51D46">
        <w:rPr>
          <w:rFonts w:ascii="Arial" w:hAnsi="Arial" w:cs="Arial"/>
        </w:rPr>
        <w:t xml:space="preserve"> (smluvního místa).</w:t>
      </w:r>
    </w:p>
    <w:p w14:paraId="0B2D9AB8" w14:textId="77777777" w:rsidR="00A840E9" w:rsidRPr="0059637E" w:rsidRDefault="00000000">
      <w:pPr>
        <w:pStyle w:val="NormlnIMP"/>
        <w:tabs>
          <w:tab w:val="left" w:pos="540"/>
          <w:tab w:val="left" w:pos="927"/>
        </w:tabs>
        <w:overflowPunct/>
        <w:autoSpaceDE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59637E">
        <w:rPr>
          <w:rFonts w:ascii="Arial" w:hAnsi="Arial" w:cs="Arial"/>
          <w:sz w:val="22"/>
          <w:szCs w:val="22"/>
        </w:rPr>
        <w:t xml:space="preserve"> </w:t>
      </w:r>
    </w:p>
    <w:p w14:paraId="6F952C1B" w14:textId="77777777" w:rsidR="00A840E9" w:rsidRPr="0059637E" w:rsidRDefault="00000000">
      <w:pPr>
        <w:pStyle w:val="NormlnIMP"/>
        <w:numPr>
          <w:ilvl w:val="0"/>
          <w:numId w:val="4"/>
        </w:numPr>
        <w:tabs>
          <w:tab w:val="left" w:pos="0"/>
          <w:tab w:val="left" w:pos="180"/>
          <w:tab w:val="left" w:pos="567"/>
        </w:tabs>
        <w:overflowPunct/>
        <w:autoSpaceDE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59637E">
        <w:rPr>
          <w:rFonts w:ascii="Arial" w:hAnsi="Arial" w:cs="Arial"/>
          <w:sz w:val="22"/>
          <w:szCs w:val="22"/>
        </w:rPr>
        <w:t>Zvláštní sběrné nádoby jsou barevně odlišeny a případně označeny příslušnými nápisy:</w:t>
      </w:r>
    </w:p>
    <w:p w14:paraId="48C9E88A" w14:textId="77777777" w:rsidR="00A840E9" w:rsidRPr="0059637E" w:rsidRDefault="00A840E9">
      <w:pPr>
        <w:jc w:val="both"/>
        <w:rPr>
          <w:rFonts w:ascii="Arial" w:hAnsi="Arial" w:cs="Arial"/>
          <w:sz w:val="22"/>
          <w:szCs w:val="22"/>
        </w:rPr>
      </w:pPr>
    </w:p>
    <w:p w14:paraId="42193406" w14:textId="1BEC9BEE" w:rsidR="00A840E9" w:rsidRPr="0059637E" w:rsidRDefault="00000000">
      <w:pPr>
        <w:pStyle w:val="Odstavecseseznamem"/>
        <w:numPr>
          <w:ilvl w:val="0"/>
          <w:numId w:val="6"/>
        </w:numPr>
        <w:autoSpaceDE w:val="0"/>
        <w:spacing w:after="0" w:line="240" w:lineRule="auto"/>
        <w:rPr>
          <w:rFonts w:ascii="Arial" w:hAnsi="Arial" w:cs="Arial"/>
          <w:bCs/>
          <w:color w:val="000000"/>
        </w:rPr>
      </w:pPr>
      <w:r w:rsidRPr="0059637E">
        <w:rPr>
          <w:rFonts w:ascii="Arial" w:hAnsi="Arial" w:cs="Arial"/>
          <w:bCs/>
          <w:color w:val="000000"/>
        </w:rPr>
        <w:t>Papír</w:t>
      </w:r>
      <w:r w:rsidR="002D4AF1">
        <w:rPr>
          <w:rFonts w:ascii="Arial" w:hAnsi="Arial" w:cs="Arial"/>
          <w:bCs/>
          <w:color w:val="000000"/>
        </w:rPr>
        <w:t xml:space="preserve"> -</w:t>
      </w:r>
      <w:r w:rsidRPr="0059637E">
        <w:rPr>
          <w:rFonts w:ascii="Arial" w:hAnsi="Arial" w:cs="Arial"/>
          <w:bCs/>
          <w:color w:val="000000"/>
        </w:rPr>
        <w:t xml:space="preserve"> barva modrá,</w:t>
      </w:r>
    </w:p>
    <w:p w14:paraId="5BED9063" w14:textId="38569F86" w:rsidR="00A840E9" w:rsidRPr="0059637E" w:rsidRDefault="00000000">
      <w:pPr>
        <w:pStyle w:val="Odstavecseseznamem"/>
        <w:numPr>
          <w:ilvl w:val="0"/>
          <w:numId w:val="6"/>
        </w:numPr>
        <w:autoSpaceDE w:val="0"/>
        <w:spacing w:after="0" w:line="240" w:lineRule="auto"/>
      </w:pPr>
      <w:r w:rsidRPr="0059637E">
        <w:rPr>
          <w:rFonts w:ascii="Arial" w:hAnsi="Arial" w:cs="Arial"/>
          <w:bCs/>
          <w:color w:val="000000"/>
        </w:rPr>
        <w:t>Plasty</w:t>
      </w:r>
      <w:r w:rsidR="002D4AF1">
        <w:rPr>
          <w:rFonts w:ascii="Arial" w:hAnsi="Arial" w:cs="Arial"/>
          <w:bCs/>
          <w:color w:val="000000"/>
        </w:rPr>
        <w:t xml:space="preserve"> -</w:t>
      </w:r>
      <w:r w:rsidRPr="0059637E">
        <w:rPr>
          <w:rFonts w:ascii="Arial" w:hAnsi="Arial" w:cs="Arial"/>
          <w:bCs/>
          <w:color w:val="000000"/>
        </w:rPr>
        <w:t xml:space="preserve"> </w:t>
      </w:r>
      <w:r w:rsidRPr="0059637E">
        <w:rPr>
          <w:rFonts w:ascii="Arial" w:hAnsi="Arial" w:cs="Arial"/>
          <w:bCs/>
        </w:rPr>
        <w:t>barva žlutá,</w:t>
      </w:r>
    </w:p>
    <w:p w14:paraId="43C9075F" w14:textId="1CD9AED5" w:rsidR="00A840E9" w:rsidRPr="0059637E" w:rsidRDefault="00000000">
      <w:pPr>
        <w:pStyle w:val="Odstavecseseznamem"/>
        <w:numPr>
          <w:ilvl w:val="0"/>
          <w:numId w:val="6"/>
        </w:numPr>
        <w:autoSpaceDE w:val="0"/>
        <w:spacing w:after="0" w:line="240" w:lineRule="auto"/>
        <w:rPr>
          <w:rFonts w:ascii="Arial" w:hAnsi="Arial" w:cs="Arial"/>
          <w:bCs/>
          <w:color w:val="000000"/>
        </w:rPr>
      </w:pPr>
      <w:r w:rsidRPr="0059637E">
        <w:rPr>
          <w:rFonts w:ascii="Arial" w:hAnsi="Arial" w:cs="Arial"/>
          <w:bCs/>
          <w:color w:val="000000"/>
        </w:rPr>
        <w:t>Sklo</w:t>
      </w:r>
      <w:r w:rsidR="002D4AF1">
        <w:rPr>
          <w:rFonts w:ascii="Arial" w:hAnsi="Arial" w:cs="Arial"/>
          <w:bCs/>
          <w:color w:val="000000"/>
        </w:rPr>
        <w:t xml:space="preserve"> -</w:t>
      </w:r>
      <w:r w:rsidRPr="0059637E">
        <w:rPr>
          <w:rFonts w:ascii="Arial" w:hAnsi="Arial" w:cs="Arial"/>
          <w:bCs/>
          <w:color w:val="000000"/>
        </w:rPr>
        <w:t xml:space="preserve"> barva bílo-zelená,</w:t>
      </w:r>
    </w:p>
    <w:p w14:paraId="122CA673" w14:textId="5D976C0D" w:rsidR="00A840E9" w:rsidRPr="0059637E" w:rsidRDefault="00000000">
      <w:pPr>
        <w:pStyle w:val="Odstavecseseznamem"/>
        <w:numPr>
          <w:ilvl w:val="0"/>
          <w:numId w:val="6"/>
        </w:numPr>
        <w:autoSpaceDE w:val="0"/>
        <w:spacing w:after="0" w:line="240" w:lineRule="auto"/>
      </w:pPr>
      <w:r w:rsidRPr="0059637E">
        <w:rPr>
          <w:rFonts w:ascii="Arial" w:hAnsi="Arial" w:cs="Arial"/>
          <w:bCs/>
          <w:color w:val="000000"/>
        </w:rPr>
        <w:t>Kovy</w:t>
      </w:r>
      <w:r w:rsidR="002D4AF1">
        <w:rPr>
          <w:rFonts w:ascii="Arial" w:hAnsi="Arial" w:cs="Arial"/>
          <w:bCs/>
          <w:color w:val="000000"/>
        </w:rPr>
        <w:t xml:space="preserve"> -</w:t>
      </w:r>
      <w:r w:rsidRPr="0059637E">
        <w:rPr>
          <w:rFonts w:ascii="Arial" w:hAnsi="Arial" w:cs="Arial"/>
          <w:bCs/>
          <w:color w:val="000000"/>
        </w:rPr>
        <w:t xml:space="preserve"> barva šedá,</w:t>
      </w:r>
    </w:p>
    <w:p w14:paraId="55FA4292" w14:textId="77777777" w:rsidR="00A840E9" w:rsidRPr="0059637E" w:rsidRDefault="00000000">
      <w:pPr>
        <w:numPr>
          <w:ilvl w:val="0"/>
          <w:numId w:val="6"/>
        </w:numPr>
        <w:rPr>
          <w:rFonts w:ascii="Arial" w:hAnsi="Arial" w:cs="Arial"/>
          <w:iCs/>
          <w:sz w:val="22"/>
          <w:szCs w:val="22"/>
        </w:rPr>
      </w:pPr>
      <w:r w:rsidRPr="0059637E">
        <w:rPr>
          <w:rFonts w:ascii="Arial" w:hAnsi="Arial" w:cs="Arial"/>
          <w:iCs/>
          <w:sz w:val="22"/>
          <w:szCs w:val="22"/>
        </w:rPr>
        <w:t>Jedlé oleje a tuky, uzavřené průhledné PET láhve.</w:t>
      </w:r>
    </w:p>
    <w:p w14:paraId="032BECC6" w14:textId="7B1CE600" w:rsidR="00170B75" w:rsidRPr="0059637E" w:rsidRDefault="00170B75">
      <w:pPr>
        <w:numPr>
          <w:ilvl w:val="0"/>
          <w:numId w:val="6"/>
        </w:numPr>
        <w:rPr>
          <w:rFonts w:ascii="Arial" w:hAnsi="Arial" w:cs="Arial"/>
          <w:iCs/>
          <w:sz w:val="22"/>
          <w:szCs w:val="22"/>
        </w:rPr>
      </w:pPr>
      <w:r w:rsidRPr="0059637E">
        <w:rPr>
          <w:rFonts w:ascii="Arial" w:hAnsi="Arial" w:cs="Arial"/>
          <w:iCs/>
          <w:sz w:val="22"/>
          <w:szCs w:val="22"/>
        </w:rPr>
        <w:t>Textil</w:t>
      </w:r>
      <w:r w:rsidR="002D4AF1">
        <w:rPr>
          <w:rFonts w:ascii="Arial" w:hAnsi="Arial" w:cs="Arial"/>
          <w:iCs/>
          <w:sz w:val="22"/>
          <w:szCs w:val="22"/>
        </w:rPr>
        <w:t xml:space="preserve"> -</w:t>
      </w:r>
      <w:r w:rsidR="00764274" w:rsidRPr="0059637E">
        <w:rPr>
          <w:rFonts w:ascii="Arial" w:hAnsi="Arial" w:cs="Arial"/>
          <w:iCs/>
          <w:sz w:val="22"/>
          <w:szCs w:val="22"/>
        </w:rPr>
        <w:t xml:space="preserve"> </w:t>
      </w:r>
      <w:r w:rsidR="00F03318">
        <w:rPr>
          <w:rFonts w:ascii="Arial" w:hAnsi="Arial" w:cs="Arial"/>
          <w:iCs/>
          <w:sz w:val="22"/>
          <w:szCs w:val="22"/>
        </w:rPr>
        <w:t xml:space="preserve">barva </w:t>
      </w:r>
      <w:r w:rsidR="00AB5A4D">
        <w:rPr>
          <w:rFonts w:ascii="Arial" w:hAnsi="Arial" w:cs="Arial"/>
          <w:iCs/>
          <w:sz w:val="22"/>
          <w:szCs w:val="22"/>
        </w:rPr>
        <w:t>žluto</w:t>
      </w:r>
      <w:r w:rsidR="00F03318">
        <w:rPr>
          <w:rFonts w:ascii="Arial" w:hAnsi="Arial" w:cs="Arial"/>
          <w:iCs/>
          <w:sz w:val="22"/>
          <w:szCs w:val="22"/>
        </w:rPr>
        <w:t>oranžová</w:t>
      </w:r>
    </w:p>
    <w:p w14:paraId="7CD8CF19" w14:textId="77777777" w:rsidR="00A840E9" w:rsidRDefault="00A840E9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248E0026" w14:textId="77777777" w:rsidR="00A840E9" w:rsidRDefault="00000000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14:paraId="76A87443" w14:textId="77777777" w:rsidR="00A840E9" w:rsidRDefault="00A840E9">
      <w:pPr>
        <w:jc w:val="both"/>
        <w:rPr>
          <w:rFonts w:ascii="Arial" w:hAnsi="Arial" w:cs="Arial"/>
          <w:sz w:val="22"/>
          <w:szCs w:val="22"/>
        </w:rPr>
      </w:pPr>
    </w:p>
    <w:p w14:paraId="378132F7" w14:textId="77777777" w:rsidR="00A840E9" w:rsidRDefault="00000000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 odložením do sběrné nádoby minimalizovat. </w:t>
      </w:r>
    </w:p>
    <w:p w14:paraId="728CF4AF" w14:textId="77777777" w:rsidR="00A840E9" w:rsidRDefault="00A840E9">
      <w:pPr>
        <w:pStyle w:val="Default"/>
        <w:ind w:left="360"/>
      </w:pPr>
    </w:p>
    <w:p w14:paraId="2493DE4E" w14:textId="4D672E4B" w:rsidR="00A840E9" w:rsidRDefault="00000000">
      <w:pPr>
        <w:numPr>
          <w:ilvl w:val="0"/>
          <w:numId w:val="4"/>
        </w:numPr>
        <w:jc w:val="both"/>
      </w:pPr>
      <w:r>
        <w:rPr>
          <w:rFonts w:ascii="Arial" w:hAnsi="Arial" w:cs="Arial"/>
          <w:sz w:val="22"/>
          <w:szCs w:val="22"/>
        </w:rPr>
        <w:t>Jedlé oleje a tuky, objemný odpad</w:t>
      </w:r>
      <w:r w:rsidR="001F0C19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nebezpečné složky komunálního odpad</w:t>
      </w:r>
      <w:r w:rsidR="001335D4">
        <w:rPr>
          <w:rFonts w:ascii="Arial" w:hAnsi="Arial" w:cs="Arial"/>
          <w:sz w:val="22"/>
          <w:szCs w:val="22"/>
        </w:rPr>
        <w:t xml:space="preserve">u lze </w:t>
      </w:r>
      <w:r>
        <w:rPr>
          <w:rFonts w:ascii="Arial" w:hAnsi="Arial" w:cs="Arial"/>
          <w:sz w:val="22"/>
          <w:szCs w:val="22"/>
        </w:rPr>
        <w:t>průběžně odkládat ve sběrném dvo</w:t>
      </w:r>
      <w:r w:rsidR="00C0445C">
        <w:rPr>
          <w:rFonts w:ascii="Arial" w:hAnsi="Arial" w:cs="Arial"/>
          <w:sz w:val="22"/>
          <w:szCs w:val="22"/>
        </w:rPr>
        <w:t>ru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  <w:r>
        <w:rPr>
          <w:rFonts w:ascii="Arial" w:hAnsi="Arial" w:cs="Arial"/>
          <w:sz w:val="22"/>
          <w:szCs w:val="22"/>
        </w:rPr>
        <w:t>, který je umístěn v Hořicích v ul. Příčná.</w:t>
      </w:r>
    </w:p>
    <w:p w14:paraId="57C40C35" w14:textId="77777777" w:rsidR="00A840E9" w:rsidRDefault="00A840E9">
      <w:pPr>
        <w:pStyle w:val="Default"/>
        <w:ind w:left="360"/>
      </w:pPr>
    </w:p>
    <w:p w14:paraId="097824FD" w14:textId="77777777" w:rsidR="00EA0B55" w:rsidRDefault="00EA0B55">
      <w:pPr>
        <w:pStyle w:val="Default"/>
        <w:ind w:left="360"/>
      </w:pPr>
    </w:p>
    <w:p w14:paraId="7D7E5717" w14:textId="77777777" w:rsidR="00EA0B55" w:rsidRDefault="00EA0B55">
      <w:pPr>
        <w:pStyle w:val="Default"/>
        <w:ind w:left="360"/>
      </w:pPr>
    </w:p>
    <w:p w14:paraId="24FC0DB1" w14:textId="77777777" w:rsidR="00A840E9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Čl. 4</w:t>
      </w:r>
    </w:p>
    <w:p w14:paraId="74A5F326" w14:textId="77777777" w:rsidR="00A840E9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Soustřeďování směsného komunálního odpadu </w:t>
      </w:r>
    </w:p>
    <w:p w14:paraId="1D6DED52" w14:textId="77777777" w:rsidR="00A840E9" w:rsidRDefault="00A840E9">
      <w:pPr>
        <w:jc w:val="center"/>
        <w:rPr>
          <w:rFonts w:ascii="Arial" w:hAnsi="Arial" w:cs="Arial"/>
          <w:b/>
          <w:sz w:val="22"/>
          <w:szCs w:val="22"/>
        </w:rPr>
      </w:pPr>
    </w:p>
    <w:p w14:paraId="1D3627A7" w14:textId="77777777" w:rsidR="00A840E9" w:rsidRDefault="00000000">
      <w:pPr>
        <w:widowControl w:val="0"/>
        <w:numPr>
          <w:ilvl w:val="0"/>
          <w:numId w:val="7"/>
        </w:numPr>
        <w:ind w:left="426" w:hanging="426"/>
        <w:jc w:val="both"/>
      </w:pPr>
      <w:r>
        <w:rPr>
          <w:rFonts w:ascii="Arial" w:hAnsi="Arial" w:cs="Arial"/>
          <w:sz w:val="22"/>
          <w:szCs w:val="22"/>
        </w:rPr>
        <w:t>Směsný komunální odpad se odkládá do sběrných nádob. Pro účely této vyhlášky se sběrnými nádobami rozumějí</w:t>
      </w:r>
      <w:r>
        <w:rPr>
          <w:rFonts w:ascii="Arial" w:hAnsi="Arial" w:cs="Arial"/>
          <w:color w:val="00B0F0"/>
          <w:sz w:val="22"/>
          <w:szCs w:val="22"/>
        </w:rPr>
        <w:t>:</w:t>
      </w:r>
      <w:r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419BE25F" w14:textId="77777777" w:rsidR="00A840E9" w:rsidRDefault="00000000">
      <w:pPr>
        <w:numPr>
          <w:ilvl w:val="0"/>
          <w:numId w:val="8"/>
        </w:numPr>
        <w:ind w:firstLine="66"/>
        <w:jc w:val="both"/>
      </w:pPr>
      <w:r>
        <w:rPr>
          <w:rFonts w:ascii="Arial" w:hAnsi="Arial" w:cs="Arial"/>
          <w:bCs/>
          <w:sz w:val="22"/>
          <w:szCs w:val="22"/>
        </w:rPr>
        <w:t>popelnice,</w:t>
      </w:r>
    </w:p>
    <w:p w14:paraId="144832E7" w14:textId="77777777" w:rsidR="00A840E9" w:rsidRDefault="00000000">
      <w:pPr>
        <w:numPr>
          <w:ilvl w:val="0"/>
          <w:numId w:val="8"/>
        </w:numPr>
        <w:ind w:firstLine="6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sběrné plastové pytle opatřené logem svozové společnosti,</w:t>
      </w:r>
    </w:p>
    <w:p w14:paraId="30D579F9" w14:textId="0FD82040" w:rsidR="00A840E9" w:rsidRDefault="00000000">
      <w:pPr>
        <w:numPr>
          <w:ilvl w:val="0"/>
          <w:numId w:val="8"/>
        </w:numPr>
        <w:ind w:firstLine="6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odpadkové koše, které jsou umístěny na veřejných prostranstvích v obci, sloužící pro </w:t>
      </w:r>
      <w:r w:rsidR="00170B75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>odkládání drobného směsného komunálního odpadu.</w:t>
      </w:r>
    </w:p>
    <w:p w14:paraId="08B505D3" w14:textId="77777777" w:rsidR="00A840E9" w:rsidRDefault="00000000">
      <w:pPr>
        <w:numPr>
          <w:ilvl w:val="0"/>
          <w:numId w:val="7"/>
        </w:numPr>
        <w:ind w:left="426" w:hanging="426"/>
        <w:jc w:val="both"/>
      </w:pPr>
      <w:r>
        <w:rPr>
          <w:rFonts w:ascii="Arial" w:hAnsi="Arial" w:cs="Arial"/>
          <w:sz w:val="22"/>
          <w:szCs w:val="22"/>
        </w:rPr>
        <w:t xml:space="preserve">Soustřeďování směsného komunálního odpadu podléhá požadavkům stanoveným </w:t>
      </w:r>
      <w:r>
        <w:rPr>
          <w:rFonts w:ascii="Arial" w:hAnsi="Arial" w:cs="Arial"/>
          <w:sz w:val="22"/>
          <w:szCs w:val="22"/>
        </w:rPr>
        <w:br/>
        <w:t xml:space="preserve">v čl. 3 odst. 4 a 5. </w:t>
      </w:r>
    </w:p>
    <w:p w14:paraId="23AD2441" w14:textId="5EA1098C" w:rsidR="00A840E9" w:rsidRDefault="00000000">
      <w:pPr>
        <w:numPr>
          <w:ilvl w:val="0"/>
          <w:numId w:val="7"/>
        </w:numPr>
        <w:ind w:left="426" w:hanging="426"/>
        <w:jc w:val="both"/>
      </w:pPr>
      <w:r>
        <w:rPr>
          <w:rFonts w:ascii="Arial" w:hAnsi="Arial" w:cs="Arial"/>
          <w:sz w:val="22"/>
          <w:szCs w:val="22"/>
        </w:rPr>
        <w:t>Stanoviště sběrných pytlů je vedle sběrných nádob</w:t>
      </w:r>
      <w:r w:rsidR="00566434">
        <w:rPr>
          <w:rFonts w:ascii="Arial" w:hAnsi="Arial" w:cs="Arial"/>
          <w:sz w:val="22"/>
          <w:szCs w:val="22"/>
        </w:rPr>
        <w:t xml:space="preserve"> na směsný odpad</w:t>
      </w:r>
      <w:r>
        <w:rPr>
          <w:rFonts w:ascii="Arial" w:hAnsi="Arial" w:cs="Arial"/>
          <w:sz w:val="22"/>
          <w:szCs w:val="22"/>
        </w:rPr>
        <w:t xml:space="preserve"> na svozové trase. Pytle je třeba zavázat, aby z nich obsah při manipulaci nevypadával. Svozový kalendář je zveřejněn na webových stránkách obce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  <w:r>
        <w:rPr>
          <w:rFonts w:ascii="Arial" w:hAnsi="Arial" w:cs="Arial"/>
          <w:sz w:val="22"/>
          <w:szCs w:val="22"/>
        </w:rPr>
        <w:t>.</w:t>
      </w:r>
    </w:p>
    <w:p w14:paraId="445498B8" w14:textId="77777777" w:rsidR="00A840E9" w:rsidRDefault="00A840E9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7C73B324" w14:textId="77777777" w:rsidR="00A840E9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5</w:t>
      </w:r>
    </w:p>
    <w:p w14:paraId="7DAC6648" w14:textId="77777777" w:rsidR="00A840E9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Závěrečná ustanovení</w:t>
      </w:r>
    </w:p>
    <w:p w14:paraId="59DCE23F" w14:textId="77777777" w:rsidR="00A840E9" w:rsidRDefault="00A840E9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9E0821A" w14:textId="5CE475CA" w:rsidR="00A840E9" w:rsidRDefault="00000000">
      <w:pPr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Nabytím účinnosti této vyhlášky se ruší </w:t>
      </w:r>
      <w:r w:rsidR="002A205B" w:rsidRPr="002A205B">
        <w:rPr>
          <w:rFonts w:ascii="Arial" w:hAnsi="Arial" w:cs="Arial"/>
          <w:sz w:val="22"/>
          <w:szCs w:val="22"/>
          <w:u w:val="single"/>
        </w:rPr>
        <w:t>O</w:t>
      </w:r>
      <w:r w:rsidRPr="002A205B">
        <w:rPr>
          <w:rFonts w:ascii="Arial" w:hAnsi="Arial" w:cs="Arial"/>
          <w:sz w:val="22"/>
          <w:szCs w:val="22"/>
          <w:u w:val="single"/>
        </w:rPr>
        <w:t xml:space="preserve">becně závazná vyhláška obce </w:t>
      </w:r>
      <w:r w:rsidRPr="002A205B">
        <w:rPr>
          <w:rFonts w:ascii="Arial" w:hAnsi="Arial" w:cs="Arial"/>
          <w:sz w:val="22"/>
          <w:szCs w:val="22"/>
          <w:u w:val="single"/>
        </w:rPr>
        <w:br/>
        <w:t xml:space="preserve">o stanovení </w:t>
      </w:r>
      <w:r w:rsidR="00B91FBA" w:rsidRPr="002A205B">
        <w:rPr>
          <w:rFonts w:ascii="Arial" w:hAnsi="Arial" w:cs="Arial"/>
          <w:sz w:val="22"/>
          <w:szCs w:val="22"/>
          <w:u w:val="single"/>
        </w:rPr>
        <w:t>obecního odpadového hospodářství č.</w:t>
      </w:r>
      <w:r w:rsidR="008F7992">
        <w:rPr>
          <w:rFonts w:ascii="Arial" w:hAnsi="Arial" w:cs="Arial"/>
          <w:sz w:val="22"/>
          <w:szCs w:val="22"/>
          <w:u w:val="single"/>
        </w:rPr>
        <w:t>2</w:t>
      </w:r>
      <w:r w:rsidR="00B91FBA" w:rsidRPr="002A205B">
        <w:rPr>
          <w:rFonts w:ascii="Arial" w:hAnsi="Arial" w:cs="Arial"/>
          <w:sz w:val="22"/>
          <w:szCs w:val="22"/>
          <w:u w:val="single"/>
        </w:rPr>
        <w:t>/202</w:t>
      </w:r>
      <w:r w:rsidR="008F7992">
        <w:rPr>
          <w:rFonts w:ascii="Arial" w:hAnsi="Arial" w:cs="Arial"/>
          <w:sz w:val="22"/>
          <w:szCs w:val="22"/>
          <w:u w:val="single"/>
        </w:rPr>
        <w:t>5</w:t>
      </w:r>
      <w:r w:rsidR="00B91FBA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systému shromažďování, sběru, přepravy, třídění, využívání a odstraňování komunálních odpadů a nakládání se stavebním odpadem. </w:t>
      </w:r>
    </w:p>
    <w:p w14:paraId="04EBD28D" w14:textId="77777777" w:rsidR="00A840E9" w:rsidRDefault="00A840E9">
      <w:pPr>
        <w:jc w:val="both"/>
        <w:rPr>
          <w:rFonts w:ascii="Arial" w:hAnsi="Arial" w:cs="Arial"/>
          <w:sz w:val="22"/>
          <w:szCs w:val="22"/>
        </w:rPr>
      </w:pPr>
    </w:p>
    <w:p w14:paraId="65F91A0D" w14:textId="77777777" w:rsidR="00A840E9" w:rsidRDefault="00A840E9">
      <w:pPr>
        <w:jc w:val="both"/>
        <w:rPr>
          <w:rFonts w:ascii="Arial" w:hAnsi="Arial" w:cs="Arial"/>
          <w:sz w:val="22"/>
          <w:szCs w:val="22"/>
        </w:rPr>
      </w:pPr>
    </w:p>
    <w:p w14:paraId="206952B8" w14:textId="542A8BA7" w:rsidR="00A840E9" w:rsidRDefault="00000000">
      <w:pPr>
        <w:numPr>
          <w:ilvl w:val="0"/>
          <w:numId w:val="9"/>
        </w:numPr>
        <w:jc w:val="both"/>
      </w:pPr>
      <w:r>
        <w:rPr>
          <w:rFonts w:ascii="Arial" w:hAnsi="Arial" w:cs="Arial"/>
          <w:sz w:val="22"/>
          <w:szCs w:val="22"/>
        </w:rPr>
        <w:t xml:space="preserve">Tato vyhláška nabývá účinnosti dnem 1. </w:t>
      </w:r>
      <w:r w:rsidR="002D0088">
        <w:rPr>
          <w:rFonts w:ascii="Arial" w:hAnsi="Arial" w:cs="Arial"/>
          <w:sz w:val="22"/>
          <w:szCs w:val="22"/>
        </w:rPr>
        <w:t>září</w:t>
      </w:r>
      <w:r>
        <w:rPr>
          <w:rFonts w:ascii="Arial" w:hAnsi="Arial" w:cs="Arial"/>
          <w:sz w:val="22"/>
          <w:szCs w:val="22"/>
        </w:rPr>
        <w:t xml:space="preserve"> 202</w:t>
      </w:r>
      <w:r w:rsidR="002D0088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i/>
          <w:sz w:val="22"/>
          <w:szCs w:val="22"/>
        </w:rPr>
        <w:t>.</w:t>
      </w:r>
    </w:p>
    <w:p w14:paraId="03972933" w14:textId="77777777" w:rsidR="00A840E9" w:rsidRDefault="00A840E9">
      <w:pPr>
        <w:tabs>
          <w:tab w:val="left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59144086" w14:textId="77777777" w:rsidR="00A840E9" w:rsidRDefault="00A840E9">
      <w:pPr>
        <w:tabs>
          <w:tab w:val="left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78FC3AF4" w14:textId="77777777" w:rsidR="00A840E9" w:rsidRDefault="00A840E9">
      <w:pPr>
        <w:tabs>
          <w:tab w:val="left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7D6E5928" w14:textId="77777777" w:rsidR="002D4AF1" w:rsidRDefault="002D4AF1">
      <w:pPr>
        <w:tabs>
          <w:tab w:val="left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7F6EA084" w14:textId="77777777" w:rsidR="00A840E9" w:rsidRDefault="00A840E9">
      <w:pPr>
        <w:tabs>
          <w:tab w:val="left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5210EE26" w14:textId="77777777" w:rsidR="00A840E9" w:rsidRDefault="00A840E9">
      <w:pPr>
        <w:tabs>
          <w:tab w:val="left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6E8D0DEE" w14:textId="77777777" w:rsidR="00A840E9" w:rsidRDefault="00000000">
      <w:pPr>
        <w:pStyle w:val="Default"/>
      </w:pPr>
      <w:r>
        <w:rPr>
          <w:iCs/>
          <w:sz w:val="22"/>
          <w:szCs w:val="22"/>
        </w:rPr>
        <w:t xml:space="preserve">……………………………………                                             ……………………………………                                                                      </w:t>
      </w:r>
    </w:p>
    <w:p w14:paraId="345C5368" w14:textId="13C94515" w:rsidR="00A840E9" w:rsidRDefault="00000000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          Miluše Bucharová  </w:t>
      </w:r>
      <w:r w:rsidR="00380374">
        <w:rPr>
          <w:sz w:val="22"/>
          <w:szCs w:val="22"/>
        </w:rPr>
        <w:t>v.r.</w:t>
      </w:r>
      <w:r>
        <w:rPr>
          <w:sz w:val="22"/>
          <w:szCs w:val="22"/>
        </w:rPr>
        <w:t xml:space="preserve">                                                             </w:t>
      </w:r>
      <w:r w:rsidR="001335D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1335D4">
        <w:rPr>
          <w:sz w:val="22"/>
          <w:szCs w:val="22"/>
        </w:rPr>
        <w:t xml:space="preserve">Petr </w:t>
      </w:r>
      <w:r>
        <w:rPr>
          <w:sz w:val="22"/>
          <w:szCs w:val="22"/>
        </w:rPr>
        <w:t>Š</w:t>
      </w:r>
      <w:r w:rsidR="001335D4">
        <w:rPr>
          <w:sz w:val="22"/>
          <w:szCs w:val="22"/>
        </w:rPr>
        <w:t>otola</w:t>
      </w:r>
      <w:r w:rsidR="00380374">
        <w:rPr>
          <w:sz w:val="22"/>
          <w:szCs w:val="22"/>
        </w:rPr>
        <w:t xml:space="preserve"> v.r.</w:t>
      </w:r>
    </w:p>
    <w:p w14:paraId="54F87EA4" w14:textId="77777777" w:rsidR="00A840E9" w:rsidRDefault="00000000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           místostarostka                                                                           starosta </w:t>
      </w:r>
    </w:p>
    <w:p w14:paraId="5C1F4CD1" w14:textId="77777777" w:rsidR="00A840E9" w:rsidRDefault="00A840E9">
      <w:pPr>
        <w:pStyle w:val="Default"/>
        <w:rPr>
          <w:sz w:val="22"/>
          <w:szCs w:val="22"/>
        </w:rPr>
      </w:pPr>
    </w:p>
    <w:p w14:paraId="37D2D5B4" w14:textId="77777777" w:rsidR="00A840E9" w:rsidRDefault="00A840E9">
      <w:pPr>
        <w:rPr>
          <w:rFonts w:ascii="Arial" w:hAnsi="Arial" w:cs="Arial"/>
          <w:sz w:val="22"/>
          <w:szCs w:val="22"/>
        </w:rPr>
      </w:pPr>
    </w:p>
    <w:p w14:paraId="2E5D23D2" w14:textId="77777777" w:rsidR="00A840E9" w:rsidRDefault="00A840E9">
      <w:pPr>
        <w:rPr>
          <w:rFonts w:ascii="Arial" w:hAnsi="Arial" w:cs="Arial"/>
          <w:sz w:val="22"/>
          <w:szCs w:val="22"/>
        </w:rPr>
      </w:pPr>
    </w:p>
    <w:p w14:paraId="4634096E" w14:textId="77777777" w:rsidR="00A840E9" w:rsidRDefault="00A840E9">
      <w:pPr>
        <w:rPr>
          <w:rFonts w:ascii="Arial" w:hAnsi="Arial" w:cs="Arial"/>
          <w:sz w:val="22"/>
          <w:szCs w:val="22"/>
        </w:rPr>
      </w:pPr>
    </w:p>
    <w:sectPr w:rsidR="00A840E9">
      <w:footerReference w:type="default" r:id="rId7"/>
      <w:pgSz w:w="11906" w:h="16838"/>
      <w:pgMar w:top="1418" w:right="1418" w:bottom="1985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219E6F" w14:textId="77777777" w:rsidR="00174430" w:rsidRDefault="00174430">
      <w:r>
        <w:separator/>
      </w:r>
    </w:p>
  </w:endnote>
  <w:endnote w:type="continuationSeparator" w:id="0">
    <w:p w14:paraId="4F45B017" w14:textId="77777777" w:rsidR="00174430" w:rsidRDefault="001744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988D8C" w14:textId="77777777" w:rsidR="00633096" w:rsidRDefault="00000000">
    <w:pPr>
      <w:pStyle w:val="Zpat"/>
      <w:jc w:val="center"/>
    </w:pPr>
    <w:r>
      <w:fldChar w:fldCharType="begin"/>
    </w:r>
    <w:r>
      <w:instrText xml:space="preserve"> PAGE </w:instrText>
    </w:r>
    <w:r>
      <w:fldChar w:fldCharType="separate"/>
    </w:r>
    <w:r>
      <w:t>3</w:t>
    </w:r>
    <w:r>
      <w:fldChar w:fldCharType="end"/>
    </w:r>
  </w:p>
  <w:p w14:paraId="2D7AEEFB" w14:textId="77777777" w:rsidR="00633096" w:rsidRDefault="0063309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F179CF" w14:textId="77777777" w:rsidR="00174430" w:rsidRDefault="00174430">
      <w:r>
        <w:rPr>
          <w:color w:val="000000"/>
        </w:rPr>
        <w:separator/>
      </w:r>
    </w:p>
  </w:footnote>
  <w:footnote w:type="continuationSeparator" w:id="0">
    <w:p w14:paraId="0587890A" w14:textId="77777777" w:rsidR="00174430" w:rsidRDefault="00174430">
      <w:r>
        <w:continuationSeparator/>
      </w:r>
    </w:p>
  </w:footnote>
  <w:footnote w:id="1">
    <w:p w14:paraId="4298E4F6" w14:textId="77777777" w:rsidR="00A840E9" w:rsidRDefault="00000000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§ 61 zákona o odpadech</w:t>
      </w:r>
    </w:p>
  </w:footnote>
  <w:footnote w:id="2">
    <w:p w14:paraId="7E9495B1" w14:textId="77777777" w:rsidR="00A840E9" w:rsidRDefault="00000000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§ 60 zákona o odpadech</w:t>
      </w:r>
    </w:p>
  </w:footnote>
  <w:footnote w:id="3">
    <w:p w14:paraId="253FAFD2" w14:textId="77777777" w:rsidR="00A840E9" w:rsidRDefault="00000000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obec má odběr smluvně zajištěn</w:t>
      </w:r>
    </w:p>
  </w:footnote>
  <w:footnote w:id="4">
    <w:p w14:paraId="1748E355" w14:textId="77777777" w:rsidR="00A840E9" w:rsidRDefault="00000000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www.cervenatremesna.cz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2386D"/>
    <w:multiLevelType w:val="multilevel"/>
    <w:tmpl w:val="E69C7EBA"/>
    <w:lvl w:ilvl="0">
      <w:start w:val="1"/>
      <w:numFmt w:val="lowerLetter"/>
      <w:lvlText w:val="%1)"/>
      <w:lvlJc w:val="left"/>
      <w:pPr>
        <w:ind w:left="360" w:hanging="360"/>
      </w:pPr>
      <w:rPr>
        <w:rFonts w:ascii="Arial" w:eastAsia="Times New Roman" w:hAnsi="Arial" w:cs="Arial"/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D9107F"/>
    <w:multiLevelType w:val="multilevel"/>
    <w:tmpl w:val="16FC408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9A05FD3"/>
    <w:multiLevelType w:val="multilevel"/>
    <w:tmpl w:val="CEB44AE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ACF2602"/>
    <w:multiLevelType w:val="multilevel"/>
    <w:tmpl w:val="36F00A0C"/>
    <w:lvl w:ilvl="0">
      <w:start w:val="1"/>
      <w:numFmt w:val="bullet"/>
      <w:lvlText w:val=""/>
      <w:lvlJc w:val="left"/>
      <w:pPr>
        <w:ind w:left="1284" w:hanging="360"/>
      </w:pPr>
      <w:rPr>
        <w:rFonts w:ascii="Symbol" w:hAnsi="Symbol" w:hint="default"/>
        <w:sz w:val="22"/>
      </w:rPr>
    </w:lvl>
    <w:lvl w:ilvl="1">
      <w:start w:val="1"/>
      <w:numFmt w:val="lowerLetter"/>
      <w:lvlText w:val="%2."/>
      <w:lvlJc w:val="left"/>
      <w:pPr>
        <w:ind w:left="2004" w:hanging="360"/>
      </w:pPr>
    </w:lvl>
    <w:lvl w:ilvl="2">
      <w:start w:val="1"/>
      <w:numFmt w:val="lowerRoman"/>
      <w:lvlText w:val="%3."/>
      <w:lvlJc w:val="right"/>
      <w:pPr>
        <w:ind w:left="2724" w:hanging="180"/>
      </w:pPr>
    </w:lvl>
    <w:lvl w:ilvl="3">
      <w:start w:val="1"/>
      <w:numFmt w:val="decimal"/>
      <w:lvlText w:val="%4."/>
      <w:lvlJc w:val="left"/>
      <w:pPr>
        <w:ind w:left="3444" w:hanging="360"/>
      </w:pPr>
    </w:lvl>
    <w:lvl w:ilvl="4">
      <w:start w:val="1"/>
      <w:numFmt w:val="lowerLetter"/>
      <w:lvlText w:val="%5."/>
      <w:lvlJc w:val="left"/>
      <w:pPr>
        <w:ind w:left="4164" w:hanging="360"/>
      </w:pPr>
    </w:lvl>
    <w:lvl w:ilvl="5">
      <w:start w:val="1"/>
      <w:numFmt w:val="lowerRoman"/>
      <w:lvlText w:val="%6."/>
      <w:lvlJc w:val="right"/>
      <w:pPr>
        <w:ind w:left="4884" w:hanging="180"/>
      </w:pPr>
    </w:lvl>
    <w:lvl w:ilvl="6">
      <w:start w:val="1"/>
      <w:numFmt w:val="decimal"/>
      <w:lvlText w:val="%7."/>
      <w:lvlJc w:val="left"/>
      <w:pPr>
        <w:ind w:left="5604" w:hanging="360"/>
      </w:pPr>
    </w:lvl>
    <w:lvl w:ilvl="7">
      <w:start w:val="1"/>
      <w:numFmt w:val="lowerLetter"/>
      <w:lvlText w:val="%8."/>
      <w:lvlJc w:val="left"/>
      <w:pPr>
        <w:ind w:left="6324" w:hanging="360"/>
      </w:pPr>
    </w:lvl>
    <w:lvl w:ilvl="8">
      <w:start w:val="1"/>
      <w:numFmt w:val="lowerRoman"/>
      <w:lvlText w:val="%9."/>
      <w:lvlJc w:val="right"/>
      <w:pPr>
        <w:ind w:left="7044" w:hanging="180"/>
      </w:pPr>
    </w:lvl>
  </w:abstractNum>
  <w:abstractNum w:abstractNumId="4" w15:restartNumberingAfterBreak="0">
    <w:nsid w:val="2FEF2C49"/>
    <w:multiLevelType w:val="multilevel"/>
    <w:tmpl w:val="699ACF7E"/>
    <w:lvl w:ilvl="0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5" w15:restartNumberingAfterBreak="0">
    <w:nsid w:val="37016605"/>
    <w:multiLevelType w:val="hybridMultilevel"/>
    <w:tmpl w:val="481CB68A"/>
    <w:lvl w:ilvl="0" w:tplc="0405000F">
      <w:start w:val="1"/>
      <w:numFmt w:val="decimal"/>
      <w:lvlText w:val="%1."/>
      <w:lvlJc w:val="left"/>
      <w:pPr>
        <w:ind w:left="1644" w:hanging="360"/>
      </w:pPr>
    </w:lvl>
    <w:lvl w:ilvl="1" w:tplc="04050019" w:tentative="1">
      <w:start w:val="1"/>
      <w:numFmt w:val="lowerLetter"/>
      <w:lvlText w:val="%2."/>
      <w:lvlJc w:val="left"/>
      <w:pPr>
        <w:ind w:left="2364" w:hanging="360"/>
      </w:pPr>
    </w:lvl>
    <w:lvl w:ilvl="2" w:tplc="0405001B" w:tentative="1">
      <w:start w:val="1"/>
      <w:numFmt w:val="lowerRoman"/>
      <w:lvlText w:val="%3."/>
      <w:lvlJc w:val="right"/>
      <w:pPr>
        <w:ind w:left="3084" w:hanging="180"/>
      </w:pPr>
    </w:lvl>
    <w:lvl w:ilvl="3" w:tplc="0405000F" w:tentative="1">
      <w:start w:val="1"/>
      <w:numFmt w:val="decimal"/>
      <w:lvlText w:val="%4."/>
      <w:lvlJc w:val="left"/>
      <w:pPr>
        <w:ind w:left="3804" w:hanging="360"/>
      </w:pPr>
    </w:lvl>
    <w:lvl w:ilvl="4" w:tplc="04050019" w:tentative="1">
      <w:start w:val="1"/>
      <w:numFmt w:val="lowerLetter"/>
      <w:lvlText w:val="%5."/>
      <w:lvlJc w:val="left"/>
      <w:pPr>
        <w:ind w:left="4524" w:hanging="360"/>
      </w:pPr>
    </w:lvl>
    <w:lvl w:ilvl="5" w:tplc="0405001B" w:tentative="1">
      <w:start w:val="1"/>
      <w:numFmt w:val="lowerRoman"/>
      <w:lvlText w:val="%6."/>
      <w:lvlJc w:val="right"/>
      <w:pPr>
        <w:ind w:left="5244" w:hanging="180"/>
      </w:pPr>
    </w:lvl>
    <w:lvl w:ilvl="6" w:tplc="0405000F" w:tentative="1">
      <w:start w:val="1"/>
      <w:numFmt w:val="decimal"/>
      <w:lvlText w:val="%7."/>
      <w:lvlJc w:val="left"/>
      <w:pPr>
        <w:ind w:left="5964" w:hanging="360"/>
      </w:pPr>
    </w:lvl>
    <w:lvl w:ilvl="7" w:tplc="04050019" w:tentative="1">
      <w:start w:val="1"/>
      <w:numFmt w:val="lowerLetter"/>
      <w:lvlText w:val="%8."/>
      <w:lvlJc w:val="left"/>
      <w:pPr>
        <w:ind w:left="6684" w:hanging="360"/>
      </w:pPr>
    </w:lvl>
    <w:lvl w:ilvl="8" w:tplc="0405001B" w:tentative="1">
      <w:start w:val="1"/>
      <w:numFmt w:val="lowerRoman"/>
      <w:lvlText w:val="%9."/>
      <w:lvlJc w:val="right"/>
      <w:pPr>
        <w:ind w:left="7404" w:hanging="180"/>
      </w:pPr>
    </w:lvl>
  </w:abstractNum>
  <w:abstractNum w:abstractNumId="6" w15:restartNumberingAfterBreak="0">
    <w:nsid w:val="3BF266A1"/>
    <w:multiLevelType w:val="multilevel"/>
    <w:tmpl w:val="0950965C"/>
    <w:lvl w:ilvl="0">
      <w:start w:val="1"/>
      <w:numFmt w:val="decimal"/>
      <w:lvlText w:val="%1)"/>
      <w:lvlJc w:val="left"/>
      <w:pPr>
        <w:ind w:left="360" w:hanging="360"/>
      </w:pPr>
      <w:rPr>
        <w:b w:val="0"/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CB67A86"/>
    <w:multiLevelType w:val="multilevel"/>
    <w:tmpl w:val="6ACEBDC8"/>
    <w:lvl w:ilvl="0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B62315"/>
    <w:multiLevelType w:val="multilevel"/>
    <w:tmpl w:val="38FECCAE"/>
    <w:lvl w:ilvl="0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0E3BD1"/>
    <w:multiLevelType w:val="multilevel"/>
    <w:tmpl w:val="021C55D4"/>
    <w:lvl w:ilvl="0">
      <w:start w:val="1"/>
      <w:numFmt w:val="lowerLetter"/>
      <w:lvlText w:val="%1)"/>
      <w:lvlJc w:val="left"/>
      <w:pPr>
        <w:ind w:left="1284" w:hanging="360"/>
      </w:pPr>
      <w:rPr>
        <w:rFonts w:ascii="Arial" w:eastAsia="Calibri" w:hAnsi="Arial"/>
        <w:sz w:val="22"/>
      </w:rPr>
    </w:lvl>
    <w:lvl w:ilvl="1">
      <w:start w:val="1"/>
      <w:numFmt w:val="lowerLetter"/>
      <w:lvlText w:val="%2."/>
      <w:lvlJc w:val="left"/>
      <w:pPr>
        <w:ind w:left="2004" w:hanging="360"/>
      </w:pPr>
    </w:lvl>
    <w:lvl w:ilvl="2">
      <w:start w:val="1"/>
      <w:numFmt w:val="lowerRoman"/>
      <w:lvlText w:val="%3."/>
      <w:lvlJc w:val="right"/>
      <w:pPr>
        <w:ind w:left="2724" w:hanging="180"/>
      </w:pPr>
    </w:lvl>
    <w:lvl w:ilvl="3">
      <w:start w:val="1"/>
      <w:numFmt w:val="decimal"/>
      <w:lvlText w:val="%4."/>
      <w:lvlJc w:val="left"/>
      <w:pPr>
        <w:ind w:left="3444" w:hanging="360"/>
      </w:pPr>
    </w:lvl>
    <w:lvl w:ilvl="4">
      <w:start w:val="1"/>
      <w:numFmt w:val="lowerLetter"/>
      <w:lvlText w:val="%5."/>
      <w:lvlJc w:val="left"/>
      <w:pPr>
        <w:ind w:left="4164" w:hanging="360"/>
      </w:pPr>
    </w:lvl>
    <w:lvl w:ilvl="5">
      <w:start w:val="1"/>
      <w:numFmt w:val="lowerRoman"/>
      <w:lvlText w:val="%6."/>
      <w:lvlJc w:val="right"/>
      <w:pPr>
        <w:ind w:left="4884" w:hanging="180"/>
      </w:pPr>
    </w:lvl>
    <w:lvl w:ilvl="6">
      <w:start w:val="1"/>
      <w:numFmt w:val="decimal"/>
      <w:lvlText w:val="%7."/>
      <w:lvlJc w:val="left"/>
      <w:pPr>
        <w:ind w:left="5604" w:hanging="360"/>
      </w:pPr>
    </w:lvl>
    <w:lvl w:ilvl="7">
      <w:start w:val="1"/>
      <w:numFmt w:val="lowerLetter"/>
      <w:lvlText w:val="%8."/>
      <w:lvlJc w:val="left"/>
      <w:pPr>
        <w:ind w:left="6324" w:hanging="360"/>
      </w:pPr>
    </w:lvl>
    <w:lvl w:ilvl="8">
      <w:start w:val="1"/>
      <w:numFmt w:val="lowerRoman"/>
      <w:lvlText w:val="%9."/>
      <w:lvlJc w:val="right"/>
      <w:pPr>
        <w:ind w:left="7044" w:hanging="180"/>
      </w:pPr>
    </w:lvl>
  </w:abstractNum>
  <w:abstractNum w:abstractNumId="10" w15:restartNumberingAfterBreak="0">
    <w:nsid w:val="72F90A5E"/>
    <w:multiLevelType w:val="multilevel"/>
    <w:tmpl w:val="AF362D26"/>
    <w:lvl w:ilvl="0">
      <w:start w:val="1"/>
      <w:numFmt w:val="decimal"/>
      <w:lvlText w:val="%1)"/>
      <w:lvlJc w:val="left"/>
      <w:pPr>
        <w:ind w:left="720" w:hanging="360"/>
      </w:pPr>
      <w:rPr>
        <w:strike w:val="0"/>
        <w:dstrike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696270226">
    <w:abstractNumId w:val="8"/>
  </w:num>
  <w:num w:numId="2" w16cid:durableId="2015645599">
    <w:abstractNumId w:val="2"/>
  </w:num>
  <w:num w:numId="3" w16cid:durableId="1685670437">
    <w:abstractNumId w:val="4"/>
  </w:num>
  <w:num w:numId="4" w16cid:durableId="1838306498">
    <w:abstractNumId w:val="6"/>
  </w:num>
  <w:num w:numId="5" w16cid:durableId="539131698">
    <w:abstractNumId w:val="9"/>
  </w:num>
  <w:num w:numId="6" w16cid:durableId="722945074">
    <w:abstractNumId w:val="7"/>
  </w:num>
  <w:num w:numId="7" w16cid:durableId="686562158">
    <w:abstractNumId w:val="10"/>
  </w:num>
  <w:num w:numId="8" w16cid:durableId="239365383">
    <w:abstractNumId w:val="0"/>
  </w:num>
  <w:num w:numId="9" w16cid:durableId="1835146427">
    <w:abstractNumId w:val="1"/>
  </w:num>
  <w:num w:numId="10" w16cid:durableId="1273174645">
    <w:abstractNumId w:val="5"/>
  </w:num>
  <w:num w:numId="11" w16cid:durableId="16430798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40E9"/>
    <w:rsid w:val="00030748"/>
    <w:rsid w:val="000470A6"/>
    <w:rsid w:val="001335D4"/>
    <w:rsid w:val="00145442"/>
    <w:rsid w:val="00170B75"/>
    <w:rsid w:val="00174430"/>
    <w:rsid w:val="001B2FC7"/>
    <w:rsid w:val="001C7B7B"/>
    <w:rsid w:val="001F0C19"/>
    <w:rsid w:val="0021154D"/>
    <w:rsid w:val="00211E14"/>
    <w:rsid w:val="002A205B"/>
    <w:rsid w:val="002D0088"/>
    <w:rsid w:val="002D4AF1"/>
    <w:rsid w:val="002F2084"/>
    <w:rsid w:val="00325749"/>
    <w:rsid w:val="00355E28"/>
    <w:rsid w:val="00374EDB"/>
    <w:rsid w:val="00380374"/>
    <w:rsid w:val="00407F13"/>
    <w:rsid w:val="00435279"/>
    <w:rsid w:val="00566434"/>
    <w:rsid w:val="00595933"/>
    <w:rsid w:val="0059637E"/>
    <w:rsid w:val="005A1A75"/>
    <w:rsid w:val="00633096"/>
    <w:rsid w:val="00671C28"/>
    <w:rsid w:val="006A1FE4"/>
    <w:rsid w:val="007153E4"/>
    <w:rsid w:val="007355FA"/>
    <w:rsid w:val="0074699E"/>
    <w:rsid w:val="00757926"/>
    <w:rsid w:val="00764274"/>
    <w:rsid w:val="007B662E"/>
    <w:rsid w:val="008675EE"/>
    <w:rsid w:val="00881985"/>
    <w:rsid w:val="008C3ABD"/>
    <w:rsid w:val="008D12F0"/>
    <w:rsid w:val="008F7992"/>
    <w:rsid w:val="009A248E"/>
    <w:rsid w:val="00A546FE"/>
    <w:rsid w:val="00A82A0F"/>
    <w:rsid w:val="00A840E9"/>
    <w:rsid w:val="00AB5A4D"/>
    <w:rsid w:val="00AD7578"/>
    <w:rsid w:val="00B25A34"/>
    <w:rsid w:val="00B91FBA"/>
    <w:rsid w:val="00BD049B"/>
    <w:rsid w:val="00BF6CD0"/>
    <w:rsid w:val="00C0445C"/>
    <w:rsid w:val="00C168CE"/>
    <w:rsid w:val="00C746BC"/>
    <w:rsid w:val="00D6417E"/>
    <w:rsid w:val="00E51D46"/>
    <w:rsid w:val="00E76ED3"/>
    <w:rsid w:val="00EA0B55"/>
    <w:rsid w:val="00F000DE"/>
    <w:rsid w:val="00F03318"/>
    <w:rsid w:val="00F301F0"/>
    <w:rsid w:val="00FF4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6F861"/>
  <w15:docId w15:val="{E6526FEA-7028-4235-95E1-1B1459E34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</w:rPr>
  </w:style>
  <w:style w:type="paragraph" w:styleId="Nadpis2">
    <w:name w:val="heading 2"/>
    <w:basedOn w:val="Normln"/>
    <w:next w:val="Normln"/>
    <w:uiPriority w:val="9"/>
    <w:unhideWhenUsed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rPr>
      <w:sz w:val="20"/>
      <w:szCs w:val="20"/>
    </w:rPr>
  </w:style>
  <w:style w:type="character" w:styleId="Znakapoznpodarou">
    <w:name w:val="footnote reference"/>
    <w:rPr>
      <w:position w:val="0"/>
      <w:vertAlign w:val="superscript"/>
    </w:rPr>
  </w:style>
  <w:style w:type="paragraph" w:customStyle="1" w:styleId="NormlnIMP">
    <w:name w:val="Normální_IMP"/>
    <w:basedOn w:val="Normln"/>
    <w:pPr>
      <w:overflowPunct w:val="0"/>
      <w:autoSpaceDE w:val="0"/>
      <w:spacing w:line="228" w:lineRule="auto"/>
      <w:jc w:val="both"/>
    </w:pPr>
    <w:rPr>
      <w:szCs w:val="20"/>
    </w:rPr>
  </w:style>
  <w:style w:type="character" w:styleId="Odkaznakoment">
    <w:name w:val="annotation reference"/>
    <w:rPr>
      <w:sz w:val="16"/>
      <w:szCs w:val="16"/>
    </w:rPr>
  </w:style>
  <w:style w:type="paragraph" w:styleId="Textkomente">
    <w:name w:val="annotation text"/>
    <w:basedOn w:val="Normln"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rPr>
      <w:b/>
      <w:bCs/>
    </w:rPr>
  </w:style>
  <w:style w:type="character" w:customStyle="1" w:styleId="TextkomenteChar">
    <w:name w:val="Text komentáře Char"/>
    <w:basedOn w:val="Standardnpsmoodstavce"/>
  </w:style>
  <w:style w:type="character" w:customStyle="1" w:styleId="PedmtkomenteChar">
    <w:name w:val="Předmět komentáře Char"/>
    <w:rPr>
      <w:b/>
      <w:bCs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customStyle="1" w:styleId="ZpatChar">
    <w:name w:val="Zápatí Char"/>
    <w:rPr>
      <w:sz w:val="24"/>
      <w:szCs w:val="24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</w:rPr>
  </w:style>
  <w:style w:type="paragraph" w:customStyle="1" w:styleId="ccl1">
    <w:name w:val="cc l1"/>
    <w:basedOn w:val="Normln"/>
    <w:pPr>
      <w:spacing w:before="100"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3</Pages>
  <Words>717</Words>
  <Characters>4231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/>
  <LinksUpToDate>false</LinksUpToDate>
  <CharactersWithSpaces>4939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lastModifiedBy>Miluše Bucharová</cp:lastModifiedBy>
  <cp:revision>8</cp:revision>
  <cp:lastPrinted>2024-11-05T17:34:00Z</cp:lastPrinted>
  <dcterms:created xsi:type="dcterms:W3CDTF">2026-06-01T08:26:00Z</dcterms:created>
  <dcterms:modified xsi:type="dcterms:W3CDTF">2026-07-14T14:57:00Z</dcterms:modified>
</cp:coreProperties>
</file>