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7857EA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7857EA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7857EA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7857EA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7857EA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7857EA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141F0920" w:rsidR="00AA023C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05ADDC28" w14:textId="77777777" w:rsidR="009B10BF" w:rsidRPr="007857EA" w:rsidRDefault="009B10BF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A3479AE" w14:textId="35E920F2" w:rsidR="009F3119" w:rsidRDefault="00FD072A" w:rsidP="0045523F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7857EA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7857EA">
        <w:rPr>
          <w:rFonts w:ascii="Arial" w:hAnsi="Arial" w:cs="Arial"/>
          <w:b/>
          <w:bCs/>
          <w:color w:val="000000" w:themeColor="text1"/>
        </w:rPr>
        <w:t xml:space="preserve"> </w:t>
      </w:r>
      <w:r w:rsidR="00307B60">
        <w:rPr>
          <w:rFonts w:ascii="Arial" w:hAnsi="Arial" w:cs="Arial"/>
          <w:b/>
          <w:bCs/>
          <w:color w:val="000000" w:themeColor="text1"/>
        </w:rPr>
        <w:t xml:space="preserve">č. </w:t>
      </w:r>
      <w:r w:rsidR="009F3119">
        <w:rPr>
          <w:rFonts w:ascii="Arial" w:hAnsi="Arial" w:cs="Arial"/>
          <w:b/>
          <w:bCs/>
          <w:color w:val="000000" w:themeColor="text1"/>
        </w:rPr>
        <w:t>1/2011</w:t>
      </w:r>
      <w:r w:rsidR="002B69FB">
        <w:rPr>
          <w:rFonts w:ascii="Arial" w:hAnsi="Arial" w:cs="Arial"/>
          <w:b/>
          <w:bCs/>
          <w:color w:val="000000" w:themeColor="text1"/>
        </w:rPr>
        <w:t>,</w:t>
      </w:r>
      <w:r w:rsidR="009F3119">
        <w:rPr>
          <w:rFonts w:ascii="Arial" w:hAnsi="Arial" w:cs="Arial"/>
          <w:b/>
          <w:bCs/>
          <w:color w:val="000000" w:themeColor="text1"/>
        </w:rPr>
        <w:t xml:space="preserve"> o místním poplatku za provozovaný výherní hrací přístroj, koncový interaktivní </w:t>
      </w:r>
      <w:proofErr w:type="spellStart"/>
      <w:r w:rsidR="009F3119">
        <w:rPr>
          <w:rFonts w:ascii="Arial" w:hAnsi="Arial" w:cs="Arial"/>
          <w:b/>
          <w:bCs/>
          <w:color w:val="000000" w:themeColor="text1"/>
        </w:rPr>
        <w:t>videoloterní</w:t>
      </w:r>
      <w:proofErr w:type="spellEnd"/>
      <w:r w:rsidR="009F3119">
        <w:rPr>
          <w:rFonts w:ascii="Arial" w:hAnsi="Arial" w:cs="Arial"/>
          <w:b/>
          <w:bCs/>
          <w:color w:val="000000" w:themeColor="text1"/>
        </w:rPr>
        <w:t xml:space="preserve"> terminál a herní místo lokálního herního systému</w:t>
      </w:r>
    </w:p>
    <w:p w14:paraId="31404344" w14:textId="0BD6E445" w:rsidR="009F3119" w:rsidRDefault="009F3119" w:rsidP="0045523F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 </w:t>
      </w:r>
      <w:r w:rsidRPr="007857EA">
        <w:rPr>
          <w:rFonts w:ascii="Arial" w:hAnsi="Arial" w:cs="Arial"/>
          <w:b/>
          <w:bCs/>
          <w:color w:val="000000" w:themeColor="text1"/>
        </w:rPr>
        <w:t>obecně závazná vyhláška obce Chudčice</w:t>
      </w:r>
      <w:r>
        <w:rPr>
          <w:rFonts w:ascii="Arial" w:hAnsi="Arial" w:cs="Arial"/>
          <w:b/>
          <w:bCs/>
          <w:color w:val="000000" w:themeColor="text1"/>
        </w:rPr>
        <w:t xml:space="preserve"> č. 5/2005</w:t>
      </w:r>
      <w:r w:rsidR="002B69FB">
        <w:rPr>
          <w:rFonts w:ascii="Arial" w:hAnsi="Arial" w:cs="Arial"/>
          <w:b/>
          <w:bCs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o používání obecních symbolů</w:t>
      </w:r>
    </w:p>
    <w:p w14:paraId="16E87466" w14:textId="6F002A06" w:rsidR="009F3119" w:rsidRDefault="009F3119" w:rsidP="0045523F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 </w:t>
      </w:r>
      <w:r w:rsidRPr="007857EA">
        <w:rPr>
          <w:rFonts w:ascii="Arial" w:hAnsi="Arial" w:cs="Arial"/>
          <w:b/>
          <w:bCs/>
          <w:color w:val="000000" w:themeColor="text1"/>
        </w:rPr>
        <w:t>obecně závazná vyhláška obce Chudčice</w:t>
      </w:r>
      <w:r>
        <w:rPr>
          <w:rFonts w:ascii="Arial" w:hAnsi="Arial" w:cs="Arial"/>
          <w:b/>
          <w:bCs/>
          <w:color w:val="000000" w:themeColor="text1"/>
        </w:rPr>
        <w:t xml:space="preserve"> č. 4/2002</w:t>
      </w:r>
      <w:r w:rsidR="002B69FB">
        <w:rPr>
          <w:rFonts w:ascii="Arial" w:hAnsi="Arial" w:cs="Arial"/>
          <w:b/>
          <w:bCs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Řád veřejného pohřebiště</w:t>
      </w:r>
    </w:p>
    <w:p w14:paraId="60D2EBFD" w14:textId="5483EF81" w:rsidR="00A25BA1" w:rsidRPr="007857EA" w:rsidRDefault="0045523F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F3119">
        <w:rPr>
          <w:rFonts w:ascii="Arial" w:hAnsi="Arial" w:cs="Arial"/>
          <w:b/>
          <w:bCs/>
          <w:color w:val="FF0000"/>
        </w:rPr>
        <w:br/>
      </w:r>
    </w:p>
    <w:p w14:paraId="16B42FA4" w14:textId="12F8B550" w:rsidR="00AF2B46" w:rsidRPr="007857EA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Zastupitelstvo </w:t>
      </w:r>
      <w:r w:rsidR="00651D0F" w:rsidRPr="007857EA">
        <w:rPr>
          <w:rFonts w:ascii="Arial" w:hAnsi="Arial" w:cs="Arial"/>
          <w:color w:val="000000" w:themeColor="text1"/>
        </w:rPr>
        <w:t>obce Chudčice</w:t>
      </w:r>
      <w:r w:rsidRPr="007857EA">
        <w:rPr>
          <w:rFonts w:ascii="Arial" w:hAnsi="Arial" w:cs="Arial"/>
          <w:color w:val="000000" w:themeColor="text1"/>
        </w:rPr>
        <w:t xml:space="preserve"> se na svém zasedání dne </w:t>
      </w:r>
      <w:r w:rsidR="00EB57F6">
        <w:rPr>
          <w:rFonts w:ascii="Arial" w:hAnsi="Arial" w:cs="Arial"/>
          <w:color w:val="000000" w:themeColor="text1"/>
        </w:rPr>
        <w:t>22. 4. 2024</w:t>
      </w:r>
      <w:r w:rsidRPr="007857EA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7857EA">
        <w:rPr>
          <w:rFonts w:ascii="Arial" w:hAnsi="Arial" w:cs="Arial"/>
          <w:color w:val="000000" w:themeColor="text1"/>
        </w:rPr>
        <w:t xml:space="preserve"> </w:t>
      </w:r>
      <w:r w:rsidR="00D01DC6" w:rsidRPr="007857EA">
        <w:rPr>
          <w:rFonts w:ascii="Arial" w:hAnsi="Arial" w:cs="Arial"/>
          <w:color w:val="000000" w:themeColor="text1"/>
        </w:rPr>
        <w:t>h</w:t>
      </w:r>
      <w:r w:rsidRPr="007857EA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7857EA">
        <w:rPr>
          <w:rFonts w:ascii="Arial" w:hAnsi="Arial" w:cs="Arial"/>
          <w:color w:val="000000" w:themeColor="text1"/>
        </w:rPr>
        <w:t xml:space="preserve"> z</w:t>
      </w:r>
      <w:r w:rsidRPr="007857EA">
        <w:rPr>
          <w:rFonts w:ascii="Arial" w:hAnsi="Arial" w:cs="Arial"/>
          <w:color w:val="000000" w:themeColor="text1"/>
        </w:rPr>
        <w:t xml:space="preserve">řízení), </w:t>
      </w:r>
      <w:r w:rsidR="00B24EF1" w:rsidRPr="007857EA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7857EA">
        <w:rPr>
          <w:rFonts w:ascii="Arial" w:hAnsi="Arial" w:cs="Arial"/>
          <w:color w:val="000000" w:themeColor="text1"/>
        </w:rPr>
        <w:t>tuto obecně závaznou vyhlášku</w:t>
      </w:r>
      <w:r w:rsidR="001C5518" w:rsidRPr="007857EA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7857EA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7857EA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7857EA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7857EA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40D30D3" w14:textId="77777777" w:rsidR="0045523F" w:rsidRDefault="0045523F" w:rsidP="004552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Zrušuje se obecně závazná vyhláška obce Chudčice:</w:t>
      </w:r>
    </w:p>
    <w:p w14:paraId="44A39F4D" w14:textId="4BA1A2DA" w:rsidR="009F3119" w:rsidRDefault="009F3119" w:rsidP="0045523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</w:t>
      </w:r>
      <w:r w:rsidRPr="009F3119">
        <w:rPr>
          <w:rFonts w:ascii="Arial" w:hAnsi="Arial" w:cs="Arial"/>
          <w:color w:val="000000" w:themeColor="text1"/>
        </w:rPr>
        <w:t>. 1/2011</w:t>
      </w:r>
      <w:r w:rsidR="002B69FB">
        <w:rPr>
          <w:rFonts w:ascii="Arial" w:hAnsi="Arial" w:cs="Arial"/>
          <w:color w:val="000000" w:themeColor="text1"/>
        </w:rPr>
        <w:t>,</w:t>
      </w:r>
      <w:r w:rsidRPr="009F3119">
        <w:rPr>
          <w:rFonts w:ascii="Arial" w:hAnsi="Arial" w:cs="Arial"/>
          <w:color w:val="000000" w:themeColor="text1"/>
        </w:rPr>
        <w:t xml:space="preserve"> o místním poplatku za provozovaný výherní hrací přístroj, koncový interaktivní </w:t>
      </w:r>
      <w:proofErr w:type="spellStart"/>
      <w:r w:rsidRPr="009F3119">
        <w:rPr>
          <w:rFonts w:ascii="Arial" w:hAnsi="Arial" w:cs="Arial"/>
          <w:color w:val="000000" w:themeColor="text1"/>
        </w:rPr>
        <w:t>videoloterní</w:t>
      </w:r>
      <w:proofErr w:type="spellEnd"/>
      <w:r w:rsidRPr="009F3119">
        <w:rPr>
          <w:rFonts w:ascii="Arial" w:hAnsi="Arial" w:cs="Arial"/>
          <w:color w:val="000000" w:themeColor="text1"/>
        </w:rPr>
        <w:t xml:space="preserve"> terminál a herní místo lokálního herního systému</w:t>
      </w:r>
      <w:r w:rsidR="0045523F" w:rsidRPr="0045523F">
        <w:rPr>
          <w:rFonts w:ascii="Arial" w:hAnsi="Arial" w:cs="Arial"/>
          <w:color w:val="000000" w:themeColor="text1"/>
        </w:rPr>
        <w:t xml:space="preserve">, ze dne </w:t>
      </w:r>
      <w:r>
        <w:rPr>
          <w:rFonts w:ascii="Arial" w:hAnsi="Arial" w:cs="Arial"/>
          <w:color w:val="000000" w:themeColor="text1"/>
        </w:rPr>
        <w:t>14. 12. 2011</w:t>
      </w:r>
      <w:r w:rsidR="00D11922">
        <w:rPr>
          <w:rFonts w:ascii="Arial" w:hAnsi="Arial" w:cs="Arial"/>
          <w:color w:val="000000" w:themeColor="text1"/>
        </w:rPr>
        <w:t>,</w:t>
      </w:r>
    </w:p>
    <w:p w14:paraId="3916F47B" w14:textId="74BD77DC" w:rsidR="0045523F" w:rsidRPr="0045523F" w:rsidRDefault="00A72A22" w:rsidP="0045523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A72A22">
        <w:rPr>
          <w:rFonts w:ascii="Arial" w:hAnsi="Arial" w:cs="Arial"/>
          <w:color w:val="000000" w:themeColor="text1"/>
        </w:rPr>
        <w:t>č. 5/2005</w:t>
      </w:r>
      <w:r w:rsidR="002B69FB">
        <w:rPr>
          <w:rFonts w:ascii="Arial" w:hAnsi="Arial" w:cs="Arial"/>
          <w:color w:val="000000" w:themeColor="text1"/>
        </w:rPr>
        <w:t>,</w:t>
      </w:r>
      <w:r w:rsidRPr="00A72A22">
        <w:rPr>
          <w:rFonts w:ascii="Arial" w:hAnsi="Arial" w:cs="Arial"/>
          <w:color w:val="000000" w:themeColor="text1"/>
        </w:rPr>
        <w:t xml:space="preserve"> o používání obecních symbolů</w:t>
      </w:r>
      <w:r>
        <w:rPr>
          <w:rFonts w:ascii="Arial" w:hAnsi="Arial" w:cs="Arial"/>
          <w:color w:val="000000" w:themeColor="text1"/>
        </w:rPr>
        <w:t>, ze dne 15. 5. 2002</w:t>
      </w:r>
      <w:r w:rsidR="00D11922">
        <w:rPr>
          <w:rFonts w:ascii="Arial" w:hAnsi="Arial" w:cs="Arial"/>
          <w:color w:val="000000" w:themeColor="text1"/>
        </w:rPr>
        <w:t>,</w:t>
      </w:r>
    </w:p>
    <w:p w14:paraId="33EF3659" w14:textId="1E607953" w:rsidR="00D11922" w:rsidRPr="0045523F" w:rsidRDefault="00D11922" w:rsidP="0045523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D11922">
        <w:rPr>
          <w:rFonts w:ascii="Arial" w:hAnsi="Arial" w:cs="Arial"/>
          <w:color w:val="000000" w:themeColor="text1"/>
        </w:rPr>
        <w:t>č. 4/2002</w:t>
      </w:r>
      <w:r w:rsidR="002B69FB">
        <w:rPr>
          <w:rFonts w:ascii="Arial" w:hAnsi="Arial" w:cs="Arial"/>
          <w:color w:val="000000" w:themeColor="text1"/>
        </w:rPr>
        <w:t>,</w:t>
      </w:r>
      <w:r w:rsidRPr="00D11922">
        <w:rPr>
          <w:rFonts w:ascii="Arial" w:hAnsi="Arial" w:cs="Arial"/>
          <w:color w:val="000000" w:themeColor="text1"/>
        </w:rPr>
        <w:t xml:space="preserve"> Řád veřejného pohřebiště</w:t>
      </w:r>
      <w:r>
        <w:rPr>
          <w:rFonts w:ascii="Arial" w:hAnsi="Arial" w:cs="Arial"/>
          <w:color w:val="000000" w:themeColor="text1"/>
        </w:rPr>
        <w:t>, ze dne 1. 8. 2002.</w:t>
      </w:r>
    </w:p>
    <w:p w14:paraId="5BF875EE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7857EA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7857EA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7857EA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 xml:space="preserve">Tato </w:t>
      </w:r>
      <w:r w:rsidR="002D1ECA" w:rsidRPr="007857EA">
        <w:rPr>
          <w:rFonts w:ascii="Arial" w:hAnsi="Arial" w:cs="Arial"/>
          <w:color w:val="000000" w:themeColor="text1"/>
        </w:rPr>
        <w:t xml:space="preserve">obecně závazná </w:t>
      </w:r>
      <w:r w:rsidRPr="007857EA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7857E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7857EA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</w:r>
      <w:r w:rsidRPr="007857EA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7857EA" w:rsidRDefault="00AF2B46" w:rsidP="00FD072A">
      <w:pPr>
        <w:rPr>
          <w:rFonts w:ascii="Arial" w:hAnsi="Arial" w:cs="Arial"/>
          <w:color w:val="000000" w:themeColor="text1"/>
        </w:rPr>
      </w:pP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  <w:r w:rsidRPr="007857EA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57EA" w:rsidRPr="00AE55BE" w14:paraId="6A9C6CF7" w14:textId="77777777" w:rsidTr="005F119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7CE35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E78C8" w14:textId="77777777" w:rsidR="007857EA" w:rsidRPr="00AE55BE" w:rsidRDefault="007857EA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509BD622" w14:textId="77777777" w:rsidR="00FD072A" w:rsidRPr="007857EA" w:rsidRDefault="00FD072A" w:rsidP="00DC5507">
      <w:pPr>
        <w:rPr>
          <w:rFonts w:ascii="Arial" w:hAnsi="Arial" w:cs="Arial"/>
          <w:color w:val="000000" w:themeColor="text1"/>
        </w:rPr>
      </w:pPr>
    </w:p>
    <w:sectPr w:rsidR="00FD072A" w:rsidRPr="0078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60E0"/>
    <w:multiLevelType w:val="hybridMultilevel"/>
    <w:tmpl w:val="93906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6942802"/>
    <w:multiLevelType w:val="hybridMultilevel"/>
    <w:tmpl w:val="1C16BE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E7F"/>
    <w:multiLevelType w:val="hybridMultilevel"/>
    <w:tmpl w:val="293AF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54F0"/>
    <w:multiLevelType w:val="hybridMultilevel"/>
    <w:tmpl w:val="DBE0D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4700">
    <w:abstractNumId w:val="1"/>
  </w:num>
  <w:num w:numId="2" w16cid:durableId="167864857">
    <w:abstractNumId w:val="4"/>
  </w:num>
  <w:num w:numId="3" w16cid:durableId="1649245778">
    <w:abstractNumId w:val="0"/>
  </w:num>
  <w:num w:numId="4" w16cid:durableId="1897470348">
    <w:abstractNumId w:val="2"/>
  </w:num>
  <w:num w:numId="5" w16cid:durableId="983701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E1991"/>
    <w:rsid w:val="00113427"/>
    <w:rsid w:val="00137DBE"/>
    <w:rsid w:val="00171880"/>
    <w:rsid w:val="001C5518"/>
    <w:rsid w:val="00262F53"/>
    <w:rsid w:val="0029125F"/>
    <w:rsid w:val="002B3E39"/>
    <w:rsid w:val="002B69FB"/>
    <w:rsid w:val="002D1ECA"/>
    <w:rsid w:val="00307B60"/>
    <w:rsid w:val="00327000"/>
    <w:rsid w:val="00377ED0"/>
    <w:rsid w:val="003B076E"/>
    <w:rsid w:val="00445A53"/>
    <w:rsid w:val="0045523F"/>
    <w:rsid w:val="00560B04"/>
    <w:rsid w:val="005D4CEE"/>
    <w:rsid w:val="00651D0F"/>
    <w:rsid w:val="00683D17"/>
    <w:rsid w:val="006D46F7"/>
    <w:rsid w:val="007857EA"/>
    <w:rsid w:val="00890C4A"/>
    <w:rsid w:val="008A077B"/>
    <w:rsid w:val="008C4175"/>
    <w:rsid w:val="008E4287"/>
    <w:rsid w:val="00906648"/>
    <w:rsid w:val="00926F0F"/>
    <w:rsid w:val="00945984"/>
    <w:rsid w:val="009628E7"/>
    <w:rsid w:val="009950FD"/>
    <w:rsid w:val="009B10BF"/>
    <w:rsid w:val="009F3119"/>
    <w:rsid w:val="00A25BA1"/>
    <w:rsid w:val="00A41BBC"/>
    <w:rsid w:val="00A72A22"/>
    <w:rsid w:val="00AA023C"/>
    <w:rsid w:val="00AE55BE"/>
    <w:rsid w:val="00AF2B46"/>
    <w:rsid w:val="00B0583B"/>
    <w:rsid w:val="00B24EF1"/>
    <w:rsid w:val="00C64987"/>
    <w:rsid w:val="00CC384B"/>
    <w:rsid w:val="00CD2E51"/>
    <w:rsid w:val="00D01DC6"/>
    <w:rsid w:val="00D11922"/>
    <w:rsid w:val="00D26BF8"/>
    <w:rsid w:val="00D615F9"/>
    <w:rsid w:val="00D75E82"/>
    <w:rsid w:val="00DC5507"/>
    <w:rsid w:val="00E20A4F"/>
    <w:rsid w:val="00E574F6"/>
    <w:rsid w:val="00E829CB"/>
    <w:rsid w:val="00E83062"/>
    <w:rsid w:val="00EB57F6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7857EA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0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10</cp:revision>
  <cp:lastPrinted>2024-03-13T08:22:00Z</cp:lastPrinted>
  <dcterms:created xsi:type="dcterms:W3CDTF">2024-03-13T08:07:00Z</dcterms:created>
  <dcterms:modified xsi:type="dcterms:W3CDTF">2024-04-26T07:36:00Z</dcterms:modified>
</cp:coreProperties>
</file>