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21D4" w14:textId="77777777" w:rsidR="00937A26" w:rsidRPr="00937A26" w:rsidRDefault="00937A26" w:rsidP="00937A2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</w:t>
      </w:r>
      <w:r w:rsidR="00850CCE" w:rsidRPr="00937A26">
        <w:rPr>
          <w:rFonts w:ascii="Arial" w:hAnsi="Arial" w:cs="Arial"/>
          <w:b/>
          <w:sz w:val="32"/>
          <w:szCs w:val="32"/>
        </w:rPr>
        <w:t xml:space="preserve"> </w:t>
      </w:r>
      <w:r w:rsidR="00306143" w:rsidRPr="00937A26">
        <w:rPr>
          <w:rFonts w:ascii="Arial" w:hAnsi="Arial" w:cs="Arial"/>
          <w:b/>
          <w:sz w:val="32"/>
          <w:szCs w:val="32"/>
        </w:rPr>
        <w:t>HOŘÍN</w:t>
      </w:r>
    </w:p>
    <w:p w14:paraId="0546A992" w14:textId="77777777" w:rsidR="00937A26" w:rsidRPr="00937A26" w:rsidRDefault="00937A26" w:rsidP="00850CCE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37A26">
        <w:rPr>
          <w:rFonts w:ascii="Arial" w:hAnsi="Arial" w:cs="Arial"/>
          <w:b/>
          <w:sz w:val="32"/>
          <w:szCs w:val="32"/>
        </w:rPr>
        <w:t>Zastupitelstvo obce H</w:t>
      </w:r>
      <w:r>
        <w:rPr>
          <w:rFonts w:ascii="Arial" w:hAnsi="Arial" w:cs="Arial"/>
          <w:b/>
          <w:sz w:val="32"/>
          <w:szCs w:val="32"/>
        </w:rPr>
        <w:t>ořín</w:t>
      </w:r>
    </w:p>
    <w:p w14:paraId="02E3FA91" w14:textId="77777777" w:rsidR="00937A26" w:rsidRDefault="00937A2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F104CD0" w14:textId="77777777" w:rsidR="00850CCE" w:rsidRPr="00937A26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37A26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306143" w:rsidRPr="00937A26">
        <w:rPr>
          <w:rFonts w:ascii="Arial" w:hAnsi="Arial" w:cs="Arial"/>
          <w:b/>
          <w:sz w:val="28"/>
          <w:szCs w:val="28"/>
        </w:rPr>
        <w:t>Hořín</w:t>
      </w:r>
    </w:p>
    <w:p w14:paraId="2F5FB3FD" w14:textId="77777777" w:rsidR="008F0DA9" w:rsidRPr="00937A26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37A26">
        <w:rPr>
          <w:rFonts w:ascii="Arial" w:hAnsi="Arial" w:cs="Arial"/>
          <w:b/>
          <w:sz w:val="28"/>
          <w:szCs w:val="28"/>
        </w:rPr>
        <w:t xml:space="preserve">o </w:t>
      </w:r>
      <w:r w:rsidR="00B90464">
        <w:rPr>
          <w:rFonts w:ascii="Arial" w:hAnsi="Arial" w:cs="Arial"/>
          <w:b/>
          <w:sz w:val="28"/>
          <w:szCs w:val="28"/>
        </w:rPr>
        <w:t>veřejném pořádku</w:t>
      </w:r>
    </w:p>
    <w:p w14:paraId="0588B506" w14:textId="77777777" w:rsidR="00874160" w:rsidRPr="00B90464" w:rsidRDefault="00874160" w:rsidP="00874160">
      <w:pPr>
        <w:autoSpaceDE w:val="0"/>
        <w:autoSpaceDN w:val="0"/>
        <w:adjustRightInd w:val="0"/>
        <w:rPr>
          <w:rFonts w:ascii="Aptos" w:hAnsi="Aptos" w:cs="Calibri"/>
          <w:sz w:val="22"/>
          <w:szCs w:val="22"/>
        </w:rPr>
      </w:pPr>
    </w:p>
    <w:p w14:paraId="68955EED" w14:textId="77777777" w:rsidR="00874160" w:rsidRPr="00B90464" w:rsidRDefault="00874160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Zastupitelstvo obce Hořín se na svém zasedání dne 26. 11. 2025 usnesením č. 8/7/2025 usneslo vydat na základě § 10 zákona č. 128/2000 Sb., o obcích (obecní zřízení), ve znění pozdějších předpisů (dále jen „zákon o obcích“), § 24 odst. 2 zákona č. 246/1992 Sb., na ochranu zvířat proti týrání, ve znění pozdějších předpisů, § 17 odst. 2 písm. a) zákona č. 65/2017 Sb., o ochraně zdraví před škodlivými účinky návykových látek, ve znění pozdějších předpisů, § 5 odst. 7 zákona č. 251/2016 Sb., o některých přestupcích, ve znění pozdějších předpisů, a § 84 odst. 2 písm. h) zákona o obcích, tuto obecně závaznou vyhlášku (dále jen „</w:t>
      </w:r>
      <w:r w:rsidR="006D71E6">
        <w:rPr>
          <w:rFonts w:ascii="Arial" w:hAnsi="Arial" w:cs="Arial"/>
          <w:sz w:val="22"/>
          <w:szCs w:val="22"/>
        </w:rPr>
        <w:t xml:space="preserve">tato </w:t>
      </w:r>
      <w:r w:rsidRPr="00B90464">
        <w:rPr>
          <w:rFonts w:ascii="Arial" w:hAnsi="Arial" w:cs="Arial"/>
          <w:sz w:val="22"/>
          <w:szCs w:val="22"/>
        </w:rPr>
        <w:t>vyhláška“):</w:t>
      </w:r>
    </w:p>
    <w:p w14:paraId="45678955" w14:textId="77777777" w:rsidR="00874160" w:rsidRPr="00B90464" w:rsidRDefault="00874160" w:rsidP="00526B5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00C568D" w14:textId="77777777" w:rsidR="00874160" w:rsidRPr="00B90464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B90464">
        <w:rPr>
          <w:rFonts w:ascii="Arial" w:hAnsi="Arial" w:cs="Arial"/>
          <w:b/>
          <w:bCs/>
        </w:rPr>
        <w:t xml:space="preserve">Čl. </w:t>
      </w:r>
      <w:r w:rsidR="00B90464">
        <w:rPr>
          <w:rFonts w:ascii="Arial" w:hAnsi="Arial" w:cs="Arial"/>
          <w:b/>
          <w:bCs/>
        </w:rPr>
        <w:t>1</w:t>
      </w:r>
    </w:p>
    <w:p w14:paraId="64611C70" w14:textId="77777777" w:rsidR="00874160" w:rsidRPr="00784F84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B90464">
        <w:rPr>
          <w:rFonts w:ascii="Arial" w:hAnsi="Arial" w:cs="Arial"/>
          <w:b/>
          <w:bCs/>
        </w:rPr>
        <w:t>Předmět a cíl</w:t>
      </w:r>
    </w:p>
    <w:p w14:paraId="7C8CDDE2" w14:textId="77777777" w:rsidR="00874160" w:rsidRDefault="00874160" w:rsidP="00526B52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Předmětem této vyhlášky je omezení či zákaz některých činností, které by mohly na území obce Hořín (dále jen „obec“) narušit veřejný pořádek, nebo které by mohly být v</w:t>
      </w:r>
      <w:r w:rsidR="00A252BC">
        <w:rPr>
          <w:rFonts w:ascii="Arial" w:hAnsi="Arial" w:cs="Arial"/>
          <w:sz w:val="22"/>
          <w:szCs w:val="22"/>
        </w:rPr>
        <w:t> </w:t>
      </w:r>
      <w:r w:rsidRPr="00B90464">
        <w:rPr>
          <w:rFonts w:ascii="Arial" w:hAnsi="Arial" w:cs="Arial"/>
          <w:sz w:val="22"/>
          <w:szCs w:val="22"/>
        </w:rPr>
        <w:t>rozporu s dobrými mravy, ochranou bezpečnosti, zdraví a majetku, anebo které by mohly poškozovat životní prostředí, veřejnou zeleň či veřejná prostranství, dále stanovení závazných podmínek pro pořádání veřejnosti přístupných podniků v rozsahu nezbytném k zajištění veřejného pořádku a stanovení výjimečných případů, při nichž je doba nočního klidu vymezena dobou kratší nebo při nichž nemusí být doba nočního klidu dodržována.</w:t>
      </w:r>
    </w:p>
    <w:p w14:paraId="43292834" w14:textId="77777777" w:rsidR="00397C73" w:rsidRPr="00B90464" w:rsidRDefault="00397C73" w:rsidP="00526B52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F82B89" w14:textId="77777777" w:rsidR="00874160" w:rsidRDefault="00874160" w:rsidP="00783C41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Cílem této vyhlášky je stanovit opatření k zabezpečení místních záležitostí veřejného pořádku, k ochraně dobrých mravů, bezpečnosti, zdraví a majetku, k zajištění ochrany životního prostředí, veřejné zeleně a ochrany a čistoty veřejných prostranství, za účelem vytvoření příznivých podmínek pro život v obci, pokojné bydlení a soužití občanů i návštěvníků obce.</w:t>
      </w:r>
    </w:p>
    <w:p w14:paraId="77AAD5AC" w14:textId="77777777" w:rsidR="00783C41" w:rsidRDefault="00783C41" w:rsidP="00783C41">
      <w:pPr>
        <w:pStyle w:val="Odstavecseseznamem"/>
        <w:rPr>
          <w:rFonts w:ascii="Arial" w:hAnsi="Arial" w:cs="Arial"/>
          <w:sz w:val="22"/>
          <w:szCs w:val="22"/>
        </w:rPr>
      </w:pPr>
    </w:p>
    <w:p w14:paraId="6FD41C72" w14:textId="77777777" w:rsidR="00783C41" w:rsidRPr="00783C41" w:rsidRDefault="00783C41" w:rsidP="00783C41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543016" w14:textId="77777777" w:rsidR="00874160" w:rsidRPr="00397C73" w:rsidRDefault="00874160" w:rsidP="00526B52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 xml:space="preserve">Čl. </w:t>
      </w:r>
      <w:r w:rsidR="00397C73">
        <w:rPr>
          <w:rFonts w:ascii="Arial" w:hAnsi="Arial" w:cs="Arial"/>
          <w:b/>
          <w:bCs/>
        </w:rPr>
        <w:t>2</w:t>
      </w:r>
    </w:p>
    <w:p w14:paraId="33C57A69" w14:textId="77777777" w:rsidR="00874160" w:rsidRDefault="00874160" w:rsidP="00526B52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>Výklad některých pojmů</w:t>
      </w:r>
    </w:p>
    <w:p w14:paraId="39F5CD62" w14:textId="77777777" w:rsidR="00784F84" w:rsidRPr="00784F84" w:rsidRDefault="00784F84" w:rsidP="00526B5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25D50E22" w14:textId="77777777" w:rsidR="00874160" w:rsidRDefault="00874160" w:rsidP="00526B5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Veřejným prostranstvím jsou veškeré návsi, ulice, chodníky, veřejná zeleň, parky a</w:t>
      </w:r>
      <w:r w:rsidR="00A252BC">
        <w:rPr>
          <w:rFonts w:ascii="Arial" w:hAnsi="Arial" w:cs="Arial"/>
          <w:sz w:val="22"/>
          <w:szCs w:val="22"/>
        </w:rPr>
        <w:t> </w:t>
      </w:r>
      <w:r w:rsidRPr="00B90464">
        <w:rPr>
          <w:rFonts w:ascii="Arial" w:hAnsi="Arial" w:cs="Arial"/>
          <w:sz w:val="22"/>
          <w:szCs w:val="22"/>
        </w:rPr>
        <w:t>další prostory přístupné každému bez omezení, tedy sloužící obecnému užívání, a to bez ohledu na vlastnictví k tomuto prostoru.</w:t>
      </w:r>
    </w:p>
    <w:p w14:paraId="798BE68B" w14:textId="77777777" w:rsidR="00397C73" w:rsidRPr="00B90464" w:rsidRDefault="00397C73" w:rsidP="00526B52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186B8B" w14:textId="77777777" w:rsidR="00397C73" w:rsidRDefault="00874160" w:rsidP="00526B5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 xml:space="preserve">Veřejnou zelení se pro účely této vyhlášky rozumí zeleň nacházející se na veřejném prostranství v intravilánu obce Hořín, tedy v místních částech </w:t>
      </w:r>
      <w:proofErr w:type="spellStart"/>
      <w:r w:rsidRPr="00B90464">
        <w:rPr>
          <w:rFonts w:ascii="Arial" w:hAnsi="Arial" w:cs="Arial"/>
          <w:sz w:val="22"/>
          <w:szCs w:val="22"/>
        </w:rPr>
        <w:t>Brozánky</w:t>
      </w:r>
      <w:proofErr w:type="spellEnd"/>
      <w:r w:rsidRPr="00B90464">
        <w:rPr>
          <w:rFonts w:ascii="Arial" w:hAnsi="Arial" w:cs="Arial"/>
          <w:sz w:val="22"/>
          <w:szCs w:val="22"/>
        </w:rPr>
        <w:t xml:space="preserve">, Hořín, Vrbno </w:t>
      </w:r>
      <w:r w:rsidRPr="00B90464">
        <w:rPr>
          <w:rFonts w:ascii="Arial" w:hAnsi="Arial" w:cs="Arial"/>
          <w:sz w:val="22"/>
          <w:szCs w:val="22"/>
        </w:rPr>
        <w:lastRenderedPageBreak/>
        <w:t>a </w:t>
      </w:r>
      <w:proofErr w:type="spellStart"/>
      <w:r w:rsidRPr="00B90464">
        <w:rPr>
          <w:rFonts w:ascii="Arial" w:hAnsi="Arial" w:cs="Arial"/>
          <w:sz w:val="22"/>
          <w:szCs w:val="22"/>
        </w:rPr>
        <w:t>Zelčín</w:t>
      </w:r>
      <w:proofErr w:type="spellEnd"/>
      <w:r w:rsidRPr="00B90464">
        <w:rPr>
          <w:rFonts w:ascii="Arial" w:hAnsi="Arial" w:cs="Arial"/>
          <w:sz w:val="22"/>
          <w:szCs w:val="22"/>
        </w:rPr>
        <w:t>, zejména okrasné zahrady, parky, uliční a sídlištní zeleň a jiné plochy funkční a rekreační zeleně, včetně ploch určených pro výsev či výsadbu veřejné zeleně.</w:t>
      </w:r>
    </w:p>
    <w:p w14:paraId="4EE26F83" w14:textId="77777777" w:rsidR="00526B52" w:rsidRPr="00526B52" w:rsidRDefault="00526B52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DCE162" w14:textId="77777777" w:rsidR="00874160" w:rsidRDefault="00874160" w:rsidP="00526B5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Hostinským zařízením se pro účely této vyhlášky rozumí provozovna, v níž se alespoň v částečném rozsahu provozuje hostinská činnost, tj. činnost spočívající v přípravě a podávání jídel nebo nápojů k bezprostřední spotřebě, včetně případného zabezpečování příslušných doplňkových prodejů a služeb, zejména restaurace, pivnice, vinárny, bary, kavárny, bufety a provozovny rychlého občerstvení.</w:t>
      </w:r>
    </w:p>
    <w:p w14:paraId="37BF62EA" w14:textId="77777777" w:rsidR="00397C73" w:rsidRPr="00B90464" w:rsidRDefault="00397C73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27D94" w14:textId="77777777" w:rsidR="00874160" w:rsidRDefault="00874160" w:rsidP="00526B5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</w:p>
    <w:p w14:paraId="45D8770C" w14:textId="77777777" w:rsidR="00397C73" w:rsidRPr="00B90464" w:rsidRDefault="00397C73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5BF0DC" w14:textId="77777777" w:rsidR="00874160" w:rsidRDefault="00874160" w:rsidP="00526B5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Veřejnosti přístupným podnikem se pro účely této vyhlášky rozumí taneční zábava, diskotéka, techno/</w:t>
      </w:r>
      <w:proofErr w:type="spellStart"/>
      <w:r w:rsidRPr="00B90464">
        <w:rPr>
          <w:rFonts w:ascii="Arial" w:hAnsi="Arial" w:cs="Arial"/>
          <w:sz w:val="22"/>
          <w:szCs w:val="22"/>
        </w:rPr>
        <w:t>houseparty</w:t>
      </w:r>
      <w:proofErr w:type="spellEnd"/>
      <w:r w:rsidRPr="00B90464">
        <w:rPr>
          <w:rFonts w:ascii="Arial" w:hAnsi="Arial" w:cs="Arial"/>
          <w:sz w:val="22"/>
          <w:szCs w:val="22"/>
        </w:rPr>
        <w:t>, světelná a laserová show a jiná kulturní nebo sportovní akce.</w:t>
      </w:r>
    </w:p>
    <w:p w14:paraId="0E33F82C" w14:textId="77777777" w:rsidR="00397C73" w:rsidRPr="00B90464" w:rsidRDefault="00397C73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C47810" w14:textId="77777777" w:rsidR="00874160" w:rsidRDefault="00874160" w:rsidP="00526B5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Dobou nočního klidu se rozumí doba denně od 22</w:t>
      </w:r>
      <w:r w:rsidR="006D71E6">
        <w:rPr>
          <w:rFonts w:ascii="Arial" w:hAnsi="Arial" w:cs="Arial"/>
          <w:sz w:val="22"/>
          <w:szCs w:val="22"/>
        </w:rPr>
        <w:t>.</w:t>
      </w:r>
      <w:r w:rsidRPr="00B90464">
        <w:rPr>
          <w:rFonts w:ascii="Arial" w:hAnsi="Arial" w:cs="Arial"/>
          <w:sz w:val="22"/>
          <w:szCs w:val="22"/>
        </w:rPr>
        <w:t>00 hodin do 6</w:t>
      </w:r>
      <w:r w:rsidR="006D71E6">
        <w:rPr>
          <w:rFonts w:ascii="Arial" w:hAnsi="Arial" w:cs="Arial"/>
          <w:sz w:val="22"/>
          <w:szCs w:val="22"/>
        </w:rPr>
        <w:t>.</w:t>
      </w:r>
      <w:r w:rsidRPr="00B90464">
        <w:rPr>
          <w:rFonts w:ascii="Arial" w:hAnsi="Arial" w:cs="Arial"/>
          <w:sz w:val="22"/>
          <w:szCs w:val="22"/>
        </w:rPr>
        <w:t>00 hodin.</w:t>
      </w:r>
    </w:p>
    <w:p w14:paraId="5E3EF3F9" w14:textId="77777777" w:rsidR="00397C73" w:rsidRDefault="00397C73" w:rsidP="00526B52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30228288" w14:textId="77777777" w:rsidR="00874160" w:rsidRPr="00B90464" w:rsidRDefault="00874160" w:rsidP="00783C4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6F6648A" w14:textId="77777777" w:rsidR="00874160" w:rsidRPr="00397C73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 xml:space="preserve">Čl. </w:t>
      </w:r>
      <w:r w:rsidR="00397C73">
        <w:rPr>
          <w:rFonts w:ascii="Arial" w:hAnsi="Arial" w:cs="Arial"/>
          <w:b/>
          <w:bCs/>
        </w:rPr>
        <w:t>3</w:t>
      </w:r>
    </w:p>
    <w:p w14:paraId="257BC066" w14:textId="77777777" w:rsidR="00874160" w:rsidRPr="00784F84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>Pohyb psů na veřejném prostranství</w:t>
      </w:r>
    </w:p>
    <w:p w14:paraId="1790E0B9" w14:textId="77777777" w:rsidR="00397C73" w:rsidRPr="00784F84" w:rsidRDefault="00874160" w:rsidP="00526B52">
      <w:pPr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 xml:space="preserve">Na veřejných prostranstvích v obci vyznačených na příloze </w:t>
      </w:r>
      <w:r w:rsidR="00175B2E">
        <w:rPr>
          <w:rFonts w:ascii="Arial" w:hAnsi="Arial" w:cs="Arial"/>
          <w:sz w:val="22"/>
          <w:szCs w:val="22"/>
        </w:rPr>
        <w:t xml:space="preserve">č. </w:t>
      </w:r>
      <w:r w:rsidRPr="00B90464">
        <w:rPr>
          <w:rFonts w:ascii="Arial" w:hAnsi="Arial" w:cs="Arial"/>
          <w:sz w:val="22"/>
          <w:szCs w:val="22"/>
        </w:rPr>
        <w:t xml:space="preserve">1 a </w:t>
      </w:r>
      <w:r w:rsidR="00175B2E">
        <w:rPr>
          <w:rFonts w:ascii="Arial" w:hAnsi="Arial" w:cs="Arial"/>
          <w:sz w:val="22"/>
          <w:szCs w:val="22"/>
        </w:rPr>
        <w:t xml:space="preserve">příloze č. </w:t>
      </w:r>
      <w:r w:rsidRPr="00B90464">
        <w:rPr>
          <w:rFonts w:ascii="Arial" w:hAnsi="Arial" w:cs="Arial"/>
          <w:sz w:val="22"/>
          <w:szCs w:val="22"/>
        </w:rPr>
        <w:t>2 této vyhlášky je zákaz volného pobíhání psů.</w:t>
      </w:r>
    </w:p>
    <w:p w14:paraId="2C09E09E" w14:textId="77777777" w:rsidR="00874160" w:rsidRDefault="00874160" w:rsidP="00526B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Pro volné pobíhání psů, které je možné pouze pod neustálým dohledem a přímým vlivem fyzické osoby doprovázející psa, se vymezují prostory ostatní prostory vyjma odst. 1 tohoto článku této vyhlášky.</w:t>
      </w:r>
    </w:p>
    <w:p w14:paraId="11FAC4D9" w14:textId="77777777" w:rsidR="00397C73" w:rsidRPr="00B90464" w:rsidRDefault="00397C73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5E7C31" w14:textId="77777777" w:rsidR="00874160" w:rsidRDefault="00874160" w:rsidP="00526B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Na plochy dětských hřišť a sportovišť je zákaz vstupu psů.</w:t>
      </w:r>
    </w:p>
    <w:p w14:paraId="2FCF48F5" w14:textId="77777777" w:rsidR="00397C73" w:rsidRDefault="00397C73" w:rsidP="00526B52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3E2E9AB9" w14:textId="77777777" w:rsidR="00874160" w:rsidRPr="00B90464" w:rsidRDefault="00874160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CF27C22" w14:textId="77777777" w:rsidR="00874160" w:rsidRPr="00784F84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784F84">
        <w:rPr>
          <w:rFonts w:ascii="Arial" w:hAnsi="Arial" w:cs="Arial"/>
          <w:b/>
          <w:bCs/>
        </w:rPr>
        <w:t xml:space="preserve">Čl. </w:t>
      </w:r>
      <w:r w:rsidR="00397C73" w:rsidRPr="00784F84">
        <w:rPr>
          <w:rFonts w:ascii="Arial" w:hAnsi="Arial" w:cs="Arial"/>
          <w:b/>
          <w:bCs/>
        </w:rPr>
        <w:t>4</w:t>
      </w:r>
    </w:p>
    <w:p w14:paraId="1D90DE6C" w14:textId="77777777" w:rsidR="00874160" w:rsidRPr="00784F84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784F84">
        <w:rPr>
          <w:rFonts w:ascii="Arial" w:hAnsi="Arial" w:cs="Arial"/>
          <w:b/>
          <w:bCs/>
        </w:rPr>
        <w:t>Jízda a stání motorového vozidla na plochách veřejné zeleně</w:t>
      </w:r>
    </w:p>
    <w:p w14:paraId="59B1A64E" w14:textId="77777777" w:rsidR="00397C73" w:rsidRPr="00784F84" w:rsidRDefault="00874160" w:rsidP="00526B52">
      <w:pPr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 xml:space="preserve">Jízda a stání motorového vozidla na plochách veřejné zeleně v intravilánu obce Hořín, tedy v místních částech </w:t>
      </w:r>
      <w:proofErr w:type="spellStart"/>
      <w:r w:rsidRPr="00B90464">
        <w:rPr>
          <w:rFonts w:ascii="Arial" w:hAnsi="Arial" w:cs="Arial"/>
          <w:sz w:val="22"/>
          <w:szCs w:val="22"/>
        </w:rPr>
        <w:t>Brozánky</w:t>
      </w:r>
      <w:proofErr w:type="spellEnd"/>
      <w:r w:rsidRPr="00B90464">
        <w:rPr>
          <w:rFonts w:ascii="Arial" w:hAnsi="Arial" w:cs="Arial"/>
          <w:sz w:val="22"/>
          <w:szCs w:val="22"/>
        </w:rPr>
        <w:t xml:space="preserve">, Hořín, Vrbno a </w:t>
      </w:r>
      <w:proofErr w:type="spellStart"/>
      <w:r w:rsidRPr="00B90464">
        <w:rPr>
          <w:rFonts w:ascii="Arial" w:hAnsi="Arial" w:cs="Arial"/>
          <w:sz w:val="22"/>
          <w:szCs w:val="22"/>
        </w:rPr>
        <w:t>Zelčín</w:t>
      </w:r>
      <w:proofErr w:type="spellEnd"/>
      <w:r w:rsidRPr="00B90464">
        <w:rPr>
          <w:rFonts w:ascii="Arial" w:hAnsi="Arial" w:cs="Arial"/>
          <w:sz w:val="22"/>
          <w:szCs w:val="22"/>
        </w:rPr>
        <w:t xml:space="preserve"> jsou zakázány.</w:t>
      </w:r>
    </w:p>
    <w:p w14:paraId="0F45ECB5" w14:textId="77777777" w:rsidR="00874160" w:rsidRPr="00B90464" w:rsidRDefault="00874160" w:rsidP="00526B5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Zákaz uvedený v odst. 1 tohoto článku této vyhlášky se nevztahuje na vozidla provádějící údržbu veřejné zeleně.</w:t>
      </w:r>
    </w:p>
    <w:p w14:paraId="0896A497" w14:textId="77777777" w:rsidR="00784F84" w:rsidRDefault="00784F84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34D740" w14:textId="77777777" w:rsidR="00784F84" w:rsidRDefault="00784F84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32740B" w14:textId="77777777" w:rsidR="00783C41" w:rsidRDefault="00783C41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9A698B" w14:textId="77777777" w:rsidR="00784F84" w:rsidRDefault="00784F84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53DB58E" w14:textId="77777777" w:rsidR="008E35A1" w:rsidRPr="00B90464" w:rsidRDefault="008E35A1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CFBF08" w14:textId="77777777" w:rsidR="00874160" w:rsidRPr="00397C73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lastRenderedPageBreak/>
        <w:t xml:space="preserve">Čl. </w:t>
      </w:r>
      <w:r w:rsidR="00397C73">
        <w:rPr>
          <w:rFonts w:ascii="Arial" w:hAnsi="Arial" w:cs="Arial"/>
          <w:b/>
          <w:bCs/>
        </w:rPr>
        <w:t>5</w:t>
      </w:r>
    </w:p>
    <w:p w14:paraId="50E05EF6" w14:textId="77777777" w:rsidR="00874160" w:rsidRPr="00784F84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>Žebrání na veřejných prostranstvích</w:t>
      </w:r>
    </w:p>
    <w:p w14:paraId="4AA7E107" w14:textId="77777777" w:rsidR="00874160" w:rsidRDefault="00874160" w:rsidP="00526B52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 xml:space="preserve">Žebrání je na celém katastrálním území obce Hořín, včetně místních částí </w:t>
      </w:r>
      <w:proofErr w:type="spellStart"/>
      <w:r w:rsidRPr="00B90464">
        <w:rPr>
          <w:rFonts w:ascii="Arial" w:hAnsi="Arial" w:cs="Arial"/>
          <w:sz w:val="22"/>
          <w:szCs w:val="22"/>
        </w:rPr>
        <w:t>Brozánky</w:t>
      </w:r>
      <w:proofErr w:type="spellEnd"/>
      <w:r w:rsidRPr="00B90464">
        <w:rPr>
          <w:rFonts w:ascii="Arial" w:hAnsi="Arial" w:cs="Arial"/>
          <w:sz w:val="22"/>
          <w:szCs w:val="22"/>
        </w:rPr>
        <w:t>, Hořín, Vrbno a </w:t>
      </w:r>
      <w:proofErr w:type="spellStart"/>
      <w:r w:rsidRPr="00B90464">
        <w:rPr>
          <w:rFonts w:ascii="Arial" w:hAnsi="Arial" w:cs="Arial"/>
          <w:sz w:val="22"/>
          <w:szCs w:val="22"/>
        </w:rPr>
        <w:t>Zelčín</w:t>
      </w:r>
      <w:proofErr w:type="spellEnd"/>
      <w:r w:rsidRPr="00B90464">
        <w:rPr>
          <w:rFonts w:ascii="Arial" w:hAnsi="Arial" w:cs="Arial"/>
          <w:sz w:val="22"/>
          <w:szCs w:val="22"/>
        </w:rPr>
        <w:t>, zakázáno.</w:t>
      </w:r>
    </w:p>
    <w:p w14:paraId="2570A555" w14:textId="77777777" w:rsidR="00397C73" w:rsidRPr="00B90464" w:rsidRDefault="00397C73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8374E9" w14:textId="77777777" w:rsidR="00874160" w:rsidRPr="00397C73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 xml:space="preserve">Čl. </w:t>
      </w:r>
      <w:r w:rsidR="00397C73" w:rsidRPr="00397C73">
        <w:rPr>
          <w:rFonts w:ascii="Arial" w:hAnsi="Arial" w:cs="Arial"/>
          <w:b/>
          <w:bCs/>
        </w:rPr>
        <w:t>6</w:t>
      </w:r>
    </w:p>
    <w:p w14:paraId="6728EFF9" w14:textId="77777777" w:rsidR="00874160" w:rsidRPr="00784F84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>Konzumace alkoholických nápojů na veřejných prostranstvích</w:t>
      </w:r>
    </w:p>
    <w:p w14:paraId="288B21DD" w14:textId="77777777" w:rsidR="00397C73" w:rsidRPr="00B51B10" w:rsidRDefault="00874160" w:rsidP="00526B52">
      <w:pPr>
        <w:numPr>
          <w:ilvl w:val="0"/>
          <w:numId w:val="20"/>
        </w:num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 xml:space="preserve">Konzumace alkoholických nápojů na veřejných prostranstvích u budov Hořín </w:t>
      </w:r>
      <w:r w:rsidR="00175B2E">
        <w:rPr>
          <w:rFonts w:ascii="Arial" w:hAnsi="Arial" w:cs="Arial"/>
          <w:sz w:val="22"/>
          <w:szCs w:val="22"/>
        </w:rPr>
        <w:t xml:space="preserve">čp. </w:t>
      </w:r>
      <w:r w:rsidRPr="00B90464">
        <w:rPr>
          <w:rFonts w:ascii="Arial" w:hAnsi="Arial" w:cs="Arial"/>
          <w:sz w:val="22"/>
          <w:szCs w:val="22"/>
        </w:rPr>
        <w:t xml:space="preserve">27, Hořín </w:t>
      </w:r>
      <w:r w:rsidR="00175B2E">
        <w:rPr>
          <w:rFonts w:ascii="Arial" w:hAnsi="Arial" w:cs="Arial"/>
          <w:sz w:val="22"/>
          <w:szCs w:val="22"/>
        </w:rPr>
        <w:t xml:space="preserve">čp. </w:t>
      </w:r>
      <w:r w:rsidRPr="00B90464">
        <w:rPr>
          <w:rFonts w:ascii="Arial" w:hAnsi="Arial" w:cs="Arial"/>
          <w:sz w:val="22"/>
          <w:szCs w:val="22"/>
        </w:rPr>
        <w:t>20</w:t>
      </w:r>
      <w:r w:rsidR="00175B2E">
        <w:rPr>
          <w:rFonts w:ascii="Arial" w:hAnsi="Arial" w:cs="Arial"/>
          <w:sz w:val="22"/>
          <w:szCs w:val="22"/>
        </w:rPr>
        <w:t xml:space="preserve">, </w:t>
      </w:r>
      <w:r w:rsidRPr="00B90464">
        <w:rPr>
          <w:rFonts w:ascii="Arial" w:hAnsi="Arial" w:cs="Arial"/>
          <w:sz w:val="22"/>
          <w:szCs w:val="22"/>
        </w:rPr>
        <w:t xml:space="preserve">Hořín </w:t>
      </w:r>
      <w:r w:rsidR="00175B2E">
        <w:rPr>
          <w:rFonts w:ascii="Arial" w:hAnsi="Arial" w:cs="Arial"/>
          <w:sz w:val="22"/>
          <w:szCs w:val="22"/>
        </w:rPr>
        <w:t xml:space="preserve">čp. </w:t>
      </w:r>
      <w:r w:rsidRPr="00B90464">
        <w:rPr>
          <w:rFonts w:ascii="Arial" w:hAnsi="Arial" w:cs="Arial"/>
          <w:sz w:val="22"/>
          <w:szCs w:val="22"/>
        </w:rPr>
        <w:t xml:space="preserve">3 a </w:t>
      </w:r>
      <w:r w:rsidR="00175B2E">
        <w:rPr>
          <w:rFonts w:ascii="Arial" w:hAnsi="Arial" w:cs="Arial"/>
          <w:sz w:val="22"/>
          <w:szCs w:val="22"/>
        </w:rPr>
        <w:t xml:space="preserve">Hořín čp. </w:t>
      </w:r>
      <w:r w:rsidRPr="00B90464">
        <w:rPr>
          <w:rFonts w:ascii="Arial" w:hAnsi="Arial" w:cs="Arial"/>
          <w:sz w:val="22"/>
          <w:szCs w:val="22"/>
        </w:rPr>
        <w:t>4, a ve vzdálenosti 100 m od těchto budov, je zakázáno.</w:t>
      </w:r>
    </w:p>
    <w:p w14:paraId="7C9EDF2B" w14:textId="77777777" w:rsidR="00B51B10" w:rsidRDefault="00874160" w:rsidP="00526B52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Zákaz konzumace alkoholických nápojů dle odst. 1 tohoto článku této vyhlášky se nevztahuje:</w:t>
      </w:r>
    </w:p>
    <w:p w14:paraId="75E46430" w14:textId="77777777" w:rsidR="00B51B10" w:rsidRDefault="00874160" w:rsidP="00526B52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B10">
        <w:rPr>
          <w:rFonts w:ascii="Arial" w:hAnsi="Arial" w:cs="Arial"/>
          <w:sz w:val="22"/>
          <w:szCs w:val="22"/>
        </w:rPr>
        <w:t>na prostory zahrádek a předzahrádek hostinských zařízení provozovaných v</w:t>
      </w:r>
      <w:r w:rsidR="00A252BC">
        <w:rPr>
          <w:rFonts w:ascii="Arial" w:hAnsi="Arial" w:cs="Arial"/>
          <w:sz w:val="22"/>
          <w:szCs w:val="22"/>
        </w:rPr>
        <w:t> </w:t>
      </w:r>
      <w:r w:rsidRPr="00B51B10">
        <w:rPr>
          <w:rFonts w:ascii="Arial" w:hAnsi="Arial" w:cs="Arial"/>
          <w:sz w:val="22"/>
          <w:szCs w:val="22"/>
        </w:rPr>
        <w:t>souladu s platnými právními předpisy,</w:t>
      </w:r>
    </w:p>
    <w:p w14:paraId="55E4711C" w14:textId="77777777" w:rsidR="00874160" w:rsidRPr="00B51B10" w:rsidRDefault="00874160" w:rsidP="00526B52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B10">
        <w:rPr>
          <w:rFonts w:ascii="Arial" w:hAnsi="Arial" w:cs="Arial"/>
          <w:sz w:val="22"/>
          <w:szCs w:val="22"/>
        </w:rPr>
        <w:t>na dny 31. prosince a 1. ledna každého kalendářního roku.</w:t>
      </w:r>
    </w:p>
    <w:p w14:paraId="37D419C3" w14:textId="77777777" w:rsidR="00397C73" w:rsidRPr="00B90464" w:rsidRDefault="00397C73" w:rsidP="00526B52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5EED1878" w14:textId="77777777" w:rsidR="00874160" w:rsidRPr="00B90464" w:rsidRDefault="00874160" w:rsidP="00526B52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Zákaz konzumace alkoholických nápojů dle odst. 1 tohoto článku této vyhlášky se dále nevztahuje na akce ohlášené a povolené O</w:t>
      </w:r>
      <w:r w:rsidR="00036834">
        <w:rPr>
          <w:rFonts w:ascii="Arial" w:hAnsi="Arial" w:cs="Arial"/>
          <w:sz w:val="22"/>
          <w:szCs w:val="22"/>
        </w:rPr>
        <w:t xml:space="preserve">becním úřadem v </w:t>
      </w:r>
      <w:r w:rsidRPr="00B90464">
        <w:rPr>
          <w:rFonts w:ascii="Arial" w:hAnsi="Arial" w:cs="Arial"/>
          <w:sz w:val="22"/>
          <w:szCs w:val="22"/>
        </w:rPr>
        <w:t>Hořín</w:t>
      </w:r>
      <w:r w:rsidR="00036834">
        <w:rPr>
          <w:rFonts w:ascii="Arial" w:hAnsi="Arial" w:cs="Arial"/>
          <w:sz w:val="22"/>
          <w:szCs w:val="22"/>
        </w:rPr>
        <w:t>ě</w:t>
      </w:r>
      <w:r w:rsidRPr="00B90464">
        <w:rPr>
          <w:rFonts w:ascii="Arial" w:hAnsi="Arial" w:cs="Arial"/>
          <w:sz w:val="22"/>
          <w:szCs w:val="22"/>
        </w:rPr>
        <w:t>.</w:t>
      </w:r>
    </w:p>
    <w:p w14:paraId="48D08A23" w14:textId="77777777" w:rsidR="00874160" w:rsidRDefault="00874160" w:rsidP="00526B5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35032B1" w14:textId="77777777" w:rsidR="00036834" w:rsidRPr="00B90464" w:rsidRDefault="00036834" w:rsidP="00526B5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6B558D6" w14:textId="77777777" w:rsidR="00874160" w:rsidRPr="00397C73" w:rsidRDefault="00874160" w:rsidP="00526B52">
      <w:pPr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 xml:space="preserve">Čl. </w:t>
      </w:r>
      <w:r w:rsidR="00397C73">
        <w:rPr>
          <w:rFonts w:ascii="Arial" w:hAnsi="Arial" w:cs="Arial"/>
          <w:b/>
          <w:bCs/>
        </w:rPr>
        <w:t>7</w:t>
      </w:r>
    </w:p>
    <w:p w14:paraId="661DEDD9" w14:textId="77777777" w:rsidR="00874160" w:rsidRPr="00784F84" w:rsidRDefault="00874160" w:rsidP="00526B52">
      <w:pPr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>Používání zábavní pyrotechniky</w:t>
      </w:r>
    </w:p>
    <w:p w14:paraId="253A8217" w14:textId="77777777" w:rsidR="00397C73" w:rsidRPr="00B51B10" w:rsidRDefault="00874160" w:rsidP="00526B52">
      <w:pPr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 xml:space="preserve">Používání zábavní pyrotechniky na celém katastrálním území obce Hořín, včetně místních částí </w:t>
      </w:r>
      <w:proofErr w:type="spellStart"/>
      <w:r w:rsidRPr="00B90464">
        <w:rPr>
          <w:rFonts w:ascii="Arial" w:hAnsi="Arial" w:cs="Arial"/>
          <w:sz w:val="22"/>
          <w:szCs w:val="22"/>
        </w:rPr>
        <w:t>Brozánky</w:t>
      </w:r>
      <w:proofErr w:type="spellEnd"/>
      <w:r w:rsidRPr="00B90464">
        <w:rPr>
          <w:rFonts w:ascii="Arial" w:hAnsi="Arial" w:cs="Arial"/>
          <w:sz w:val="22"/>
          <w:szCs w:val="22"/>
        </w:rPr>
        <w:t xml:space="preserve">, Hořín, Vrbno a </w:t>
      </w:r>
      <w:proofErr w:type="spellStart"/>
      <w:r w:rsidRPr="00B90464">
        <w:rPr>
          <w:rFonts w:ascii="Arial" w:hAnsi="Arial" w:cs="Arial"/>
          <w:sz w:val="22"/>
          <w:szCs w:val="22"/>
        </w:rPr>
        <w:t>Zelčín</w:t>
      </w:r>
      <w:proofErr w:type="spellEnd"/>
      <w:r w:rsidRPr="00B90464">
        <w:rPr>
          <w:rFonts w:ascii="Arial" w:hAnsi="Arial" w:cs="Arial"/>
          <w:sz w:val="22"/>
          <w:szCs w:val="22"/>
        </w:rPr>
        <w:t>, je zakázáno.</w:t>
      </w:r>
    </w:p>
    <w:p w14:paraId="509D612E" w14:textId="77777777" w:rsidR="00874160" w:rsidRPr="00B90464" w:rsidRDefault="00874160" w:rsidP="00526B52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Zákaz používání zábavní pyrotechniky dle odst. 1 se nevztahuje na dny 31. prosince a</w:t>
      </w:r>
      <w:r w:rsidR="00A252BC">
        <w:rPr>
          <w:rFonts w:ascii="Arial" w:hAnsi="Arial" w:cs="Arial"/>
          <w:sz w:val="22"/>
          <w:szCs w:val="22"/>
        </w:rPr>
        <w:t> </w:t>
      </w:r>
      <w:r w:rsidRPr="00B90464">
        <w:rPr>
          <w:rFonts w:ascii="Arial" w:hAnsi="Arial" w:cs="Arial"/>
          <w:sz w:val="22"/>
          <w:szCs w:val="22"/>
        </w:rPr>
        <w:t>1. ledna každého kalendářního roku.</w:t>
      </w:r>
    </w:p>
    <w:p w14:paraId="40A5FDB9" w14:textId="77777777" w:rsidR="00874160" w:rsidRDefault="00874160" w:rsidP="00526B5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037E25" w14:textId="77777777" w:rsidR="00036834" w:rsidRPr="00B90464" w:rsidRDefault="00036834" w:rsidP="00526B5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0B266A" w14:textId="77777777" w:rsidR="00874160" w:rsidRPr="00397C73" w:rsidRDefault="00874160" w:rsidP="00526B52">
      <w:pPr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 xml:space="preserve">Čl. </w:t>
      </w:r>
      <w:r w:rsidR="00397C73" w:rsidRPr="00397C73">
        <w:rPr>
          <w:rFonts w:ascii="Arial" w:hAnsi="Arial" w:cs="Arial"/>
          <w:b/>
          <w:bCs/>
        </w:rPr>
        <w:t>8</w:t>
      </w:r>
    </w:p>
    <w:p w14:paraId="16CD633D" w14:textId="77777777" w:rsidR="00397C73" w:rsidRPr="00397C73" w:rsidRDefault="00874160" w:rsidP="00526B52">
      <w:pPr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>Podmínky pro pořádání, průběh a ukončení veřejnosti přístupného podniku</w:t>
      </w:r>
    </w:p>
    <w:p w14:paraId="6064CD83" w14:textId="77777777" w:rsidR="00397C73" w:rsidRDefault="00874160" w:rsidP="00526B52">
      <w:pPr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Při pořádání veřejnosti přístupného podniku (dále jen „podnik“) je pořadatel povinen nejpozději 10 dnů před jeho konáním písemně oznámit svůj záměr Obecnímu úřadu Hořín</w:t>
      </w:r>
      <w:r w:rsidR="00397C73">
        <w:rPr>
          <w:rFonts w:ascii="Arial" w:hAnsi="Arial" w:cs="Arial"/>
          <w:sz w:val="22"/>
          <w:szCs w:val="22"/>
        </w:rPr>
        <w:t>.</w:t>
      </w:r>
    </w:p>
    <w:p w14:paraId="162CF6D4" w14:textId="77777777" w:rsidR="00175B2E" w:rsidRPr="00B51B10" w:rsidRDefault="00175B2E" w:rsidP="00175B2E">
      <w:pPr>
        <w:spacing w:before="240" w:after="24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05ED7E" w14:textId="77777777" w:rsidR="00874160" w:rsidRPr="00B90464" w:rsidRDefault="00874160" w:rsidP="00526B52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lastRenderedPageBreak/>
        <w:t>V písemném oznámení dle odst. 1 musí být uvedeno:</w:t>
      </w:r>
    </w:p>
    <w:p w14:paraId="3C74E9BE" w14:textId="77777777" w:rsidR="00874160" w:rsidRPr="00B90464" w:rsidRDefault="00874160" w:rsidP="00526B52">
      <w:pPr>
        <w:numPr>
          <w:ilvl w:val="0"/>
          <w:numId w:val="23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označení druhu podniku a jeho obsahové zaměření, dobu a místo konání včetně údaje o jeho počátku a ukončení,</w:t>
      </w:r>
    </w:p>
    <w:p w14:paraId="6C37F83C" w14:textId="77777777" w:rsidR="00874160" w:rsidRPr="00B90464" w:rsidRDefault="00874160" w:rsidP="00526B52">
      <w:pPr>
        <w:numPr>
          <w:ilvl w:val="0"/>
          <w:numId w:val="23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očekávaný počet účastníků tohoto podniku,</w:t>
      </w:r>
    </w:p>
    <w:p w14:paraId="3A3B0A50" w14:textId="77777777" w:rsidR="00874160" w:rsidRPr="00B90464" w:rsidRDefault="00874160" w:rsidP="00526B52">
      <w:pPr>
        <w:numPr>
          <w:ilvl w:val="0"/>
          <w:numId w:val="23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jméno (název) a adresa (sídlo) pořadatele,</w:t>
      </w:r>
    </w:p>
    <w:p w14:paraId="060763ED" w14:textId="77777777" w:rsidR="00874160" w:rsidRPr="00B90464" w:rsidRDefault="00874160" w:rsidP="00526B52">
      <w:pPr>
        <w:numPr>
          <w:ilvl w:val="0"/>
          <w:numId w:val="23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údaje o osobě pověřené pořadatelem podniku k osobní spolupráci s orgány veřejné moci, pokud pořadatel podniku tuto osobu určí,</w:t>
      </w:r>
    </w:p>
    <w:p w14:paraId="64912BCD" w14:textId="77777777" w:rsidR="00874160" w:rsidRPr="00B90464" w:rsidRDefault="00874160" w:rsidP="00526B52">
      <w:pPr>
        <w:numPr>
          <w:ilvl w:val="0"/>
          <w:numId w:val="23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počet členů pořadatelské služby, způsob jejich označení a identifikace osoby zodpovědné za zajištění pořadatelské služby,</w:t>
      </w:r>
    </w:p>
    <w:p w14:paraId="304A33DC" w14:textId="77777777" w:rsidR="00874160" w:rsidRPr="00B90464" w:rsidRDefault="00874160" w:rsidP="00526B52">
      <w:pPr>
        <w:numPr>
          <w:ilvl w:val="0"/>
          <w:numId w:val="23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způsob zajištění obecných povinností při nakládání s odpady vzniklými při pořádání podniku,</w:t>
      </w:r>
    </w:p>
    <w:p w14:paraId="29B45757" w14:textId="77777777" w:rsidR="00397C73" w:rsidRDefault="00874160" w:rsidP="00783C41">
      <w:pPr>
        <w:numPr>
          <w:ilvl w:val="0"/>
          <w:numId w:val="23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způsob zajištění podmínek stanovených zvláštními právními předpisy v oblasti požární ochrany.</w:t>
      </w:r>
    </w:p>
    <w:p w14:paraId="068764F9" w14:textId="77777777" w:rsidR="00783C41" w:rsidRPr="00783C41" w:rsidRDefault="00783C41" w:rsidP="00783C41">
      <w:p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1339590F" w14:textId="77777777" w:rsidR="00874160" w:rsidRPr="00397C73" w:rsidRDefault="00874160" w:rsidP="00526B52">
      <w:pPr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 xml:space="preserve">Čl. </w:t>
      </w:r>
      <w:r w:rsidR="00397C73">
        <w:rPr>
          <w:rFonts w:ascii="Arial" w:hAnsi="Arial" w:cs="Arial"/>
          <w:b/>
          <w:bCs/>
        </w:rPr>
        <w:t>9</w:t>
      </w:r>
    </w:p>
    <w:p w14:paraId="1A1A5B8F" w14:textId="77777777" w:rsidR="00874160" w:rsidRPr="00B90464" w:rsidRDefault="00874160" w:rsidP="00526B52">
      <w:pPr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97C73">
        <w:rPr>
          <w:rFonts w:ascii="Arial" w:hAnsi="Arial" w:cs="Arial"/>
          <w:b/>
          <w:bCs/>
        </w:rPr>
        <w:t>Regulace provozní doby zahrádek a předzahrádek hostinských zařízení</w:t>
      </w:r>
    </w:p>
    <w:p w14:paraId="00373EE4" w14:textId="77777777" w:rsidR="00397C73" w:rsidRPr="00036834" w:rsidRDefault="00874160" w:rsidP="00526B52">
      <w:pPr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Stanovuje se provozní doba zahrádek a předzahrádek hostinských zařízení provozovaných na celém území obce Hořín v souladu s právními předpisy denně nejdříve od 6</w:t>
      </w:r>
      <w:r w:rsidR="00397C73">
        <w:rPr>
          <w:rFonts w:ascii="Arial" w:hAnsi="Arial" w:cs="Arial"/>
          <w:sz w:val="22"/>
          <w:szCs w:val="22"/>
        </w:rPr>
        <w:t>.</w:t>
      </w:r>
      <w:r w:rsidRPr="00B90464">
        <w:rPr>
          <w:rFonts w:ascii="Arial" w:hAnsi="Arial" w:cs="Arial"/>
          <w:sz w:val="22"/>
          <w:szCs w:val="22"/>
        </w:rPr>
        <w:t>00 hodin a nejdéle do 22</w:t>
      </w:r>
      <w:r w:rsidR="00397C73">
        <w:rPr>
          <w:rFonts w:ascii="Arial" w:hAnsi="Arial" w:cs="Arial"/>
          <w:sz w:val="22"/>
          <w:szCs w:val="22"/>
        </w:rPr>
        <w:t>.</w:t>
      </w:r>
      <w:r w:rsidRPr="00B90464">
        <w:rPr>
          <w:rFonts w:ascii="Arial" w:hAnsi="Arial" w:cs="Arial"/>
          <w:sz w:val="22"/>
          <w:szCs w:val="22"/>
        </w:rPr>
        <w:t>00 hodin, s výjimkou zahrádek a předzahrádek těch hostinských zařízení, jejichž provozovna je umístěna v objektech zahrnutých (byť jen zčásti), u nichž se provozní doba stanovuje denně nejdříve od 6</w:t>
      </w:r>
      <w:r w:rsidR="00397C73">
        <w:rPr>
          <w:rFonts w:ascii="Arial" w:hAnsi="Arial" w:cs="Arial"/>
          <w:sz w:val="22"/>
          <w:szCs w:val="22"/>
        </w:rPr>
        <w:t>.</w:t>
      </w:r>
      <w:r w:rsidRPr="00B90464">
        <w:rPr>
          <w:rFonts w:ascii="Arial" w:hAnsi="Arial" w:cs="Arial"/>
          <w:sz w:val="22"/>
          <w:szCs w:val="22"/>
        </w:rPr>
        <w:t>00 hodin a nejdéle do 24</w:t>
      </w:r>
      <w:r w:rsidR="00397C73">
        <w:rPr>
          <w:rFonts w:ascii="Arial" w:hAnsi="Arial" w:cs="Arial"/>
          <w:sz w:val="22"/>
          <w:szCs w:val="22"/>
        </w:rPr>
        <w:t>.</w:t>
      </w:r>
      <w:r w:rsidRPr="00B90464">
        <w:rPr>
          <w:rFonts w:ascii="Arial" w:hAnsi="Arial" w:cs="Arial"/>
          <w:sz w:val="22"/>
          <w:szCs w:val="22"/>
        </w:rPr>
        <w:t>00 hodin.</w:t>
      </w:r>
    </w:p>
    <w:p w14:paraId="62745E4F" w14:textId="77777777" w:rsidR="00874160" w:rsidRPr="00397C73" w:rsidRDefault="00874160" w:rsidP="00526B52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Omezení provozní doby se nevztahuje na noc z 31. prosince na 1. ledna každého kalendářního roku.</w:t>
      </w:r>
    </w:p>
    <w:p w14:paraId="2552E05B" w14:textId="77777777" w:rsidR="00784F84" w:rsidRDefault="00784F84" w:rsidP="00783C4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7775DB3F" w14:textId="77777777" w:rsidR="00784F84" w:rsidRPr="00397C73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 xml:space="preserve">Čl. </w:t>
      </w:r>
      <w:r w:rsidR="00397C73">
        <w:rPr>
          <w:rFonts w:ascii="Arial" w:hAnsi="Arial" w:cs="Arial"/>
          <w:b/>
          <w:bCs/>
        </w:rPr>
        <w:t>1</w:t>
      </w:r>
      <w:r w:rsidR="00784F84">
        <w:rPr>
          <w:rFonts w:ascii="Arial" w:hAnsi="Arial" w:cs="Arial"/>
          <w:b/>
          <w:bCs/>
        </w:rPr>
        <w:t>0</w:t>
      </w:r>
    </w:p>
    <w:p w14:paraId="7F68F811" w14:textId="77777777" w:rsidR="00874160" w:rsidRPr="00784F84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397C73">
        <w:rPr>
          <w:rFonts w:ascii="Arial" w:hAnsi="Arial" w:cs="Arial"/>
          <w:b/>
          <w:bCs/>
        </w:rPr>
        <w:t>Stanovení výjimečných případů, při nichž nemusí být doba nočního klidu</w:t>
      </w:r>
      <w:r w:rsidR="00A252BC">
        <w:rPr>
          <w:rFonts w:ascii="Arial" w:hAnsi="Arial" w:cs="Arial"/>
          <w:b/>
          <w:bCs/>
        </w:rPr>
        <w:t xml:space="preserve"> </w:t>
      </w:r>
      <w:r w:rsidRPr="00397C73">
        <w:rPr>
          <w:rFonts w:ascii="Arial" w:hAnsi="Arial" w:cs="Arial"/>
          <w:b/>
          <w:bCs/>
        </w:rPr>
        <w:t>dodržována nebo při nichž je doba nočního klidu vymezena dobou kratší</w:t>
      </w:r>
    </w:p>
    <w:p w14:paraId="7901B1DD" w14:textId="77777777" w:rsidR="00397C73" w:rsidRPr="00784F84" w:rsidRDefault="00874160" w:rsidP="00526B52">
      <w:pPr>
        <w:numPr>
          <w:ilvl w:val="0"/>
          <w:numId w:val="25"/>
        </w:num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V noci z 30. dubna na 1. května a v noci z 31. prosince na 1. ledna nemusí být doba nočního klidu dodržována.</w:t>
      </w:r>
    </w:p>
    <w:p w14:paraId="511157B5" w14:textId="77777777" w:rsidR="00874160" w:rsidRDefault="00874160" w:rsidP="00526B52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V pátky a soboty se noční klid stanoví od 23</w:t>
      </w:r>
      <w:r w:rsidR="00397C73">
        <w:rPr>
          <w:rFonts w:ascii="Arial" w:hAnsi="Arial" w:cs="Arial"/>
          <w:sz w:val="22"/>
          <w:szCs w:val="22"/>
        </w:rPr>
        <w:t>.</w:t>
      </w:r>
      <w:r w:rsidRPr="00B90464">
        <w:rPr>
          <w:rFonts w:ascii="Arial" w:hAnsi="Arial" w:cs="Arial"/>
          <w:sz w:val="22"/>
          <w:szCs w:val="22"/>
        </w:rPr>
        <w:t>00 hod. do 7</w:t>
      </w:r>
      <w:r w:rsidR="00397C73">
        <w:rPr>
          <w:rFonts w:ascii="Arial" w:hAnsi="Arial" w:cs="Arial"/>
          <w:sz w:val="22"/>
          <w:szCs w:val="22"/>
        </w:rPr>
        <w:t>.</w:t>
      </w:r>
      <w:r w:rsidRPr="00B90464">
        <w:rPr>
          <w:rFonts w:ascii="Arial" w:hAnsi="Arial" w:cs="Arial"/>
          <w:sz w:val="22"/>
          <w:szCs w:val="22"/>
        </w:rPr>
        <w:t>00 hod. dne následujícího.</w:t>
      </w:r>
    </w:p>
    <w:p w14:paraId="215E8E4D" w14:textId="77777777" w:rsidR="00B51B10" w:rsidRPr="00B90464" w:rsidRDefault="00B51B10" w:rsidP="00526B52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385E7C1" w14:textId="77777777" w:rsidR="00874160" w:rsidRPr="00B90464" w:rsidRDefault="00874160" w:rsidP="00526B52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Další výjimečné případy, při nichž je doba nočního klidu vymezena dobou kratší, než stanoví zákon, jsou případy, které budou ohlášeny a povoleny O</w:t>
      </w:r>
      <w:r w:rsidR="00397C73">
        <w:rPr>
          <w:rFonts w:ascii="Arial" w:hAnsi="Arial" w:cs="Arial"/>
          <w:sz w:val="22"/>
          <w:szCs w:val="22"/>
        </w:rPr>
        <w:t xml:space="preserve">becním úřadem </w:t>
      </w:r>
      <w:r w:rsidR="00690877">
        <w:rPr>
          <w:rFonts w:ascii="Arial" w:hAnsi="Arial" w:cs="Arial"/>
          <w:sz w:val="22"/>
          <w:szCs w:val="22"/>
        </w:rPr>
        <w:t xml:space="preserve">         </w:t>
      </w:r>
      <w:r w:rsidR="00397C73">
        <w:rPr>
          <w:rFonts w:ascii="Arial" w:hAnsi="Arial" w:cs="Arial"/>
          <w:sz w:val="22"/>
          <w:szCs w:val="22"/>
        </w:rPr>
        <w:t xml:space="preserve">v </w:t>
      </w:r>
      <w:r w:rsidRPr="00B90464">
        <w:rPr>
          <w:rFonts w:ascii="Arial" w:hAnsi="Arial" w:cs="Arial"/>
          <w:sz w:val="22"/>
          <w:szCs w:val="22"/>
        </w:rPr>
        <w:t>Hořín</w:t>
      </w:r>
      <w:r w:rsidR="00397C73">
        <w:rPr>
          <w:rFonts w:ascii="Arial" w:hAnsi="Arial" w:cs="Arial"/>
          <w:sz w:val="22"/>
          <w:szCs w:val="22"/>
        </w:rPr>
        <w:t>ě</w:t>
      </w:r>
      <w:r w:rsidRPr="00B90464">
        <w:rPr>
          <w:rFonts w:ascii="Arial" w:hAnsi="Arial" w:cs="Arial"/>
          <w:sz w:val="22"/>
          <w:szCs w:val="22"/>
        </w:rPr>
        <w:t>.</w:t>
      </w:r>
    </w:p>
    <w:p w14:paraId="0318B168" w14:textId="77777777" w:rsidR="00783C41" w:rsidRDefault="00783C41" w:rsidP="00526B52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55A9189" w14:textId="77777777" w:rsidR="00175B2E" w:rsidRDefault="00175B2E" w:rsidP="00526B52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E8E1BCC" w14:textId="77777777" w:rsidR="00175B2E" w:rsidRPr="00B90464" w:rsidRDefault="00175B2E" w:rsidP="00526B52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CCD4897" w14:textId="77777777" w:rsidR="00874160" w:rsidRPr="00B51B10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B51B10">
        <w:rPr>
          <w:rFonts w:ascii="Arial" w:hAnsi="Arial" w:cs="Arial"/>
          <w:b/>
          <w:bCs/>
        </w:rPr>
        <w:lastRenderedPageBreak/>
        <w:t xml:space="preserve">Čl. </w:t>
      </w:r>
      <w:r w:rsidR="00397C73" w:rsidRPr="00B51B10">
        <w:rPr>
          <w:rFonts w:ascii="Arial" w:hAnsi="Arial" w:cs="Arial"/>
          <w:b/>
          <w:bCs/>
        </w:rPr>
        <w:t>11</w:t>
      </w:r>
    </w:p>
    <w:p w14:paraId="3A66766A" w14:textId="77777777" w:rsidR="00784F84" w:rsidRPr="00B51B10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B51B10">
        <w:rPr>
          <w:rFonts w:ascii="Arial" w:hAnsi="Arial" w:cs="Arial"/>
          <w:b/>
          <w:bCs/>
        </w:rPr>
        <w:t>Zákaz podomního prodeje</w:t>
      </w:r>
    </w:p>
    <w:p w14:paraId="07D984C5" w14:textId="77777777" w:rsidR="00036834" w:rsidRPr="00783C41" w:rsidRDefault="00874160" w:rsidP="00783C41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 xml:space="preserve">Na celém katastrálním území obce Hořín (včetně místních částí </w:t>
      </w:r>
      <w:proofErr w:type="spellStart"/>
      <w:r w:rsidRPr="00B90464">
        <w:rPr>
          <w:rFonts w:ascii="Arial" w:hAnsi="Arial" w:cs="Arial"/>
          <w:sz w:val="22"/>
          <w:szCs w:val="22"/>
        </w:rPr>
        <w:t>Brozánky</w:t>
      </w:r>
      <w:proofErr w:type="spellEnd"/>
      <w:r w:rsidRPr="00B90464">
        <w:rPr>
          <w:rFonts w:ascii="Arial" w:hAnsi="Arial" w:cs="Arial"/>
          <w:sz w:val="22"/>
          <w:szCs w:val="22"/>
        </w:rPr>
        <w:t>, Hořín, Vrbno a</w:t>
      </w:r>
      <w:r w:rsidR="00A252BC">
        <w:rPr>
          <w:rFonts w:ascii="Arial" w:hAnsi="Arial" w:cs="Arial"/>
          <w:sz w:val="22"/>
          <w:szCs w:val="22"/>
        </w:rPr>
        <w:t> </w:t>
      </w:r>
      <w:proofErr w:type="spellStart"/>
      <w:r w:rsidRPr="00B90464">
        <w:rPr>
          <w:rFonts w:ascii="Arial" w:hAnsi="Arial" w:cs="Arial"/>
          <w:sz w:val="22"/>
          <w:szCs w:val="22"/>
        </w:rPr>
        <w:t>Zelčín</w:t>
      </w:r>
      <w:proofErr w:type="spellEnd"/>
      <w:r w:rsidRPr="00B90464">
        <w:rPr>
          <w:rFonts w:ascii="Arial" w:hAnsi="Arial" w:cs="Arial"/>
          <w:sz w:val="22"/>
          <w:szCs w:val="22"/>
        </w:rPr>
        <w:t>) se zakazuje podomní prodej</w:t>
      </w:r>
      <w:r w:rsidR="00397C73">
        <w:rPr>
          <w:rFonts w:ascii="Arial" w:hAnsi="Arial" w:cs="Arial"/>
          <w:sz w:val="22"/>
          <w:szCs w:val="22"/>
        </w:rPr>
        <w:t>.</w:t>
      </w:r>
    </w:p>
    <w:p w14:paraId="3EC73F40" w14:textId="77777777" w:rsidR="00B51B10" w:rsidRPr="00B51B10" w:rsidRDefault="00B51B10" w:rsidP="00526B5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7CD2513D" w14:textId="77777777" w:rsidR="00874160" w:rsidRPr="00B51B10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B51B10">
        <w:rPr>
          <w:rFonts w:ascii="Arial" w:hAnsi="Arial" w:cs="Arial"/>
          <w:b/>
          <w:bCs/>
        </w:rPr>
        <w:t xml:space="preserve">Čl. </w:t>
      </w:r>
      <w:r w:rsidR="00784F84" w:rsidRPr="00B51B10">
        <w:rPr>
          <w:rFonts w:ascii="Arial" w:hAnsi="Arial" w:cs="Arial"/>
          <w:b/>
          <w:bCs/>
        </w:rPr>
        <w:t>12</w:t>
      </w:r>
    </w:p>
    <w:p w14:paraId="2B838CF1" w14:textId="77777777" w:rsidR="00874160" w:rsidRPr="00B51B10" w:rsidRDefault="00874160" w:rsidP="00526B5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B51B10">
        <w:rPr>
          <w:rFonts w:ascii="Arial" w:hAnsi="Arial" w:cs="Arial"/>
          <w:b/>
          <w:bCs/>
        </w:rPr>
        <w:t>Závěrečná ustanovení</w:t>
      </w:r>
    </w:p>
    <w:p w14:paraId="70C2D616" w14:textId="77777777" w:rsidR="00874160" w:rsidRDefault="00784F84" w:rsidP="00526B52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>Tato vyhláška nabývá účinnosti patnáctým dnem po vyhlášení.</w:t>
      </w:r>
    </w:p>
    <w:p w14:paraId="7D9BF057" w14:textId="77777777" w:rsidR="00784F84" w:rsidRDefault="00784F84" w:rsidP="00526B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603E9A" w14:textId="77777777" w:rsidR="00175B2E" w:rsidRPr="00175B2E" w:rsidRDefault="00175B2E" w:rsidP="00175B2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  <w:r w:rsidRPr="00175B2E">
        <w:rPr>
          <w:rFonts w:ascii="Arial" w:hAnsi="Arial" w:cs="Arial"/>
          <w:b/>
          <w:bCs/>
          <w:sz w:val="22"/>
          <w:szCs w:val="22"/>
        </w:rPr>
        <w:t>Příloh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175B2E">
        <w:rPr>
          <w:rFonts w:ascii="Arial" w:hAnsi="Arial" w:cs="Arial"/>
          <w:b/>
          <w:bCs/>
          <w:sz w:val="22"/>
          <w:szCs w:val="22"/>
        </w:rPr>
        <w:t>:</w:t>
      </w:r>
    </w:p>
    <w:p w14:paraId="214E83AC" w14:textId="77777777" w:rsidR="00175B2E" w:rsidRDefault="00175B2E" w:rsidP="00175B2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  <w:r w:rsidRPr="00175B2E">
        <w:rPr>
          <w:rFonts w:ascii="Arial" w:hAnsi="Arial" w:cs="Arial"/>
          <w:b/>
          <w:bCs/>
          <w:sz w:val="22"/>
          <w:szCs w:val="22"/>
        </w:rPr>
        <w:t>Příloha č. 1:</w:t>
      </w:r>
    </w:p>
    <w:p w14:paraId="5C1E1C46" w14:textId="77777777" w:rsidR="00175B2E" w:rsidRPr="00175B2E" w:rsidRDefault="00175B2E" w:rsidP="00175B2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75B2E">
        <w:rPr>
          <w:rFonts w:ascii="Arial" w:hAnsi="Arial" w:cs="Arial"/>
          <w:sz w:val="22"/>
          <w:szCs w:val="22"/>
        </w:rPr>
        <w:t>Vymezení p</w:t>
      </w:r>
      <w:r>
        <w:rPr>
          <w:rFonts w:ascii="Arial" w:hAnsi="Arial" w:cs="Arial"/>
          <w:sz w:val="22"/>
          <w:szCs w:val="22"/>
        </w:rPr>
        <w:t>loch</w:t>
      </w:r>
      <w:r w:rsidRPr="00175B2E">
        <w:rPr>
          <w:rFonts w:ascii="Arial" w:hAnsi="Arial" w:cs="Arial"/>
          <w:sz w:val="22"/>
          <w:szCs w:val="22"/>
        </w:rPr>
        <w:t xml:space="preserve"> v místní části Hořín</w:t>
      </w:r>
    </w:p>
    <w:p w14:paraId="0A2F8B84" w14:textId="77777777" w:rsidR="00175B2E" w:rsidRDefault="00175B2E" w:rsidP="00175B2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2:</w:t>
      </w:r>
    </w:p>
    <w:p w14:paraId="5D07F183" w14:textId="77777777" w:rsidR="00175B2E" w:rsidRPr="00175B2E" w:rsidRDefault="00175B2E" w:rsidP="00175B2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75B2E">
        <w:rPr>
          <w:rFonts w:ascii="Arial" w:hAnsi="Arial" w:cs="Arial"/>
          <w:sz w:val="22"/>
          <w:szCs w:val="22"/>
        </w:rPr>
        <w:t>Vymezení ploch v místní části V</w:t>
      </w:r>
      <w:r>
        <w:rPr>
          <w:rFonts w:ascii="Arial" w:hAnsi="Arial" w:cs="Arial"/>
          <w:sz w:val="22"/>
          <w:szCs w:val="22"/>
        </w:rPr>
        <w:t>r</w:t>
      </w:r>
      <w:r w:rsidRPr="00175B2E">
        <w:rPr>
          <w:rFonts w:ascii="Arial" w:hAnsi="Arial" w:cs="Arial"/>
          <w:sz w:val="22"/>
          <w:szCs w:val="22"/>
        </w:rPr>
        <w:t>bno</w:t>
      </w:r>
    </w:p>
    <w:p w14:paraId="14C90F07" w14:textId="77777777" w:rsidR="00784F84" w:rsidRPr="00B90464" w:rsidRDefault="00784F84" w:rsidP="00526B5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0522A42" w14:textId="77777777" w:rsidR="00784F84" w:rsidRDefault="00784F84" w:rsidP="00526B5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B2BC79E" w14:textId="77777777" w:rsidR="00175B2E" w:rsidRDefault="00175B2E" w:rsidP="00526B5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995E799" w14:textId="77777777" w:rsidR="00784F84" w:rsidRPr="00B90464" w:rsidRDefault="00784F84" w:rsidP="00526B5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6E2895C" w14:textId="77777777" w:rsidR="00784F84" w:rsidRPr="00B90464" w:rsidRDefault="00784F84" w:rsidP="00784F8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BBC71C7" w14:textId="77777777" w:rsidR="00784F84" w:rsidRPr="00B90464" w:rsidRDefault="00784F84" w:rsidP="00784F8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 xml:space="preserve">              Mgr. Václav Šmíd v.r.</w:t>
      </w:r>
      <w:r w:rsidRPr="00B90464">
        <w:rPr>
          <w:rFonts w:ascii="Arial" w:hAnsi="Arial" w:cs="Arial"/>
          <w:sz w:val="22"/>
          <w:szCs w:val="22"/>
        </w:rPr>
        <w:tab/>
        <w:t>Miloslav Štolba v.r.</w:t>
      </w:r>
    </w:p>
    <w:p w14:paraId="1765B397" w14:textId="77777777" w:rsidR="00F568BA" w:rsidRDefault="00784F84" w:rsidP="00606D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90464">
        <w:rPr>
          <w:rFonts w:ascii="Arial" w:hAnsi="Arial" w:cs="Arial"/>
          <w:sz w:val="22"/>
          <w:szCs w:val="22"/>
        </w:rPr>
        <w:t xml:space="preserve">              starosta obce                                                                         místostarosta obce</w:t>
      </w:r>
    </w:p>
    <w:p w14:paraId="33A76898" w14:textId="77777777" w:rsidR="00175B2E" w:rsidRDefault="00175B2E" w:rsidP="00606D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6466A9" w14:textId="77777777" w:rsidR="00175B2E" w:rsidRDefault="00175B2E" w:rsidP="00606D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C33A42" w14:textId="77777777" w:rsidR="00175B2E" w:rsidRDefault="00175B2E" w:rsidP="00606D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9EE027" w14:textId="77777777" w:rsidR="00175B2E" w:rsidRPr="00B90464" w:rsidRDefault="00175B2E" w:rsidP="00606D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175B2E" w:rsidRPr="00B90464" w:rsidSect="00B9046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084F" w14:textId="77777777" w:rsidR="0081799F" w:rsidRDefault="0081799F">
      <w:r>
        <w:separator/>
      </w:r>
    </w:p>
  </w:endnote>
  <w:endnote w:type="continuationSeparator" w:id="0">
    <w:p w14:paraId="3A5E959B" w14:textId="77777777" w:rsidR="0081799F" w:rsidRDefault="0081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1102" w14:textId="77777777" w:rsidR="0081799F" w:rsidRDefault="0081799F">
      <w:r>
        <w:separator/>
      </w:r>
    </w:p>
  </w:footnote>
  <w:footnote w:type="continuationSeparator" w:id="0">
    <w:p w14:paraId="6C7CC5F8" w14:textId="77777777" w:rsidR="0081799F" w:rsidRDefault="0081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18B29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47464F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8D67B2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E71DF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F4100F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0131632"/>
    <w:multiLevelType w:val="multilevel"/>
    <w:tmpl w:val="278EF92A"/>
    <w:styleLink w:val="Styl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C5B388A"/>
    <w:multiLevelType w:val="hybridMultilevel"/>
    <w:tmpl w:val="F39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EA095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CDB5A6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21861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A9E4DF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CCD0514"/>
    <w:multiLevelType w:val="multilevel"/>
    <w:tmpl w:val="B49C66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4765615">
    <w:abstractNumId w:val="25"/>
  </w:num>
  <w:num w:numId="2" w16cid:durableId="1597248593">
    <w:abstractNumId w:val="26"/>
  </w:num>
  <w:num w:numId="3" w16cid:durableId="530263906">
    <w:abstractNumId w:val="14"/>
  </w:num>
  <w:num w:numId="4" w16cid:durableId="199099831">
    <w:abstractNumId w:val="19"/>
  </w:num>
  <w:num w:numId="5" w16cid:durableId="1956251421">
    <w:abstractNumId w:val="22"/>
  </w:num>
  <w:num w:numId="6" w16cid:durableId="66878206">
    <w:abstractNumId w:val="8"/>
  </w:num>
  <w:num w:numId="7" w16cid:durableId="949118521">
    <w:abstractNumId w:val="0"/>
  </w:num>
  <w:num w:numId="8" w16cid:durableId="1432311421">
    <w:abstractNumId w:val="15"/>
  </w:num>
  <w:num w:numId="9" w16cid:durableId="1277517707">
    <w:abstractNumId w:val="9"/>
  </w:num>
  <w:num w:numId="10" w16cid:durableId="654341883">
    <w:abstractNumId w:val="16"/>
  </w:num>
  <w:num w:numId="11" w16cid:durableId="1416393868">
    <w:abstractNumId w:val="2"/>
  </w:num>
  <w:num w:numId="12" w16cid:durableId="2047245717">
    <w:abstractNumId w:val="7"/>
  </w:num>
  <w:num w:numId="13" w16cid:durableId="21711187">
    <w:abstractNumId w:val="17"/>
  </w:num>
  <w:num w:numId="14" w16cid:durableId="9870490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50172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7060488">
    <w:abstractNumId w:val="18"/>
  </w:num>
  <w:num w:numId="17" w16cid:durableId="1647129274">
    <w:abstractNumId w:val="23"/>
  </w:num>
  <w:num w:numId="18" w16cid:durableId="908225982">
    <w:abstractNumId w:val="3"/>
  </w:num>
  <w:num w:numId="19" w16cid:durableId="1448503501">
    <w:abstractNumId w:val="4"/>
  </w:num>
  <w:num w:numId="20" w16cid:durableId="1135830099">
    <w:abstractNumId w:val="20"/>
  </w:num>
  <w:num w:numId="21" w16cid:durableId="74131778">
    <w:abstractNumId w:val="24"/>
  </w:num>
  <w:num w:numId="22" w16cid:durableId="2096776477">
    <w:abstractNumId w:val="5"/>
  </w:num>
  <w:num w:numId="23" w16cid:durableId="746342318">
    <w:abstractNumId w:val="12"/>
  </w:num>
  <w:num w:numId="24" w16cid:durableId="405492193">
    <w:abstractNumId w:val="10"/>
  </w:num>
  <w:num w:numId="25" w16cid:durableId="1999190651">
    <w:abstractNumId w:val="6"/>
  </w:num>
  <w:num w:numId="26" w16cid:durableId="1122117974">
    <w:abstractNumId w:val="1"/>
  </w:num>
  <w:num w:numId="27" w16cid:durableId="322782434">
    <w:abstractNumId w:val="11"/>
  </w:num>
  <w:num w:numId="28" w16cid:durableId="14758777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6834"/>
    <w:rsid w:val="0003722C"/>
    <w:rsid w:val="00064E4C"/>
    <w:rsid w:val="000757C0"/>
    <w:rsid w:val="000B2F29"/>
    <w:rsid w:val="000B4D44"/>
    <w:rsid w:val="000B610F"/>
    <w:rsid w:val="000C3B9B"/>
    <w:rsid w:val="000C6CBB"/>
    <w:rsid w:val="000F0D72"/>
    <w:rsid w:val="00106250"/>
    <w:rsid w:val="00132145"/>
    <w:rsid w:val="00154F39"/>
    <w:rsid w:val="00164711"/>
    <w:rsid w:val="00175B2E"/>
    <w:rsid w:val="00181FC7"/>
    <w:rsid w:val="00191409"/>
    <w:rsid w:val="001B0477"/>
    <w:rsid w:val="001C2D2F"/>
    <w:rsid w:val="001E16DD"/>
    <w:rsid w:val="001E33B8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6143"/>
    <w:rsid w:val="0030760D"/>
    <w:rsid w:val="003150FC"/>
    <w:rsid w:val="00323FA0"/>
    <w:rsid w:val="00325EA4"/>
    <w:rsid w:val="00326773"/>
    <w:rsid w:val="00364828"/>
    <w:rsid w:val="003729C0"/>
    <w:rsid w:val="0038221A"/>
    <w:rsid w:val="00397C73"/>
    <w:rsid w:val="003C1B30"/>
    <w:rsid w:val="003E405C"/>
    <w:rsid w:val="003E75DB"/>
    <w:rsid w:val="003F4FD0"/>
    <w:rsid w:val="00403D44"/>
    <w:rsid w:val="00404C76"/>
    <w:rsid w:val="00404CE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F02A3"/>
    <w:rsid w:val="005064A5"/>
    <w:rsid w:val="00511FF1"/>
    <w:rsid w:val="00517C56"/>
    <w:rsid w:val="00521E4B"/>
    <w:rsid w:val="00526B52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06D0C"/>
    <w:rsid w:val="00626974"/>
    <w:rsid w:val="0063659F"/>
    <w:rsid w:val="00651D0E"/>
    <w:rsid w:val="00654832"/>
    <w:rsid w:val="00663C6D"/>
    <w:rsid w:val="00690877"/>
    <w:rsid w:val="00691BE6"/>
    <w:rsid w:val="006C0C98"/>
    <w:rsid w:val="006C665E"/>
    <w:rsid w:val="006C7F1C"/>
    <w:rsid w:val="006D0FF2"/>
    <w:rsid w:val="006D2398"/>
    <w:rsid w:val="006D71E6"/>
    <w:rsid w:val="006E461F"/>
    <w:rsid w:val="00703C49"/>
    <w:rsid w:val="00717590"/>
    <w:rsid w:val="0074359F"/>
    <w:rsid w:val="00760FC1"/>
    <w:rsid w:val="00761D70"/>
    <w:rsid w:val="00762E16"/>
    <w:rsid w:val="00764D2B"/>
    <w:rsid w:val="007711E7"/>
    <w:rsid w:val="007726AF"/>
    <w:rsid w:val="00777EB2"/>
    <w:rsid w:val="00781271"/>
    <w:rsid w:val="00783C41"/>
    <w:rsid w:val="00784F84"/>
    <w:rsid w:val="007B5E8E"/>
    <w:rsid w:val="007D087D"/>
    <w:rsid w:val="007D4229"/>
    <w:rsid w:val="007F2A62"/>
    <w:rsid w:val="00813619"/>
    <w:rsid w:val="0081799F"/>
    <w:rsid w:val="008223CF"/>
    <w:rsid w:val="008309AC"/>
    <w:rsid w:val="00830FD6"/>
    <w:rsid w:val="00833C29"/>
    <w:rsid w:val="00850397"/>
    <w:rsid w:val="00850CCE"/>
    <w:rsid w:val="008529BA"/>
    <w:rsid w:val="008610F1"/>
    <w:rsid w:val="00864182"/>
    <w:rsid w:val="0086692E"/>
    <w:rsid w:val="00874160"/>
    <w:rsid w:val="00877D0B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35A1"/>
    <w:rsid w:val="008F0DA9"/>
    <w:rsid w:val="009008FA"/>
    <w:rsid w:val="00907411"/>
    <w:rsid w:val="00921A5A"/>
    <w:rsid w:val="00937A26"/>
    <w:rsid w:val="00942E81"/>
    <w:rsid w:val="009508FA"/>
    <w:rsid w:val="00961E55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52BC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51B10"/>
    <w:rsid w:val="00B670A9"/>
    <w:rsid w:val="00B84BBA"/>
    <w:rsid w:val="00B86811"/>
    <w:rsid w:val="00B90464"/>
    <w:rsid w:val="00BA0CDA"/>
    <w:rsid w:val="00BD6700"/>
    <w:rsid w:val="00C0779F"/>
    <w:rsid w:val="00C13361"/>
    <w:rsid w:val="00C15090"/>
    <w:rsid w:val="00C40EC2"/>
    <w:rsid w:val="00C4447F"/>
    <w:rsid w:val="00C444BF"/>
    <w:rsid w:val="00C515F0"/>
    <w:rsid w:val="00C6781E"/>
    <w:rsid w:val="00C81657"/>
    <w:rsid w:val="00C93620"/>
    <w:rsid w:val="00C95B0E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10E6"/>
    <w:rsid w:val="00D320E5"/>
    <w:rsid w:val="00D52FC4"/>
    <w:rsid w:val="00D63CCB"/>
    <w:rsid w:val="00D9652F"/>
    <w:rsid w:val="00D970B9"/>
    <w:rsid w:val="00DC375C"/>
    <w:rsid w:val="00E07117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E5BC7"/>
    <w:rsid w:val="00F03F38"/>
    <w:rsid w:val="00F15976"/>
    <w:rsid w:val="00F21B7F"/>
    <w:rsid w:val="00F21D44"/>
    <w:rsid w:val="00F363FB"/>
    <w:rsid w:val="00F45FB4"/>
    <w:rsid w:val="00F568BA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29E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264660"/>
  <w15:chartTrackingRefBased/>
  <w15:docId w15:val="{F7FF7363-16AC-4F78-957F-1EC02748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Pedmtkomente">
    <w:name w:val="annotation subject"/>
    <w:basedOn w:val="Textkomente"/>
    <w:next w:val="Textkomente"/>
    <w:link w:val="PedmtkomenteChar"/>
    <w:rsid w:val="00762E16"/>
    <w:rPr>
      <w:b/>
      <w:bCs/>
    </w:rPr>
  </w:style>
  <w:style w:type="character" w:customStyle="1" w:styleId="PedmtkomenteChar">
    <w:name w:val="Předmět komentáře Char"/>
    <w:link w:val="Pedmtkomente"/>
    <w:rsid w:val="00762E16"/>
    <w:rPr>
      <w:b/>
      <w:bCs/>
    </w:rPr>
  </w:style>
  <w:style w:type="paragraph" w:styleId="Odstavecseseznamem">
    <w:name w:val="List Paragraph"/>
    <w:basedOn w:val="Normln"/>
    <w:uiPriority w:val="34"/>
    <w:qFormat/>
    <w:rsid w:val="00397C73"/>
    <w:pPr>
      <w:ind w:left="708"/>
    </w:pPr>
  </w:style>
  <w:style w:type="numbering" w:customStyle="1" w:styleId="Styl1">
    <w:name w:val="Styl1"/>
    <w:rsid w:val="00397C7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56BE-EAC0-4F4F-8DDC-755F30D7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1141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Hořín</cp:lastModifiedBy>
  <cp:revision>3</cp:revision>
  <cp:lastPrinted>2025-11-28T08:13:00Z</cp:lastPrinted>
  <dcterms:created xsi:type="dcterms:W3CDTF">2026-01-14T15:27:00Z</dcterms:created>
  <dcterms:modified xsi:type="dcterms:W3CDTF">2026-01-14T15:28:00Z</dcterms:modified>
</cp:coreProperties>
</file>