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91A8" w14:textId="77777777" w:rsidR="001132FE" w:rsidRDefault="00C325FD" w:rsidP="00D639D0">
      <w:pPr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vyhláška</w:t>
      </w:r>
    </w:p>
    <w:p w14:paraId="151225E4" w14:textId="77777777" w:rsidR="001132FE" w:rsidRDefault="00C325FD" w:rsidP="00C325FD">
      <w:pPr>
        <w:spacing w:line="275" w:lineRule="exact"/>
        <w:ind w:right="132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A16E6D" wp14:editId="3B16133B">
                <wp:simplePos x="0" y="0"/>
                <wp:positionH relativeFrom="page">
                  <wp:posOffset>1242060</wp:posOffset>
                </wp:positionH>
                <wp:positionV relativeFrom="paragraph">
                  <wp:posOffset>253477</wp:posOffset>
                </wp:positionV>
                <wp:extent cx="55721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635">
                              <a:moveTo>
                                <a:pt x="5572125" y="0"/>
                              </a:moveTo>
                              <a:lnTo>
                                <a:pt x="0" y="635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B918" id="Graphic 1" o:spid="_x0000_s1026" style="position:absolute;margin-left:97.8pt;margin-top:19.95pt;width:438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" path="m5572125,l,635e" filled="f" strokeweight=".25997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kterou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vydává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požární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řád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Nišovice</w:t>
      </w:r>
    </w:p>
    <w:p w14:paraId="74444B54" w14:textId="452F7DC7" w:rsidR="001132FE" w:rsidRDefault="00C325FD">
      <w:pPr>
        <w:pStyle w:val="Zkladntext"/>
        <w:spacing w:before="273"/>
        <w:ind w:left="141" w:right="140"/>
        <w:jc w:val="both"/>
      </w:pPr>
      <w:r>
        <w:t xml:space="preserve">Zastupitelstvo obce Nišovice se na svém zasedání konaném dne </w:t>
      </w:r>
      <w:r w:rsidR="00534DE6">
        <w:t>17.9.2025</w:t>
      </w:r>
      <w:r>
        <w:t xml:space="preserve"> usneslo vydat na základě § 29 odst. 1 písm. o) bod 1 zákona č. 133/1985 Sb., o požární ochraně, ve znění pozdějších předpisů (dále jen „zákon o požární ochraně“), a v souladu s § 10 písm. d)</w:t>
      </w:r>
      <w:r>
        <w:rPr>
          <w:spacing w:val="40"/>
        </w:rPr>
        <w:t xml:space="preserve"> </w:t>
      </w:r>
      <w:r>
        <w:t>a § 84 odst. 2 písm. h) zákona č. 128/2000 Sb., o obcích (obecní zřízení), ve znění pozdějších předpisů, tuto obecně závaznou vyhlášku (dále jen „vyhláška“):</w:t>
      </w:r>
    </w:p>
    <w:p w14:paraId="39142FAE" w14:textId="77777777" w:rsidR="0075798D" w:rsidRDefault="0075798D">
      <w:pPr>
        <w:pStyle w:val="Nzev"/>
      </w:pPr>
    </w:p>
    <w:p w14:paraId="7B0ADBDC" w14:textId="117E65CD" w:rsidR="001132FE" w:rsidRDefault="00C325FD">
      <w:pPr>
        <w:pStyle w:val="Nzev"/>
      </w:pPr>
      <w:r>
        <w:t>POŽÁRNÍ</w:t>
      </w:r>
      <w:r>
        <w:rPr>
          <w:spacing w:val="-3"/>
        </w:rPr>
        <w:t xml:space="preserve"> </w:t>
      </w:r>
      <w:r>
        <w:t>ŘÁD</w:t>
      </w:r>
      <w:r>
        <w:rPr>
          <w:spacing w:val="-3"/>
        </w:rPr>
        <w:t xml:space="preserve"> </w:t>
      </w:r>
      <w:r>
        <w:rPr>
          <w:spacing w:val="-4"/>
        </w:rPr>
        <w:t>OBCE</w:t>
      </w:r>
    </w:p>
    <w:p w14:paraId="6AA17AFC" w14:textId="77777777" w:rsidR="001132FE" w:rsidRDefault="00C325FD">
      <w:pPr>
        <w:spacing w:before="239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1</w:t>
      </w:r>
    </w:p>
    <w:p w14:paraId="4FF7FD52" w14:textId="77777777" w:rsidR="001132FE" w:rsidRDefault="00C325FD">
      <w:pPr>
        <w:spacing w:before="1"/>
        <w:jc w:val="center"/>
        <w:rPr>
          <w:b/>
          <w:i/>
        </w:rPr>
      </w:pPr>
      <w:r>
        <w:rPr>
          <w:b/>
          <w:i/>
        </w:rPr>
        <w:t>Úvodní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ustanovení</w:t>
      </w:r>
    </w:p>
    <w:p w14:paraId="77BE2294" w14:textId="77777777" w:rsidR="001132FE" w:rsidRDefault="001132FE">
      <w:pPr>
        <w:pStyle w:val="Zkladntext"/>
        <w:spacing w:before="59"/>
        <w:rPr>
          <w:b/>
          <w:i/>
        </w:rPr>
      </w:pPr>
    </w:p>
    <w:p w14:paraId="54418844" w14:textId="77777777" w:rsidR="001132FE" w:rsidRDefault="00C325FD">
      <w:pPr>
        <w:pStyle w:val="Odstavecseseznamem"/>
        <w:numPr>
          <w:ilvl w:val="0"/>
          <w:numId w:val="9"/>
        </w:numPr>
        <w:tabs>
          <w:tab w:val="left" w:pos="849"/>
        </w:tabs>
      </w:pPr>
      <w:r>
        <w:t>Tato</w:t>
      </w:r>
      <w:r>
        <w:rPr>
          <w:spacing w:val="-9"/>
        </w:rPr>
        <w:t xml:space="preserve"> </w:t>
      </w:r>
      <w:r>
        <w:t>vyhláška</w:t>
      </w:r>
      <w:r>
        <w:rPr>
          <w:spacing w:val="-8"/>
        </w:rPr>
        <w:t xml:space="preserve"> </w:t>
      </w:r>
      <w:r>
        <w:t>upravuje</w:t>
      </w:r>
      <w:r>
        <w:rPr>
          <w:spacing w:val="-9"/>
        </w:rPr>
        <w:t xml:space="preserve"> </w:t>
      </w:r>
      <w:r>
        <w:t>organizaci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zásady</w:t>
      </w:r>
      <w:r>
        <w:rPr>
          <w:spacing w:val="-6"/>
        </w:rPr>
        <w:t xml:space="preserve"> </w:t>
      </w:r>
      <w:r>
        <w:t>zabezpečení</w:t>
      </w:r>
      <w:r>
        <w:rPr>
          <w:spacing w:val="-5"/>
        </w:rPr>
        <w:t xml:space="preserve"> </w:t>
      </w:r>
      <w:r>
        <w:t>požární</w:t>
      </w:r>
      <w:r>
        <w:rPr>
          <w:spacing w:val="-4"/>
        </w:rPr>
        <w:t xml:space="preserve"> </w:t>
      </w:r>
      <w:r>
        <w:t>ochrany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obci.</w:t>
      </w:r>
    </w:p>
    <w:p w14:paraId="71158652" w14:textId="77777777" w:rsidR="001132FE" w:rsidRDefault="00C325FD">
      <w:pPr>
        <w:pStyle w:val="Odstavecseseznamem"/>
        <w:numPr>
          <w:ilvl w:val="0"/>
          <w:numId w:val="9"/>
        </w:numPr>
        <w:tabs>
          <w:tab w:val="left" w:pos="844"/>
          <w:tab w:val="left" w:pos="846"/>
        </w:tabs>
        <w:spacing w:before="251"/>
        <w:ind w:left="846" w:right="137" w:hanging="706"/>
        <w:jc w:val="both"/>
      </w:pPr>
      <w:r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61CEEE06" w14:textId="77777777" w:rsidR="001132FE" w:rsidRDefault="00C325FD">
      <w:pPr>
        <w:spacing w:before="242" w:line="252" w:lineRule="exact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2</w:t>
      </w:r>
    </w:p>
    <w:p w14:paraId="5A8E4E4B" w14:textId="77777777" w:rsidR="001132FE" w:rsidRDefault="00C325FD">
      <w:pPr>
        <w:spacing w:line="252" w:lineRule="exact"/>
        <w:ind w:left="131" w:right="132"/>
        <w:jc w:val="center"/>
        <w:rPr>
          <w:b/>
          <w:i/>
        </w:rPr>
      </w:pPr>
      <w:r>
        <w:rPr>
          <w:b/>
          <w:i/>
        </w:rPr>
        <w:t>Vymezení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činnosti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osob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pověřených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zabezpečováním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požární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ochrany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3"/>
        </w:rPr>
        <w:t xml:space="preserve"> </w:t>
      </w:r>
      <w:r>
        <w:rPr>
          <w:b/>
          <w:i/>
          <w:spacing w:val="-4"/>
        </w:rPr>
        <w:t>obci</w:t>
      </w:r>
    </w:p>
    <w:p w14:paraId="21394DE1" w14:textId="77777777" w:rsidR="004E6FDA" w:rsidRDefault="00C325FD" w:rsidP="004E6FDA">
      <w:pPr>
        <w:pStyle w:val="Odstavecseseznamem"/>
        <w:numPr>
          <w:ilvl w:val="0"/>
          <w:numId w:val="10"/>
        </w:numPr>
        <w:tabs>
          <w:tab w:val="left" w:pos="844"/>
          <w:tab w:val="left" w:pos="846"/>
        </w:tabs>
        <w:spacing w:before="251"/>
        <w:ind w:right="137"/>
        <w:jc w:val="both"/>
      </w:pPr>
      <w:r>
        <w:t>Ochrana</w:t>
      </w:r>
      <w:r w:rsidRPr="004E6FDA">
        <w:rPr>
          <w:spacing w:val="-1"/>
        </w:rPr>
        <w:t xml:space="preserve"> </w:t>
      </w:r>
      <w:r>
        <w:t>životů,</w:t>
      </w:r>
      <w:r w:rsidRPr="004E6FDA">
        <w:rPr>
          <w:spacing w:val="-1"/>
        </w:rPr>
        <w:t xml:space="preserve"> </w:t>
      </w:r>
      <w:r>
        <w:t>zdraví</w:t>
      </w:r>
      <w:r w:rsidRPr="004E6FDA">
        <w:rPr>
          <w:spacing w:val="-1"/>
        </w:rPr>
        <w:t xml:space="preserve"> </w:t>
      </w:r>
      <w:r>
        <w:t>a</w:t>
      </w:r>
      <w:r w:rsidRPr="004E6FDA">
        <w:rPr>
          <w:spacing w:val="-1"/>
        </w:rPr>
        <w:t xml:space="preserve"> </w:t>
      </w:r>
      <w:r>
        <w:t>majetku</w:t>
      </w:r>
      <w:r w:rsidRPr="004E6FDA">
        <w:rPr>
          <w:spacing w:val="-1"/>
        </w:rPr>
        <w:t xml:space="preserve"> </w:t>
      </w:r>
      <w:r>
        <w:t>občanů</w:t>
      </w:r>
      <w:r w:rsidRPr="004E6FDA">
        <w:rPr>
          <w:spacing w:val="-1"/>
        </w:rPr>
        <w:t xml:space="preserve"> </w:t>
      </w:r>
      <w:r>
        <w:t>před</w:t>
      </w:r>
      <w:r w:rsidRPr="004E6FDA">
        <w:rPr>
          <w:spacing w:val="-1"/>
        </w:rPr>
        <w:t xml:space="preserve"> </w:t>
      </w:r>
      <w:r>
        <w:t>požáry,</w:t>
      </w:r>
      <w:r w:rsidRPr="004E6FDA">
        <w:rPr>
          <w:spacing w:val="-1"/>
        </w:rPr>
        <w:t xml:space="preserve"> </w:t>
      </w:r>
      <w:r>
        <w:t>živelními</w:t>
      </w:r>
      <w:r w:rsidRPr="004E6FDA">
        <w:rPr>
          <w:spacing w:val="-1"/>
        </w:rPr>
        <w:t xml:space="preserve"> </w:t>
      </w:r>
      <w:r>
        <w:t>pohromami</w:t>
      </w:r>
      <w:r w:rsidRPr="004E6FDA">
        <w:rPr>
          <w:spacing w:val="-1"/>
        </w:rPr>
        <w:t xml:space="preserve"> </w:t>
      </w:r>
      <w:r>
        <w:t>a</w:t>
      </w:r>
      <w:r w:rsidRPr="004E6FDA">
        <w:rPr>
          <w:spacing w:val="-1"/>
        </w:rPr>
        <w:t xml:space="preserve"> </w:t>
      </w:r>
      <w:r>
        <w:t>jinými</w:t>
      </w:r>
      <w:r w:rsidR="004E6FDA">
        <w:t xml:space="preserve"> </w:t>
      </w:r>
      <w:r>
        <w:t>mimořádnými událostmi na území obce Nišovice</w:t>
      </w:r>
      <w:r w:rsidRPr="004E6FDA">
        <w:rPr>
          <w:color w:val="FF0000"/>
        </w:rPr>
        <w:t xml:space="preserve">. </w:t>
      </w:r>
      <w:r>
        <w:t>(dále jen „obec“) je zajištěna jednotkou sboru dobrovolných hasičů obce (dále jen „JSDH obce“) podle čl. 5 této vyhlášky a dále jednotkami požární ochrany uvedenými v příloze č. 1 této vyhlášky.</w:t>
      </w:r>
    </w:p>
    <w:p w14:paraId="64DAFF55" w14:textId="1E89A2DA" w:rsidR="001132FE" w:rsidRDefault="00C325FD" w:rsidP="004E6FDA">
      <w:pPr>
        <w:pStyle w:val="Odstavecseseznamem"/>
        <w:numPr>
          <w:ilvl w:val="0"/>
          <w:numId w:val="10"/>
        </w:numPr>
        <w:tabs>
          <w:tab w:val="left" w:pos="844"/>
          <w:tab w:val="left" w:pos="846"/>
        </w:tabs>
        <w:spacing w:before="251"/>
        <w:ind w:right="137"/>
        <w:jc w:val="both"/>
      </w:pPr>
      <w:r>
        <w:t>K</w:t>
      </w:r>
      <w:r w:rsidRPr="004E6FDA">
        <w:rPr>
          <w:spacing w:val="-1"/>
        </w:rPr>
        <w:t xml:space="preserve"> </w:t>
      </w:r>
      <w:r>
        <w:t>zabezpečení</w:t>
      </w:r>
      <w:r w:rsidRPr="004E6FDA">
        <w:rPr>
          <w:spacing w:val="-1"/>
        </w:rPr>
        <w:t xml:space="preserve"> </w:t>
      </w:r>
      <w:r>
        <w:t>úkolů</w:t>
      </w:r>
      <w:r w:rsidRPr="004E6FDA">
        <w:rPr>
          <w:spacing w:val="-1"/>
        </w:rPr>
        <w:t xml:space="preserve"> </w:t>
      </w:r>
      <w:r>
        <w:t>na</w:t>
      </w:r>
      <w:r w:rsidRPr="004E6FDA">
        <w:rPr>
          <w:spacing w:val="-1"/>
        </w:rPr>
        <w:t xml:space="preserve"> </w:t>
      </w:r>
      <w:r>
        <w:t>úseku</w:t>
      </w:r>
      <w:r w:rsidRPr="004E6FDA">
        <w:rPr>
          <w:spacing w:val="-1"/>
        </w:rPr>
        <w:t xml:space="preserve"> </w:t>
      </w:r>
      <w:r>
        <w:t>požární</w:t>
      </w:r>
      <w:r w:rsidRPr="004E6FDA">
        <w:rPr>
          <w:spacing w:val="-1"/>
        </w:rPr>
        <w:t xml:space="preserve"> </w:t>
      </w:r>
      <w:r>
        <w:t>ochrany</w:t>
      </w:r>
      <w:r w:rsidRPr="004E6FDA">
        <w:rPr>
          <w:spacing w:val="-1"/>
        </w:rPr>
        <w:t xml:space="preserve"> </w:t>
      </w:r>
      <w:r>
        <w:t>byly</w:t>
      </w:r>
      <w:r w:rsidRPr="004E6FDA">
        <w:rPr>
          <w:spacing w:val="-1"/>
        </w:rPr>
        <w:t xml:space="preserve"> </w:t>
      </w:r>
      <w:r>
        <w:t>na</w:t>
      </w:r>
      <w:r w:rsidRPr="004E6FDA">
        <w:rPr>
          <w:spacing w:val="-1"/>
        </w:rPr>
        <w:t xml:space="preserve"> </w:t>
      </w:r>
      <w:r>
        <w:t>základ</w:t>
      </w:r>
      <w:r w:rsidR="004E6FDA">
        <w:t xml:space="preserve">ě </w:t>
      </w:r>
      <w:r w:rsidR="004E6FDA" w:rsidRPr="004E6FDA">
        <w:rPr>
          <w:spacing w:val="-1"/>
        </w:rPr>
        <w:t>usn</w:t>
      </w:r>
      <w:r>
        <w:t>esení</w:t>
      </w:r>
      <w:r w:rsidR="004E6FDA">
        <w:t xml:space="preserve"> z</w:t>
      </w:r>
      <w:r>
        <w:t xml:space="preserve">astupitelstva obce dále </w:t>
      </w:r>
      <w:proofErr w:type="gramStart"/>
      <w:r>
        <w:t>pověřeny</w:t>
      </w:r>
      <w:proofErr w:type="gramEnd"/>
      <w:r>
        <w:t xml:space="preserve"> tyto orgány obce:</w:t>
      </w:r>
    </w:p>
    <w:p w14:paraId="627690C7" w14:textId="36C416FB" w:rsidR="001132FE" w:rsidRDefault="00C325FD" w:rsidP="00E82F30">
      <w:pPr>
        <w:pStyle w:val="Odstavecseseznamem"/>
        <w:numPr>
          <w:ilvl w:val="1"/>
          <w:numId w:val="8"/>
        </w:numPr>
        <w:tabs>
          <w:tab w:val="left" w:pos="1557"/>
        </w:tabs>
        <w:spacing w:before="3" w:line="228" w:lineRule="auto"/>
        <w:ind w:right="150"/>
        <w:jc w:val="both"/>
      </w:pPr>
      <w:r>
        <w:t>zastupitelstvo</w:t>
      </w:r>
      <w:r w:rsidRPr="0075798D">
        <w:rPr>
          <w:spacing w:val="-1"/>
        </w:rPr>
        <w:t xml:space="preserve"> </w:t>
      </w:r>
      <w:r>
        <w:t>obce</w:t>
      </w:r>
      <w:r w:rsidRPr="0075798D">
        <w:rPr>
          <w:spacing w:val="-1"/>
        </w:rPr>
        <w:t xml:space="preserve"> </w:t>
      </w:r>
      <w:r>
        <w:t>–</w:t>
      </w:r>
      <w:r w:rsidRPr="0075798D">
        <w:rPr>
          <w:spacing w:val="-1"/>
        </w:rPr>
        <w:t xml:space="preserve"> </w:t>
      </w:r>
      <w:r>
        <w:t>projednáním</w:t>
      </w:r>
      <w:r w:rsidRPr="0075798D">
        <w:rPr>
          <w:spacing w:val="-1"/>
        </w:rPr>
        <w:t xml:space="preserve"> </w:t>
      </w:r>
      <w:r>
        <w:t>stavu</w:t>
      </w:r>
      <w:r w:rsidRPr="0075798D">
        <w:rPr>
          <w:spacing w:val="-1"/>
        </w:rPr>
        <w:t xml:space="preserve"> </w:t>
      </w:r>
      <w:r>
        <w:t>požární</w:t>
      </w:r>
      <w:r w:rsidRPr="0075798D">
        <w:rPr>
          <w:spacing w:val="-1"/>
        </w:rPr>
        <w:t xml:space="preserve"> </w:t>
      </w:r>
      <w:r>
        <w:t>ochrany</w:t>
      </w:r>
      <w:r w:rsidRPr="0075798D">
        <w:rPr>
          <w:spacing w:val="-1"/>
        </w:rPr>
        <w:t xml:space="preserve"> </w:t>
      </w:r>
      <w:r>
        <w:t>v</w:t>
      </w:r>
      <w:r w:rsidRPr="0075798D">
        <w:rPr>
          <w:spacing w:val="-1"/>
        </w:rPr>
        <w:t xml:space="preserve"> </w:t>
      </w:r>
      <w:r>
        <w:t>obci</w:t>
      </w:r>
      <w:r w:rsidRPr="0075798D">
        <w:rPr>
          <w:spacing w:val="-1"/>
        </w:rPr>
        <w:t xml:space="preserve"> </w:t>
      </w:r>
      <w:r>
        <w:t>minimálně</w:t>
      </w:r>
      <w:r w:rsidRPr="0075798D">
        <w:rPr>
          <w:spacing w:val="-1"/>
        </w:rPr>
        <w:t xml:space="preserve"> </w:t>
      </w:r>
      <w:r>
        <w:t>1</w:t>
      </w:r>
      <w:r w:rsidRPr="0075798D">
        <w:rPr>
          <w:spacing w:val="-1"/>
        </w:rPr>
        <w:t xml:space="preserve"> </w:t>
      </w:r>
      <w:r>
        <w:t>x za 12 měsíců nebo vždy po závažné mimořádné události mající vztah k</w:t>
      </w:r>
      <w:r w:rsidR="004E6FDA">
        <w:t> </w:t>
      </w:r>
      <w:r>
        <w:t xml:space="preserve">zajištění požární ochrany v </w:t>
      </w:r>
      <w:r w:rsidRPr="0075798D">
        <w:rPr>
          <w:spacing w:val="-2"/>
        </w:rPr>
        <w:t>obci,</w:t>
      </w:r>
    </w:p>
    <w:p w14:paraId="175ECC11" w14:textId="2526DC8C" w:rsidR="001132FE" w:rsidRDefault="00C325FD" w:rsidP="008658A4">
      <w:pPr>
        <w:pStyle w:val="Odstavecseseznamem"/>
        <w:numPr>
          <w:ilvl w:val="1"/>
          <w:numId w:val="8"/>
        </w:numPr>
        <w:tabs>
          <w:tab w:val="left" w:pos="1557"/>
        </w:tabs>
        <w:spacing w:before="1" w:line="228" w:lineRule="auto"/>
        <w:ind w:right="162" w:hanging="860"/>
        <w:jc w:val="both"/>
      </w:pPr>
      <w:r>
        <w:t>starosta</w:t>
      </w:r>
      <w:r w:rsidRPr="0075798D">
        <w:rPr>
          <w:spacing w:val="-1"/>
        </w:rPr>
        <w:t xml:space="preserve"> </w:t>
      </w:r>
      <w:r>
        <w:t>–</w:t>
      </w:r>
      <w:r w:rsidRPr="0075798D">
        <w:rPr>
          <w:spacing w:val="-1"/>
        </w:rPr>
        <w:t xml:space="preserve"> </w:t>
      </w:r>
      <w:r>
        <w:t>zabezpečováním</w:t>
      </w:r>
      <w:r w:rsidRPr="0075798D">
        <w:rPr>
          <w:spacing w:val="-1"/>
        </w:rPr>
        <w:t xml:space="preserve"> </w:t>
      </w:r>
      <w:r>
        <w:t>pravidelných</w:t>
      </w:r>
      <w:r w:rsidRPr="0075798D">
        <w:rPr>
          <w:spacing w:val="-1"/>
        </w:rPr>
        <w:t xml:space="preserve"> </w:t>
      </w:r>
      <w:r>
        <w:t>kontrol</w:t>
      </w:r>
      <w:r w:rsidRPr="0075798D">
        <w:rPr>
          <w:spacing w:val="-1"/>
        </w:rPr>
        <w:t xml:space="preserve"> </w:t>
      </w:r>
      <w:r>
        <w:t>dodržování</w:t>
      </w:r>
      <w:r w:rsidRPr="0075798D">
        <w:rPr>
          <w:spacing w:val="-1"/>
        </w:rPr>
        <w:t xml:space="preserve"> </w:t>
      </w:r>
      <w:r>
        <w:t>předpisů</w:t>
      </w:r>
      <w:r w:rsidRPr="0075798D">
        <w:rPr>
          <w:spacing w:val="-1"/>
        </w:rPr>
        <w:t xml:space="preserve"> </w:t>
      </w:r>
      <w:r>
        <w:t>a</w:t>
      </w:r>
      <w:r w:rsidR="004E6FDA">
        <w:t> </w:t>
      </w:r>
      <w:r>
        <w:t>plnění povinností obce na úseku požární ochrany vyplývajících z její samostatné</w:t>
      </w:r>
      <w:r w:rsidR="0075798D">
        <w:t xml:space="preserve"> </w:t>
      </w:r>
      <w:r>
        <w:t>působnosti,</w:t>
      </w:r>
      <w:r w:rsidRPr="0075798D">
        <w:rPr>
          <w:spacing w:val="-2"/>
        </w:rPr>
        <w:t xml:space="preserve"> </w:t>
      </w:r>
      <w:r>
        <w:t>a</w:t>
      </w:r>
      <w:r w:rsidRPr="0075798D">
        <w:rPr>
          <w:spacing w:val="-1"/>
        </w:rPr>
        <w:t xml:space="preserve"> </w:t>
      </w:r>
      <w:r>
        <w:t>to</w:t>
      </w:r>
      <w:r w:rsidRPr="0075798D">
        <w:rPr>
          <w:spacing w:val="-2"/>
        </w:rPr>
        <w:t xml:space="preserve"> </w:t>
      </w:r>
      <w:r>
        <w:t>minimálně</w:t>
      </w:r>
      <w:r w:rsidRPr="0075798D">
        <w:rPr>
          <w:spacing w:val="-1"/>
        </w:rPr>
        <w:t xml:space="preserve"> </w:t>
      </w:r>
      <w:r>
        <w:t>1</w:t>
      </w:r>
      <w:r w:rsidRPr="0075798D">
        <w:rPr>
          <w:spacing w:val="-1"/>
        </w:rPr>
        <w:t xml:space="preserve"> </w:t>
      </w:r>
      <w:r>
        <w:t>x</w:t>
      </w:r>
      <w:r w:rsidRPr="0075798D">
        <w:rPr>
          <w:spacing w:val="-2"/>
        </w:rPr>
        <w:t xml:space="preserve"> </w:t>
      </w:r>
      <w:r>
        <w:t>za</w:t>
      </w:r>
      <w:r w:rsidRPr="0075798D">
        <w:rPr>
          <w:spacing w:val="-1"/>
        </w:rPr>
        <w:t xml:space="preserve"> </w:t>
      </w:r>
      <w:r>
        <w:t>12</w:t>
      </w:r>
      <w:r w:rsidRPr="0075798D">
        <w:rPr>
          <w:spacing w:val="-1"/>
        </w:rPr>
        <w:t xml:space="preserve"> </w:t>
      </w:r>
      <w:r w:rsidRPr="0075798D">
        <w:rPr>
          <w:spacing w:val="-2"/>
        </w:rPr>
        <w:t>měsíců.</w:t>
      </w:r>
    </w:p>
    <w:p w14:paraId="56DD64C9" w14:textId="77777777" w:rsidR="004E6FDA" w:rsidRDefault="004E6FDA" w:rsidP="0075798D">
      <w:pPr>
        <w:spacing w:before="241" w:line="252" w:lineRule="exact"/>
        <w:ind w:left="1"/>
        <w:jc w:val="center"/>
        <w:rPr>
          <w:b/>
          <w:i/>
        </w:rPr>
      </w:pPr>
    </w:p>
    <w:p w14:paraId="2AC7773A" w14:textId="3A973BC9" w:rsidR="001132FE" w:rsidRDefault="00C325FD" w:rsidP="0075798D">
      <w:pPr>
        <w:spacing w:before="241" w:line="252" w:lineRule="exact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3</w:t>
      </w:r>
    </w:p>
    <w:p w14:paraId="4135B7C0" w14:textId="77777777" w:rsidR="001132FE" w:rsidRDefault="00C325FD">
      <w:pPr>
        <w:ind w:left="129" w:right="132"/>
        <w:jc w:val="center"/>
        <w:rPr>
          <w:b/>
          <w:i/>
        </w:rPr>
      </w:pPr>
      <w:r>
        <w:rPr>
          <w:b/>
          <w:i/>
        </w:rPr>
        <w:t>Podmínky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požární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bezpečnosti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při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činnostech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objektech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zvýšeným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nebezpečím vzniku požáru se zřetelem na místní situaci</w:t>
      </w:r>
    </w:p>
    <w:p w14:paraId="44D705C2" w14:textId="77777777" w:rsidR="001132FE" w:rsidRDefault="001132FE">
      <w:pPr>
        <w:pStyle w:val="Zkladntext"/>
        <w:rPr>
          <w:b/>
          <w:i/>
        </w:rPr>
      </w:pPr>
    </w:p>
    <w:p w14:paraId="0804C87C" w14:textId="77777777" w:rsidR="001132FE" w:rsidRDefault="001132FE">
      <w:pPr>
        <w:pStyle w:val="Zkladntext"/>
        <w:spacing w:before="66"/>
        <w:rPr>
          <w:b/>
          <w:i/>
        </w:rPr>
      </w:pPr>
    </w:p>
    <w:p w14:paraId="3A8BEAD4" w14:textId="7FB6DEC4" w:rsidR="001132FE" w:rsidRDefault="00C325FD" w:rsidP="004E6FDA">
      <w:pPr>
        <w:tabs>
          <w:tab w:val="left" w:pos="757"/>
        </w:tabs>
        <w:jc w:val="both"/>
      </w:pPr>
      <w:r>
        <w:t>Za</w:t>
      </w:r>
      <w:r w:rsidRPr="00D639D0">
        <w:rPr>
          <w:spacing w:val="-1"/>
        </w:rPr>
        <w:t xml:space="preserve"> </w:t>
      </w:r>
      <w:r>
        <w:t>činnosti,</w:t>
      </w:r>
      <w:r w:rsidRPr="00D639D0">
        <w:rPr>
          <w:spacing w:val="-1"/>
        </w:rPr>
        <w:t xml:space="preserve"> </w:t>
      </w:r>
      <w:r>
        <w:t>při</w:t>
      </w:r>
      <w:r w:rsidRPr="00D639D0">
        <w:rPr>
          <w:spacing w:val="-1"/>
        </w:rPr>
        <w:t xml:space="preserve"> </w:t>
      </w:r>
      <w:r>
        <w:t>kterých</w:t>
      </w:r>
      <w:r w:rsidRPr="00D639D0">
        <w:rPr>
          <w:spacing w:val="-1"/>
        </w:rPr>
        <w:t xml:space="preserve"> </w:t>
      </w:r>
      <w:r>
        <w:t>hrozí</w:t>
      </w:r>
      <w:r w:rsidRPr="00D639D0">
        <w:rPr>
          <w:spacing w:val="-1"/>
        </w:rPr>
        <w:t xml:space="preserve"> </w:t>
      </w:r>
      <w:r>
        <w:t>zvýšené</w:t>
      </w:r>
      <w:r w:rsidRPr="00D639D0">
        <w:rPr>
          <w:spacing w:val="-1"/>
        </w:rPr>
        <w:t xml:space="preserve"> </w:t>
      </w:r>
      <w:r>
        <w:t>nebezpečí</w:t>
      </w:r>
      <w:r w:rsidRPr="00D639D0">
        <w:rPr>
          <w:spacing w:val="-1"/>
        </w:rPr>
        <w:t xml:space="preserve"> </w:t>
      </w:r>
      <w:r>
        <w:t>vzniku</w:t>
      </w:r>
      <w:r w:rsidRPr="00D639D0">
        <w:rPr>
          <w:spacing w:val="-1"/>
        </w:rPr>
        <w:t xml:space="preserve"> </w:t>
      </w:r>
      <w:r>
        <w:t>požáru,</w:t>
      </w:r>
      <w:r w:rsidRPr="00D639D0">
        <w:rPr>
          <w:spacing w:val="-1"/>
        </w:rPr>
        <w:t xml:space="preserve"> </w:t>
      </w:r>
      <w:r>
        <w:t>se</w:t>
      </w:r>
      <w:r w:rsidRPr="00D639D0">
        <w:rPr>
          <w:spacing w:val="-1"/>
        </w:rPr>
        <w:t xml:space="preserve"> </w:t>
      </w:r>
      <w:r>
        <w:t>podle</w:t>
      </w:r>
      <w:r w:rsidRPr="00D639D0">
        <w:rPr>
          <w:spacing w:val="-1"/>
        </w:rPr>
        <w:t xml:space="preserve"> </w:t>
      </w:r>
      <w:r>
        <w:t>místních</w:t>
      </w:r>
      <w:r w:rsidR="00D639D0">
        <w:t xml:space="preserve"> p</w:t>
      </w:r>
      <w:r>
        <w:t>odmínek považuje:</w:t>
      </w:r>
    </w:p>
    <w:p w14:paraId="24BCA02F" w14:textId="77777777" w:rsidR="001132FE" w:rsidRDefault="001132FE" w:rsidP="00D639D0">
      <w:pPr>
        <w:pStyle w:val="Zkladntext"/>
        <w:spacing w:before="2"/>
        <w:jc w:val="both"/>
      </w:pPr>
    </w:p>
    <w:p w14:paraId="5A9BCECE" w14:textId="2E88335B" w:rsidR="001132FE" w:rsidRDefault="00C325FD" w:rsidP="00D639D0">
      <w:pPr>
        <w:pStyle w:val="Odstavecseseznamem"/>
        <w:tabs>
          <w:tab w:val="left" w:pos="1607"/>
        </w:tabs>
        <w:ind w:left="0" w:firstLine="0"/>
        <w:jc w:val="both"/>
      </w:pPr>
      <w:r>
        <w:t>konání</w:t>
      </w:r>
      <w:r w:rsidRPr="0075798D">
        <w:rPr>
          <w:spacing w:val="-5"/>
        </w:rPr>
        <w:t xml:space="preserve"> </w:t>
      </w:r>
      <w:r>
        <w:t>veřejnosti</w:t>
      </w:r>
      <w:r w:rsidRPr="0075798D">
        <w:rPr>
          <w:spacing w:val="-5"/>
        </w:rPr>
        <w:t xml:space="preserve"> </w:t>
      </w:r>
      <w:r>
        <w:t>přístupných</w:t>
      </w:r>
      <w:r w:rsidRPr="0075798D">
        <w:rPr>
          <w:spacing w:val="-5"/>
        </w:rPr>
        <w:t xml:space="preserve"> </w:t>
      </w:r>
      <w:r>
        <w:t>kulturních</w:t>
      </w:r>
      <w:r w:rsidRPr="0075798D">
        <w:rPr>
          <w:spacing w:val="-5"/>
        </w:rPr>
        <w:t xml:space="preserve"> </w:t>
      </w:r>
      <w:r>
        <w:t>a</w:t>
      </w:r>
      <w:r w:rsidRPr="0075798D">
        <w:rPr>
          <w:spacing w:val="-5"/>
        </w:rPr>
        <w:t xml:space="preserve"> </w:t>
      </w:r>
      <w:r>
        <w:t>sportovních</w:t>
      </w:r>
      <w:r w:rsidRPr="0075798D">
        <w:rPr>
          <w:spacing w:val="-5"/>
        </w:rPr>
        <w:t xml:space="preserve"> </w:t>
      </w:r>
      <w:r>
        <w:t>akcí</w:t>
      </w:r>
      <w:r w:rsidRPr="0075798D">
        <w:rPr>
          <w:spacing w:val="-5"/>
        </w:rPr>
        <w:t xml:space="preserve"> </w:t>
      </w:r>
      <w:r>
        <w:t>na</w:t>
      </w:r>
      <w:r w:rsidRPr="0075798D">
        <w:rPr>
          <w:spacing w:val="-4"/>
        </w:rPr>
        <w:t xml:space="preserve"> </w:t>
      </w:r>
      <w:r w:rsidRPr="0075798D">
        <w:rPr>
          <w:spacing w:val="-2"/>
        </w:rPr>
        <w:t>veřejných</w:t>
      </w:r>
      <w:r w:rsidR="0075798D">
        <w:rPr>
          <w:spacing w:val="-2"/>
        </w:rPr>
        <w:t xml:space="preserve"> </w:t>
      </w:r>
      <w:r>
        <w:t>prostranstvích,</w:t>
      </w:r>
      <w:r w:rsidRPr="0075798D">
        <w:rPr>
          <w:spacing w:val="-1"/>
        </w:rPr>
        <w:t xml:space="preserve"> </w:t>
      </w:r>
      <w:r>
        <w:t>při</w:t>
      </w:r>
      <w:r w:rsidR="00D639D0">
        <w:t> </w:t>
      </w:r>
      <w:r>
        <w:t>nichž</w:t>
      </w:r>
      <w:r w:rsidRPr="0075798D">
        <w:rPr>
          <w:spacing w:val="-1"/>
        </w:rPr>
        <w:t xml:space="preserve"> </w:t>
      </w:r>
      <w:r>
        <w:t>dochází</w:t>
      </w:r>
      <w:r w:rsidRPr="0075798D">
        <w:rPr>
          <w:spacing w:val="-1"/>
        </w:rPr>
        <w:t xml:space="preserve"> </w:t>
      </w:r>
      <w:r>
        <w:t>k</w:t>
      </w:r>
      <w:r w:rsidRPr="0075798D">
        <w:rPr>
          <w:spacing w:val="-1"/>
        </w:rPr>
        <w:t xml:space="preserve"> </w:t>
      </w:r>
      <w:r>
        <w:t>manipulaci s</w:t>
      </w:r>
      <w:r w:rsidRPr="0075798D">
        <w:rPr>
          <w:spacing w:val="-3"/>
        </w:rPr>
        <w:t xml:space="preserve"> </w:t>
      </w:r>
      <w:r>
        <w:t>otevřeným</w:t>
      </w:r>
      <w:r w:rsidRPr="0075798D">
        <w:rPr>
          <w:spacing w:val="-1"/>
        </w:rPr>
        <w:t xml:space="preserve"> </w:t>
      </w:r>
      <w:r>
        <w:t>ohněm</w:t>
      </w:r>
      <w:r w:rsidRPr="0075798D">
        <w:rPr>
          <w:spacing w:val="-1"/>
        </w:rPr>
        <w:t xml:space="preserve"> </w:t>
      </w:r>
      <w:r>
        <w:t>a</w:t>
      </w:r>
      <w:r w:rsidRPr="0075798D">
        <w:rPr>
          <w:spacing w:val="-1"/>
        </w:rPr>
        <w:t xml:space="preserve"> </w:t>
      </w:r>
      <w:r>
        <w:t>na</w:t>
      </w:r>
      <w:r w:rsidRPr="0075798D">
        <w:rPr>
          <w:spacing w:val="-1"/>
        </w:rPr>
        <w:t xml:space="preserve"> </w:t>
      </w:r>
      <w:r>
        <w:t>něž</w:t>
      </w:r>
      <w:r w:rsidRPr="0075798D">
        <w:rPr>
          <w:spacing w:val="-1"/>
        </w:rPr>
        <w:t xml:space="preserve"> </w:t>
      </w:r>
      <w:r>
        <w:t>se nevztahují povinnosti uvedené v § 6 zákona o požární ochraně ani v právním předpisu kraje či obce vydanému k zabezpečení požární ochrany při akcích, kterých se zúčastňuje větší počet osob.</w:t>
      </w:r>
    </w:p>
    <w:p w14:paraId="33D436B7" w14:textId="78903F37" w:rsidR="00A66817" w:rsidRPr="00A66817" w:rsidRDefault="00A66817" w:rsidP="0075798D">
      <w:pPr>
        <w:tabs>
          <w:tab w:val="left" w:pos="1607"/>
        </w:tabs>
        <w:ind w:right="1035"/>
        <w:jc w:val="both"/>
      </w:pPr>
    </w:p>
    <w:p w14:paraId="77388BE1" w14:textId="7D986BBD" w:rsidR="001132FE" w:rsidRDefault="00A66817">
      <w:pPr>
        <w:spacing w:before="69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4</w:t>
      </w:r>
    </w:p>
    <w:p w14:paraId="4F5B2F72" w14:textId="77777777" w:rsidR="001132FE" w:rsidRDefault="00C325FD">
      <w:pPr>
        <w:spacing w:before="2"/>
        <w:ind w:right="1"/>
        <w:jc w:val="center"/>
        <w:rPr>
          <w:b/>
          <w:i/>
        </w:rPr>
      </w:pPr>
      <w:r>
        <w:rPr>
          <w:b/>
          <w:i/>
        </w:rPr>
        <w:t>Způsob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nepřetržitého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zabezpečení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požární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ochrany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4"/>
        </w:rPr>
        <w:t xml:space="preserve"> obci</w:t>
      </w:r>
    </w:p>
    <w:p w14:paraId="78381A3A" w14:textId="77777777" w:rsidR="001132FE" w:rsidRDefault="001132FE">
      <w:pPr>
        <w:pStyle w:val="Zkladntext"/>
        <w:spacing w:before="64"/>
        <w:rPr>
          <w:b/>
          <w:i/>
        </w:rPr>
      </w:pPr>
    </w:p>
    <w:p w14:paraId="1B531FE7" w14:textId="77777777" w:rsidR="001132FE" w:rsidRDefault="00C325FD">
      <w:pPr>
        <w:pStyle w:val="Odstavecseseznamem"/>
        <w:numPr>
          <w:ilvl w:val="0"/>
          <w:numId w:val="6"/>
        </w:numPr>
        <w:tabs>
          <w:tab w:val="left" w:pos="705"/>
          <w:tab w:val="left" w:pos="707"/>
        </w:tabs>
        <w:spacing w:line="235" w:lineRule="auto"/>
        <w:ind w:right="144"/>
        <w:jc w:val="both"/>
      </w:pPr>
      <w:r>
        <w:t>Přijetí ohlášení požáru, živelní pohromy či jiné mimořádné události na území obce je zabezpečeno systémem ohlašoven požárů uvedených v čl. 7.</w:t>
      </w:r>
    </w:p>
    <w:p w14:paraId="5EFBAC12" w14:textId="77777777" w:rsidR="001132FE" w:rsidRDefault="001132FE">
      <w:pPr>
        <w:pStyle w:val="Zkladntext"/>
        <w:spacing w:before="4"/>
      </w:pPr>
    </w:p>
    <w:p w14:paraId="78050F7E" w14:textId="77777777" w:rsidR="001132FE" w:rsidRDefault="00C325FD">
      <w:pPr>
        <w:pStyle w:val="Odstavecseseznamem"/>
        <w:numPr>
          <w:ilvl w:val="0"/>
          <w:numId w:val="6"/>
        </w:numPr>
        <w:tabs>
          <w:tab w:val="left" w:pos="705"/>
          <w:tab w:val="left" w:pos="707"/>
        </w:tabs>
        <w:spacing w:line="237" w:lineRule="auto"/>
        <w:ind w:right="136"/>
        <w:jc w:val="both"/>
      </w:pPr>
      <w: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7530569F" w14:textId="77777777" w:rsidR="001132FE" w:rsidRDefault="001132FE">
      <w:pPr>
        <w:pStyle w:val="Zkladntext"/>
        <w:spacing w:before="239"/>
      </w:pPr>
    </w:p>
    <w:p w14:paraId="5A7809B8" w14:textId="77777777" w:rsidR="001132FE" w:rsidRDefault="00C325FD">
      <w:pPr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5</w:t>
      </w:r>
    </w:p>
    <w:p w14:paraId="4A19D0B4" w14:textId="77777777" w:rsidR="001132FE" w:rsidRDefault="00C325FD">
      <w:pPr>
        <w:spacing w:before="1"/>
        <w:ind w:left="129" w:right="132"/>
        <w:jc w:val="center"/>
        <w:rPr>
          <w:b/>
          <w:i/>
        </w:rPr>
      </w:pPr>
      <w:r>
        <w:rPr>
          <w:b/>
          <w:i/>
        </w:rPr>
        <w:t>Kategorie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jednotky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sboru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dobrovolných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hasičů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obce,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její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početní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stav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vybavení</w:t>
      </w:r>
    </w:p>
    <w:p w14:paraId="5B6862B4" w14:textId="77777777" w:rsidR="001132FE" w:rsidRDefault="001132FE">
      <w:pPr>
        <w:pStyle w:val="Zkladntext"/>
        <w:spacing w:before="64"/>
        <w:rPr>
          <w:b/>
          <w:i/>
        </w:rPr>
      </w:pPr>
    </w:p>
    <w:p w14:paraId="4E9F8103" w14:textId="132B66D3" w:rsidR="001132FE" w:rsidRDefault="00C325FD">
      <w:pPr>
        <w:pStyle w:val="Odstavecseseznamem"/>
        <w:numPr>
          <w:ilvl w:val="0"/>
          <w:numId w:val="5"/>
        </w:numPr>
        <w:tabs>
          <w:tab w:val="left" w:pos="705"/>
          <w:tab w:val="left" w:pos="707"/>
        </w:tabs>
        <w:spacing w:line="235" w:lineRule="auto"/>
        <w:ind w:right="104"/>
        <w:jc w:val="both"/>
      </w:pPr>
      <w:r>
        <w:t>Obec zřídila JSDH obce, jejíž kategorie, početní stav a vybavení jsou uvedeny</w:t>
      </w:r>
      <w:r>
        <w:rPr>
          <w:spacing w:val="-1"/>
        </w:rPr>
        <w:t xml:space="preserve"> </w:t>
      </w:r>
      <w:r>
        <w:t>v příloze č. 2 vyhlášky.</w:t>
      </w:r>
    </w:p>
    <w:p w14:paraId="58251FF6" w14:textId="77777777" w:rsidR="001132FE" w:rsidRDefault="001132FE">
      <w:pPr>
        <w:pStyle w:val="Zkladntext"/>
        <w:spacing w:before="6"/>
      </w:pPr>
    </w:p>
    <w:p w14:paraId="23481256" w14:textId="77777777" w:rsidR="001132FE" w:rsidRDefault="00C325FD">
      <w:pPr>
        <w:pStyle w:val="Odstavecseseznamem"/>
        <w:numPr>
          <w:ilvl w:val="0"/>
          <w:numId w:val="5"/>
        </w:numPr>
        <w:tabs>
          <w:tab w:val="left" w:pos="705"/>
          <w:tab w:val="left" w:pos="707"/>
        </w:tabs>
        <w:spacing w:before="1" w:line="235" w:lineRule="auto"/>
        <w:ind w:right="202"/>
        <w:jc w:val="both"/>
      </w:pPr>
      <w:r>
        <w:t>Členové</w:t>
      </w:r>
      <w:r>
        <w:rPr>
          <w:spacing w:val="-1"/>
        </w:rPr>
        <w:t xml:space="preserve"> </w:t>
      </w:r>
      <w:r>
        <w:t>JSDH</w:t>
      </w:r>
      <w:r>
        <w:rPr>
          <w:spacing w:val="-1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vyhlášení</w:t>
      </w:r>
      <w:r>
        <w:rPr>
          <w:spacing w:val="-1"/>
        </w:rPr>
        <w:t xml:space="preserve"> </w:t>
      </w:r>
      <w:r>
        <w:t>požárního</w:t>
      </w:r>
      <w:r>
        <w:rPr>
          <w:spacing w:val="-1"/>
        </w:rPr>
        <w:t xml:space="preserve"> </w:t>
      </w:r>
      <w:r>
        <w:t>poplachu</w:t>
      </w:r>
      <w:r>
        <w:rPr>
          <w:spacing w:val="-1"/>
        </w:rPr>
        <w:t xml:space="preserve"> </w:t>
      </w:r>
      <w:r>
        <w:t>dostaví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stanoveném</w:t>
      </w:r>
      <w:r>
        <w:rPr>
          <w:spacing w:val="-1"/>
        </w:rPr>
        <w:t xml:space="preserve"> </w:t>
      </w:r>
      <w:r>
        <w:t>čase do hasičské stanice JSDH obce Nišovice nebo na jiné místo, stanovené velitelem</w:t>
      </w:r>
    </w:p>
    <w:p w14:paraId="1EF42B49" w14:textId="77777777" w:rsidR="001132FE" w:rsidRDefault="00C325FD">
      <w:pPr>
        <w:pStyle w:val="Zkladntext"/>
        <w:spacing w:line="252" w:lineRule="exact"/>
        <w:ind w:left="707"/>
      </w:pPr>
      <w:r>
        <w:rPr>
          <w:spacing w:val="-2"/>
        </w:rPr>
        <w:t>JSDH.</w:t>
      </w:r>
    </w:p>
    <w:p w14:paraId="182D5249" w14:textId="77777777" w:rsidR="001132FE" w:rsidRDefault="001132FE">
      <w:pPr>
        <w:pStyle w:val="Zkladntext"/>
        <w:spacing w:before="240"/>
      </w:pPr>
    </w:p>
    <w:p w14:paraId="1DBA67EE" w14:textId="77777777" w:rsidR="001132FE" w:rsidRDefault="00C325FD">
      <w:pPr>
        <w:spacing w:line="252" w:lineRule="exact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6</w:t>
      </w:r>
    </w:p>
    <w:p w14:paraId="1331CBC9" w14:textId="77777777" w:rsidR="001132FE" w:rsidRDefault="00C325FD">
      <w:pPr>
        <w:spacing w:line="252" w:lineRule="exact"/>
        <w:ind w:left="127" w:right="132"/>
        <w:jc w:val="center"/>
        <w:rPr>
          <w:b/>
          <w:i/>
        </w:rPr>
      </w:pPr>
      <w:r>
        <w:rPr>
          <w:b/>
          <w:i/>
        </w:rPr>
        <w:t>Přehled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zdrojích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vody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hašení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požárů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podmínky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jejich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trvalé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použitelnosti</w:t>
      </w:r>
    </w:p>
    <w:p w14:paraId="7863ABF1" w14:textId="77777777" w:rsidR="001132FE" w:rsidRDefault="001132FE">
      <w:pPr>
        <w:pStyle w:val="Zkladntext"/>
        <w:spacing w:before="64"/>
        <w:rPr>
          <w:b/>
          <w:i/>
        </w:rPr>
      </w:pPr>
    </w:p>
    <w:p w14:paraId="22C83929" w14:textId="63E720D5" w:rsidR="001132FE" w:rsidRDefault="00C325FD">
      <w:pPr>
        <w:pStyle w:val="Odstavecseseznamem"/>
        <w:numPr>
          <w:ilvl w:val="0"/>
          <w:numId w:val="4"/>
        </w:numPr>
        <w:tabs>
          <w:tab w:val="left" w:pos="705"/>
          <w:tab w:val="left" w:pos="707"/>
        </w:tabs>
        <w:spacing w:line="237" w:lineRule="auto"/>
        <w:ind w:right="143"/>
        <w:jc w:val="both"/>
      </w:pPr>
      <w:r>
        <w:t>Vlastník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uživatel</w:t>
      </w:r>
      <w:r>
        <w:rPr>
          <w:spacing w:val="80"/>
        </w:rPr>
        <w:t xml:space="preserve"> </w:t>
      </w:r>
      <w:r>
        <w:t>zdrojů</w:t>
      </w:r>
      <w:r>
        <w:rPr>
          <w:spacing w:val="80"/>
        </w:rPr>
        <w:t xml:space="preserve"> </w:t>
      </w:r>
      <w:r>
        <w:t>vody</w:t>
      </w:r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hašení</w:t>
      </w:r>
      <w:r>
        <w:rPr>
          <w:spacing w:val="80"/>
        </w:rPr>
        <w:t xml:space="preserve"> </w:t>
      </w:r>
      <w:r>
        <w:t>požárů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povinen</w:t>
      </w:r>
      <w:r>
        <w:rPr>
          <w:spacing w:val="80"/>
        </w:rPr>
        <w:t xml:space="preserve"> </w:t>
      </w:r>
      <w:r>
        <w:t>tyto</w:t>
      </w:r>
      <w:r>
        <w:rPr>
          <w:spacing w:val="80"/>
        </w:rPr>
        <w:t xml:space="preserve"> </w:t>
      </w:r>
      <w:r>
        <w:t>udržovat v</w:t>
      </w:r>
      <w:r>
        <w:rPr>
          <w:spacing w:val="-1"/>
        </w:rPr>
        <w:t xml:space="preserve"> </w:t>
      </w:r>
      <w:r>
        <w:t>takovém stavu, aby bylo umožněno použití požární techniky a čerpání vody pro</w:t>
      </w:r>
      <w:r w:rsidR="004E6FDA">
        <w:t> </w:t>
      </w:r>
      <w:r>
        <w:t>hašení požárů.</w:t>
      </w:r>
    </w:p>
    <w:p w14:paraId="76459011" w14:textId="77777777" w:rsidR="001132FE" w:rsidRDefault="001132FE">
      <w:pPr>
        <w:pStyle w:val="Zkladntext"/>
      </w:pPr>
    </w:p>
    <w:p w14:paraId="6C093D7F" w14:textId="1FE3D9F1" w:rsidR="001132FE" w:rsidRDefault="00C325FD" w:rsidP="00EF6512">
      <w:pPr>
        <w:pStyle w:val="Odstavecseseznamem"/>
        <w:numPr>
          <w:ilvl w:val="0"/>
          <w:numId w:val="4"/>
        </w:numPr>
        <w:spacing w:before="1"/>
        <w:ind w:right="137"/>
        <w:jc w:val="both"/>
      </w:pPr>
      <w:r>
        <w:t>Zdroje</w:t>
      </w:r>
      <w:r w:rsidRPr="004E6FDA">
        <w:rPr>
          <w:spacing w:val="-6"/>
        </w:rPr>
        <w:t xml:space="preserve"> </w:t>
      </w:r>
      <w:r>
        <w:t>vody</w:t>
      </w:r>
      <w:r w:rsidRPr="004E6FDA">
        <w:rPr>
          <w:spacing w:val="-6"/>
        </w:rPr>
        <w:t xml:space="preserve"> </w:t>
      </w:r>
      <w:r>
        <w:t>pro</w:t>
      </w:r>
      <w:r w:rsidRPr="004E6FDA">
        <w:rPr>
          <w:spacing w:val="-6"/>
        </w:rPr>
        <w:t xml:space="preserve"> </w:t>
      </w:r>
      <w:r>
        <w:t>hašení</w:t>
      </w:r>
      <w:r w:rsidRPr="004E6FDA">
        <w:rPr>
          <w:spacing w:val="-5"/>
        </w:rPr>
        <w:t xml:space="preserve"> </w:t>
      </w:r>
      <w:r>
        <w:t>požárů</w:t>
      </w:r>
      <w:r w:rsidRPr="004E6FDA">
        <w:rPr>
          <w:spacing w:val="-6"/>
        </w:rPr>
        <w:t xml:space="preserve"> </w:t>
      </w:r>
      <w:r>
        <w:t>jsou</w:t>
      </w:r>
      <w:r w:rsidRPr="004E6FDA">
        <w:rPr>
          <w:spacing w:val="-6"/>
        </w:rPr>
        <w:t xml:space="preserve"> </w:t>
      </w:r>
      <w:r>
        <w:t>stanoveny</w:t>
      </w:r>
      <w:r w:rsidRPr="004E6FDA">
        <w:rPr>
          <w:spacing w:val="-4"/>
        </w:rPr>
        <w:t xml:space="preserve"> </w:t>
      </w:r>
      <w:r>
        <w:t>v</w:t>
      </w:r>
      <w:r w:rsidRPr="004E6FDA">
        <w:rPr>
          <w:spacing w:val="-2"/>
        </w:rPr>
        <w:t xml:space="preserve"> </w:t>
      </w:r>
      <w:r>
        <w:t>nařízení</w:t>
      </w:r>
      <w:r w:rsidRPr="004E6FDA">
        <w:rPr>
          <w:spacing w:val="-2"/>
        </w:rPr>
        <w:t xml:space="preserve"> kraje.</w:t>
      </w:r>
      <w:r w:rsidR="004E6FDA">
        <w:rPr>
          <w:spacing w:val="-2"/>
        </w:rPr>
        <w:t xml:space="preserve"> </w:t>
      </w:r>
      <w:r>
        <w:t>Nad</w:t>
      </w:r>
      <w:r w:rsidRPr="004E6FDA">
        <w:rPr>
          <w:spacing w:val="-3"/>
        </w:rPr>
        <w:t xml:space="preserve"> </w:t>
      </w:r>
      <w:r>
        <w:t>rámec</w:t>
      </w:r>
      <w:r w:rsidRPr="004E6FDA">
        <w:rPr>
          <w:spacing w:val="-4"/>
        </w:rPr>
        <w:t xml:space="preserve"> </w:t>
      </w:r>
      <w:r>
        <w:t>nařízení</w:t>
      </w:r>
      <w:r w:rsidRPr="004E6FDA">
        <w:rPr>
          <w:spacing w:val="-1"/>
        </w:rPr>
        <w:t xml:space="preserve"> </w:t>
      </w:r>
      <w:r>
        <w:t>kraje</w:t>
      </w:r>
      <w:r w:rsidRPr="004E6FDA">
        <w:rPr>
          <w:spacing w:val="-3"/>
        </w:rPr>
        <w:t xml:space="preserve"> </w:t>
      </w:r>
      <w:r>
        <w:t>obec</w:t>
      </w:r>
      <w:r w:rsidRPr="004E6FDA">
        <w:rPr>
          <w:spacing w:val="-3"/>
        </w:rPr>
        <w:t xml:space="preserve"> ne</w:t>
      </w:r>
      <w:r w:rsidRPr="00C325FD">
        <w:t>stanovila</w:t>
      </w:r>
      <w:r w:rsidRPr="004E6FDA">
        <w:rPr>
          <w:spacing w:val="-3"/>
        </w:rPr>
        <w:t xml:space="preserve"> </w:t>
      </w:r>
      <w:r w:rsidRPr="00C325FD">
        <w:t>zdroje</w:t>
      </w:r>
      <w:r w:rsidRPr="004E6FDA">
        <w:rPr>
          <w:spacing w:val="-3"/>
        </w:rPr>
        <w:t xml:space="preserve"> </w:t>
      </w:r>
      <w:r w:rsidRPr="00C325FD">
        <w:t>vody</w:t>
      </w:r>
      <w:r w:rsidRPr="004E6FDA">
        <w:rPr>
          <w:spacing w:val="-2"/>
        </w:rPr>
        <w:t xml:space="preserve"> </w:t>
      </w:r>
      <w:r>
        <w:t>pro</w:t>
      </w:r>
      <w:r w:rsidRPr="004E6FDA">
        <w:rPr>
          <w:spacing w:val="-2"/>
        </w:rPr>
        <w:t xml:space="preserve"> </w:t>
      </w:r>
      <w:r>
        <w:t>hašení</w:t>
      </w:r>
      <w:r w:rsidRPr="004E6FDA">
        <w:rPr>
          <w:spacing w:val="-1"/>
        </w:rPr>
        <w:t xml:space="preserve"> </w:t>
      </w:r>
      <w:r>
        <w:t>požárů.</w:t>
      </w:r>
      <w:r w:rsidRPr="004E6FDA">
        <w:rPr>
          <w:spacing w:val="-3"/>
        </w:rPr>
        <w:t xml:space="preserve"> </w:t>
      </w:r>
      <w:r>
        <w:t>Přehled</w:t>
      </w:r>
      <w:r w:rsidRPr="004E6FDA">
        <w:rPr>
          <w:spacing w:val="-3"/>
        </w:rPr>
        <w:t xml:space="preserve"> </w:t>
      </w:r>
      <w:r>
        <w:t>zdrojů vody je uveden v</w:t>
      </w:r>
      <w:r w:rsidRPr="004E6FDA">
        <w:rPr>
          <w:spacing w:val="-2"/>
        </w:rPr>
        <w:t xml:space="preserve"> </w:t>
      </w:r>
      <w:r>
        <w:t xml:space="preserve">příloze č. 3 vyhlášky. </w:t>
      </w:r>
    </w:p>
    <w:p w14:paraId="59AD2D79" w14:textId="77777777" w:rsidR="0075798D" w:rsidRDefault="0075798D" w:rsidP="0075798D">
      <w:pPr>
        <w:pStyle w:val="Odstavecseseznamem"/>
        <w:tabs>
          <w:tab w:val="left" w:pos="705"/>
          <w:tab w:val="left" w:pos="707"/>
        </w:tabs>
        <w:spacing w:before="1"/>
        <w:ind w:right="137" w:firstLine="0"/>
        <w:jc w:val="both"/>
      </w:pPr>
    </w:p>
    <w:p w14:paraId="39890F53" w14:textId="7ACAF5CF" w:rsidR="001132FE" w:rsidRDefault="00C325FD">
      <w:pPr>
        <w:pStyle w:val="Odstavecseseznamem"/>
        <w:numPr>
          <w:ilvl w:val="0"/>
          <w:numId w:val="4"/>
        </w:numPr>
        <w:tabs>
          <w:tab w:val="left" w:pos="705"/>
          <w:tab w:val="left" w:pos="707"/>
        </w:tabs>
        <w:spacing w:line="235" w:lineRule="auto"/>
        <w:ind w:right="142"/>
        <w:jc w:val="both"/>
      </w:pPr>
      <w:r>
        <w:t>Vlastníci nebo uživatelé zdrojů vody</w:t>
      </w:r>
      <w:r w:rsidR="0075798D">
        <w:t xml:space="preserve"> </w:t>
      </w:r>
      <w:r>
        <w:t>jsou povinni oznámit obci:</w:t>
      </w:r>
    </w:p>
    <w:p w14:paraId="5A1DA311" w14:textId="15C29A96" w:rsidR="001132FE" w:rsidRDefault="00C325FD">
      <w:pPr>
        <w:pStyle w:val="Odstavecseseznamem"/>
        <w:numPr>
          <w:ilvl w:val="1"/>
          <w:numId w:val="4"/>
        </w:numPr>
        <w:tabs>
          <w:tab w:val="left" w:pos="1555"/>
          <w:tab w:val="left" w:pos="1559"/>
        </w:tabs>
        <w:spacing w:before="2" w:line="237" w:lineRule="auto"/>
        <w:ind w:right="137" w:hanging="852"/>
        <w:jc w:val="both"/>
      </w:pPr>
      <w:r>
        <w:t>nejméně 30 dní před plánovaným termínem provádění prací na vodním zdroji, které mohou dočasně omezit jeho využitelnost pro čerpání vody k</w:t>
      </w:r>
      <w:r w:rsidR="004E6FDA">
        <w:t> </w:t>
      </w:r>
      <w:r>
        <w:t>hašení požárů, a dále předpokládanou dobu těchto prací,</w:t>
      </w:r>
    </w:p>
    <w:p w14:paraId="3E059AB1" w14:textId="77777777" w:rsidR="001132FE" w:rsidRDefault="00C325FD">
      <w:pPr>
        <w:pStyle w:val="Odstavecseseznamem"/>
        <w:numPr>
          <w:ilvl w:val="1"/>
          <w:numId w:val="4"/>
        </w:numPr>
        <w:tabs>
          <w:tab w:val="left" w:pos="1555"/>
          <w:tab w:val="left" w:pos="1559"/>
        </w:tabs>
        <w:spacing w:before="5" w:line="235" w:lineRule="auto"/>
        <w:ind w:right="147" w:hanging="852"/>
        <w:jc w:val="both"/>
      </w:pPr>
      <w:r>
        <w:t>neprodleně vznik mimořádné události na vodním zdroji, která by znemožnila jeho využití k čerpání vody pro hašení požárů.</w:t>
      </w:r>
    </w:p>
    <w:p w14:paraId="780C5822" w14:textId="77777777" w:rsidR="001132FE" w:rsidRDefault="001132FE">
      <w:pPr>
        <w:pStyle w:val="Zkladntext"/>
      </w:pPr>
    </w:p>
    <w:p w14:paraId="0C9DF668" w14:textId="77777777" w:rsidR="001132FE" w:rsidRDefault="001132FE">
      <w:pPr>
        <w:pStyle w:val="Zkladntext"/>
        <w:spacing w:before="229"/>
      </w:pPr>
    </w:p>
    <w:p w14:paraId="2302B68B" w14:textId="77777777" w:rsidR="001132FE" w:rsidRDefault="00C325FD">
      <w:pPr>
        <w:spacing w:line="252" w:lineRule="exact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7</w:t>
      </w:r>
    </w:p>
    <w:p w14:paraId="3A21C644" w14:textId="77777777" w:rsidR="001132FE" w:rsidRDefault="00C325FD">
      <w:pPr>
        <w:ind w:left="132" w:right="132"/>
        <w:jc w:val="center"/>
        <w:rPr>
          <w:b/>
          <w:i/>
        </w:rPr>
      </w:pPr>
      <w:r>
        <w:rPr>
          <w:b/>
          <w:i/>
        </w:rPr>
        <w:t>Seznam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ohlašoven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požárů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dalších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míst,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odkud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lze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hlásit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požár,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způsob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jejich </w:t>
      </w:r>
      <w:r>
        <w:rPr>
          <w:b/>
          <w:i/>
          <w:spacing w:val="-2"/>
        </w:rPr>
        <w:t>označení</w:t>
      </w:r>
    </w:p>
    <w:p w14:paraId="3CBFFB64" w14:textId="77777777" w:rsidR="001132FE" w:rsidRDefault="001132FE">
      <w:pPr>
        <w:pStyle w:val="Zkladntext"/>
        <w:spacing w:before="61"/>
        <w:rPr>
          <w:b/>
          <w:i/>
        </w:rPr>
      </w:pPr>
    </w:p>
    <w:p w14:paraId="483608DB" w14:textId="5D12ABF8" w:rsidR="001132FE" w:rsidRDefault="00C325FD" w:rsidP="00C325FD">
      <w:pPr>
        <w:tabs>
          <w:tab w:val="left" w:pos="707"/>
        </w:tabs>
        <w:spacing w:line="250" w:lineRule="exact"/>
      </w:pPr>
      <w:r>
        <w:t>Obec</w:t>
      </w:r>
      <w:r w:rsidRPr="00C325FD">
        <w:rPr>
          <w:spacing w:val="25"/>
        </w:rPr>
        <w:t xml:space="preserve"> </w:t>
      </w:r>
      <w:r>
        <w:t>zřídila</w:t>
      </w:r>
      <w:r w:rsidRPr="00C325FD">
        <w:rPr>
          <w:spacing w:val="26"/>
        </w:rPr>
        <w:t xml:space="preserve"> </w:t>
      </w:r>
      <w:r>
        <w:t>následující</w:t>
      </w:r>
      <w:r w:rsidRPr="00C325FD">
        <w:rPr>
          <w:spacing w:val="26"/>
        </w:rPr>
        <w:t xml:space="preserve"> </w:t>
      </w:r>
      <w:r>
        <w:t>ohlašovnu</w:t>
      </w:r>
      <w:r w:rsidRPr="00C325FD">
        <w:rPr>
          <w:spacing w:val="25"/>
        </w:rPr>
        <w:t xml:space="preserve"> </w:t>
      </w:r>
      <w:r>
        <w:t>požárů,</w:t>
      </w:r>
      <w:r w:rsidRPr="00C325FD">
        <w:rPr>
          <w:spacing w:val="24"/>
        </w:rPr>
        <w:t xml:space="preserve"> </w:t>
      </w:r>
      <w:r>
        <w:t>která</w:t>
      </w:r>
      <w:r w:rsidRPr="00C325FD">
        <w:rPr>
          <w:spacing w:val="25"/>
        </w:rPr>
        <w:t xml:space="preserve"> </w:t>
      </w:r>
      <w:r>
        <w:t>je</w:t>
      </w:r>
      <w:r w:rsidRPr="00C325FD">
        <w:rPr>
          <w:spacing w:val="24"/>
        </w:rPr>
        <w:t xml:space="preserve"> </w:t>
      </w:r>
      <w:r>
        <w:t>trvale</w:t>
      </w:r>
      <w:r w:rsidRPr="00C325FD">
        <w:rPr>
          <w:spacing w:val="25"/>
        </w:rPr>
        <w:t xml:space="preserve"> </w:t>
      </w:r>
      <w:r>
        <w:t>označena</w:t>
      </w:r>
      <w:r w:rsidRPr="00C325FD">
        <w:rPr>
          <w:spacing w:val="25"/>
        </w:rPr>
        <w:t xml:space="preserve"> </w:t>
      </w:r>
      <w:r w:rsidRPr="00C325FD">
        <w:rPr>
          <w:spacing w:val="-2"/>
        </w:rPr>
        <w:t>tabulkou</w:t>
      </w:r>
      <w:r w:rsidR="0075798D" w:rsidRPr="00C325FD">
        <w:rPr>
          <w:spacing w:val="-2"/>
        </w:rPr>
        <w:t xml:space="preserve"> </w:t>
      </w:r>
      <w:r>
        <w:t>„Ohlašovna</w:t>
      </w:r>
      <w:r w:rsidRPr="00C325FD">
        <w:rPr>
          <w:spacing w:val="-9"/>
        </w:rPr>
        <w:t xml:space="preserve"> </w:t>
      </w:r>
      <w:r w:rsidRPr="00C325FD">
        <w:rPr>
          <w:spacing w:val="-2"/>
        </w:rPr>
        <w:t>požárů”:</w:t>
      </w:r>
    </w:p>
    <w:p w14:paraId="5BFE9605" w14:textId="77777777" w:rsidR="001132FE" w:rsidRDefault="001132FE">
      <w:pPr>
        <w:pStyle w:val="Zkladntext"/>
      </w:pPr>
    </w:p>
    <w:p w14:paraId="50CE1D33" w14:textId="08A1A843" w:rsidR="001132FE" w:rsidRDefault="00C325FD">
      <w:pPr>
        <w:ind w:left="707"/>
        <w:rPr>
          <w:b/>
        </w:rPr>
      </w:pPr>
      <w:r>
        <w:rPr>
          <w:b/>
          <w:spacing w:val="-2"/>
        </w:rPr>
        <w:t>Budova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obecního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úřadu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adrese</w:t>
      </w:r>
      <w:r w:rsidR="00A66817">
        <w:rPr>
          <w:b/>
          <w:spacing w:val="-2"/>
        </w:rPr>
        <w:t xml:space="preserve"> N</w:t>
      </w:r>
      <w:r w:rsidR="00A66817">
        <w:rPr>
          <w:b/>
          <w:spacing w:val="12"/>
        </w:rPr>
        <w:t>išovice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18,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38701</w:t>
      </w:r>
    </w:p>
    <w:p w14:paraId="0E431023" w14:textId="20E1E688" w:rsidR="001132FE" w:rsidRDefault="00C325FD">
      <w:pPr>
        <w:tabs>
          <w:tab w:val="left" w:pos="3684"/>
        </w:tabs>
        <w:ind w:left="707"/>
        <w:rPr>
          <w:b/>
        </w:rPr>
      </w:pPr>
      <w:r>
        <w:rPr>
          <w:b/>
          <w:spacing w:val="-2"/>
        </w:rPr>
        <w:t>telefon:</w:t>
      </w:r>
      <w:r w:rsidR="00A66817">
        <w:rPr>
          <w:b/>
          <w:spacing w:val="-2"/>
        </w:rPr>
        <w:t xml:space="preserve"> </w:t>
      </w:r>
      <w:r>
        <w:rPr>
          <w:b/>
        </w:rPr>
        <w:t xml:space="preserve">+420 </w:t>
      </w:r>
      <w:r>
        <w:rPr>
          <w:b/>
          <w:spacing w:val="-2"/>
        </w:rPr>
        <w:t>602430530.</w:t>
      </w:r>
    </w:p>
    <w:p w14:paraId="5A6CF438" w14:textId="77777777" w:rsidR="00C325FD" w:rsidRDefault="00C325FD">
      <w:pPr>
        <w:spacing w:before="74" w:line="252" w:lineRule="exact"/>
        <w:ind w:left="1"/>
        <w:jc w:val="center"/>
        <w:rPr>
          <w:b/>
          <w:i/>
        </w:rPr>
      </w:pPr>
    </w:p>
    <w:p w14:paraId="2F46929D" w14:textId="305C27BB" w:rsidR="001132FE" w:rsidRDefault="00C325FD">
      <w:pPr>
        <w:spacing w:before="74" w:line="252" w:lineRule="exact"/>
        <w:ind w:left="1"/>
        <w:jc w:val="center"/>
        <w:rPr>
          <w:b/>
          <w:i/>
        </w:rPr>
      </w:pPr>
      <w:r>
        <w:rPr>
          <w:b/>
          <w:i/>
        </w:rPr>
        <w:lastRenderedPageBreak/>
        <w:t xml:space="preserve">Čl. </w:t>
      </w:r>
      <w:r>
        <w:rPr>
          <w:b/>
          <w:i/>
          <w:spacing w:val="-10"/>
        </w:rPr>
        <w:t>8</w:t>
      </w:r>
    </w:p>
    <w:p w14:paraId="41736315" w14:textId="77777777" w:rsidR="001132FE" w:rsidRDefault="00C325FD">
      <w:pPr>
        <w:spacing w:line="252" w:lineRule="exact"/>
        <w:ind w:right="1"/>
        <w:jc w:val="center"/>
        <w:rPr>
          <w:b/>
          <w:i/>
        </w:rPr>
      </w:pPr>
      <w:r>
        <w:rPr>
          <w:b/>
          <w:i/>
        </w:rPr>
        <w:t>Způsob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vyhlášení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požárního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poplachu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2"/>
        </w:rPr>
        <w:t xml:space="preserve"> </w:t>
      </w:r>
      <w:r>
        <w:rPr>
          <w:b/>
          <w:i/>
          <w:spacing w:val="-4"/>
        </w:rPr>
        <w:t>obci</w:t>
      </w:r>
    </w:p>
    <w:p w14:paraId="02ACF280" w14:textId="77777777" w:rsidR="001132FE" w:rsidRDefault="001132FE">
      <w:pPr>
        <w:pStyle w:val="Zkladntext"/>
        <w:spacing w:before="61"/>
        <w:rPr>
          <w:b/>
          <w:i/>
        </w:rPr>
      </w:pPr>
    </w:p>
    <w:p w14:paraId="3FDFD21F" w14:textId="77777777" w:rsidR="001132FE" w:rsidRDefault="00C325FD">
      <w:pPr>
        <w:pStyle w:val="Zkladntext"/>
        <w:ind w:left="141"/>
        <w:jc w:val="both"/>
      </w:pPr>
      <w:r>
        <w:t>Vyhlášení</w:t>
      </w:r>
      <w:r>
        <w:rPr>
          <w:spacing w:val="-5"/>
        </w:rPr>
        <w:t xml:space="preserve"> </w:t>
      </w:r>
      <w:r>
        <w:t>požárního</w:t>
      </w:r>
      <w:r>
        <w:rPr>
          <w:spacing w:val="-7"/>
        </w:rPr>
        <w:t xml:space="preserve"> </w:t>
      </w:r>
      <w:r>
        <w:t>poplachu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obci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provádí:</w:t>
      </w:r>
    </w:p>
    <w:p w14:paraId="088CBCE5" w14:textId="77777777" w:rsidR="001132FE" w:rsidRDefault="00C325FD">
      <w:pPr>
        <w:pStyle w:val="Odstavecseseznamem"/>
        <w:numPr>
          <w:ilvl w:val="1"/>
          <w:numId w:val="3"/>
        </w:numPr>
        <w:tabs>
          <w:tab w:val="left" w:pos="1557"/>
          <w:tab w:val="left" w:pos="1559"/>
        </w:tabs>
        <w:spacing w:before="5" w:line="235" w:lineRule="auto"/>
        <w:ind w:right="144" w:hanging="852"/>
        <w:jc w:val="both"/>
      </w:pPr>
      <w:r>
        <w:t>signálem „POŽÁRNÍ POPLACH”, který je vyhlašován přerušovaným tónem sirény po dobu jedné minuty (25 sec. tón – 10 sec. pauza – 25 sec. tón)</w:t>
      </w:r>
    </w:p>
    <w:p w14:paraId="1A374834" w14:textId="77777777" w:rsidR="001132FE" w:rsidRDefault="00C325FD">
      <w:pPr>
        <w:pStyle w:val="Odstavecseseznamem"/>
        <w:numPr>
          <w:ilvl w:val="1"/>
          <w:numId w:val="3"/>
        </w:numPr>
        <w:tabs>
          <w:tab w:val="left" w:pos="1557"/>
          <w:tab w:val="left" w:pos="1559"/>
        </w:tabs>
        <w:spacing w:before="5" w:line="237" w:lineRule="auto"/>
        <w:ind w:right="141" w:hanging="852"/>
        <w:jc w:val="both"/>
      </w:pPr>
      <w:r>
        <w:t>v</w:t>
      </w:r>
      <w:r>
        <w:rPr>
          <w:spacing w:val="-2"/>
        </w:rPr>
        <w:t xml:space="preserve"> </w:t>
      </w:r>
      <w:r>
        <w:t>případě poruchy technických zařízení pro vyhlášení požárního poplachu se požární poplach v</w:t>
      </w:r>
      <w:r>
        <w:rPr>
          <w:spacing w:val="-4"/>
        </w:rPr>
        <w:t xml:space="preserve"> </w:t>
      </w:r>
      <w:r>
        <w:t>obci vyhlašuje pomocí místního rozhlasu – signálem HOŘÍ, nebo použitím požární techniky a jejich sirén.</w:t>
      </w:r>
    </w:p>
    <w:p w14:paraId="55D9B068" w14:textId="77777777" w:rsidR="001132FE" w:rsidRDefault="001132FE">
      <w:pPr>
        <w:pStyle w:val="Zkladntext"/>
        <w:spacing w:before="169"/>
      </w:pPr>
    </w:p>
    <w:p w14:paraId="1B51647E" w14:textId="77777777" w:rsidR="001132FE" w:rsidRDefault="00C325FD">
      <w:pPr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9</w:t>
      </w:r>
    </w:p>
    <w:p w14:paraId="1C890008" w14:textId="6D8AA4E9" w:rsidR="001132FE" w:rsidRDefault="00C325FD">
      <w:pPr>
        <w:spacing w:before="62"/>
        <w:ind w:right="88"/>
        <w:jc w:val="center"/>
        <w:rPr>
          <w:b/>
        </w:rPr>
      </w:pPr>
      <w:r>
        <w:rPr>
          <w:b/>
          <w:spacing w:val="-2"/>
        </w:rPr>
        <w:t>Seznam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prostředků</w:t>
      </w:r>
      <w:r w:rsidR="00A66817">
        <w:rPr>
          <w:b/>
          <w:spacing w:val="-2"/>
        </w:rPr>
        <w:t xml:space="preserve"> jedno</w:t>
      </w:r>
      <w:r>
        <w:rPr>
          <w:b/>
          <w:spacing w:val="-2"/>
        </w:rPr>
        <w:t>tek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požární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ochrany</w:t>
      </w:r>
    </w:p>
    <w:p w14:paraId="4ED2E69B" w14:textId="77777777" w:rsidR="001132FE" w:rsidRDefault="001132FE">
      <w:pPr>
        <w:pStyle w:val="Zkladntext"/>
        <w:spacing w:before="57"/>
        <w:rPr>
          <w:b/>
        </w:rPr>
      </w:pPr>
    </w:p>
    <w:p w14:paraId="0BE5AEE4" w14:textId="77777777" w:rsidR="001132FE" w:rsidRDefault="00C325FD">
      <w:pPr>
        <w:pStyle w:val="Zkladntext"/>
        <w:spacing w:before="1" w:line="242" w:lineRule="auto"/>
        <w:ind w:left="141" w:right="135"/>
        <w:jc w:val="both"/>
      </w:pPr>
      <w:r>
        <w:t>Seznam sil a prostředků jednotek požární ochrany podle výpisu z požárního poplachového plánu Středočeského kraje je uveden v příloze č. 1 vyhlášky.</w:t>
      </w:r>
    </w:p>
    <w:p w14:paraId="0573077F" w14:textId="77777777" w:rsidR="001132FE" w:rsidRDefault="001132FE">
      <w:pPr>
        <w:pStyle w:val="Zkladntext"/>
        <w:spacing w:before="169"/>
      </w:pPr>
    </w:p>
    <w:p w14:paraId="28F33C20" w14:textId="77777777" w:rsidR="001132FE" w:rsidRPr="00C325FD" w:rsidRDefault="00C325FD">
      <w:pPr>
        <w:jc w:val="center"/>
        <w:rPr>
          <w:b/>
          <w:i/>
        </w:rPr>
      </w:pPr>
      <w:r>
        <w:rPr>
          <w:b/>
          <w:i/>
        </w:rPr>
        <w:t xml:space="preserve">Čl. </w:t>
      </w:r>
      <w:r w:rsidRPr="00C325FD">
        <w:rPr>
          <w:b/>
          <w:i/>
          <w:spacing w:val="-5"/>
        </w:rPr>
        <w:t>10</w:t>
      </w:r>
    </w:p>
    <w:p w14:paraId="0999FE74" w14:textId="684C43E9" w:rsidR="001132FE" w:rsidRPr="00C325FD" w:rsidRDefault="00A66817" w:rsidP="00A66817">
      <w:pPr>
        <w:pStyle w:val="Zkladntext"/>
        <w:spacing w:before="1"/>
        <w:jc w:val="center"/>
        <w:rPr>
          <w:b/>
        </w:rPr>
      </w:pPr>
      <w:r w:rsidRPr="00C325FD">
        <w:rPr>
          <w:b/>
        </w:rPr>
        <w:t>Zrušovací opatření</w:t>
      </w:r>
    </w:p>
    <w:p w14:paraId="65D53B70" w14:textId="77777777" w:rsidR="00A66817" w:rsidRPr="00C325FD" w:rsidRDefault="00A66817">
      <w:pPr>
        <w:pStyle w:val="Zkladntext"/>
        <w:spacing w:before="1"/>
        <w:rPr>
          <w:b/>
        </w:rPr>
      </w:pPr>
    </w:p>
    <w:p w14:paraId="2A845837" w14:textId="1303BAE2" w:rsidR="001132FE" w:rsidRPr="00C325FD" w:rsidRDefault="00C325FD" w:rsidP="0075798D">
      <w:pPr>
        <w:pStyle w:val="Zkladntext"/>
        <w:ind w:left="141"/>
        <w:jc w:val="both"/>
      </w:pPr>
      <w:r w:rsidRPr="00C325FD">
        <w:t>Touto</w:t>
      </w:r>
      <w:r w:rsidRPr="00C325FD">
        <w:rPr>
          <w:spacing w:val="-4"/>
        </w:rPr>
        <w:t xml:space="preserve"> </w:t>
      </w:r>
      <w:r w:rsidRPr="00C325FD">
        <w:t>vyhláškou</w:t>
      </w:r>
      <w:r w:rsidRPr="00C325FD">
        <w:rPr>
          <w:spacing w:val="-5"/>
        </w:rPr>
        <w:t xml:space="preserve"> </w:t>
      </w:r>
      <w:r w:rsidRPr="00C325FD">
        <w:t>se</w:t>
      </w:r>
      <w:r w:rsidRPr="00C325FD">
        <w:rPr>
          <w:spacing w:val="-6"/>
        </w:rPr>
        <w:t xml:space="preserve"> </w:t>
      </w:r>
      <w:r w:rsidRPr="00C325FD">
        <w:t>ruší</w:t>
      </w:r>
      <w:r w:rsidRPr="00C325FD">
        <w:rPr>
          <w:spacing w:val="-5"/>
        </w:rPr>
        <w:t xml:space="preserve"> </w:t>
      </w:r>
      <w:r w:rsidRPr="00C325FD">
        <w:t>obecně</w:t>
      </w:r>
      <w:r w:rsidRPr="00C325FD">
        <w:rPr>
          <w:spacing w:val="-4"/>
        </w:rPr>
        <w:t xml:space="preserve"> </w:t>
      </w:r>
      <w:r w:rsidRPr="00C325FD">
        <w:t>závazná</w:t>
      </w:r>
      <w:r w:rsidRPr="00C325FD">
        <w:rPr>
          <w:spacing w:val="-7"/>
        </w:rPr>
        <w:t xml:space="preserve"> </w:t>
      </w:r>
      <w:r w:rsidRPr="00C325FD">
        <w:t>vyhláška</w:t>
      </w:r>
      <w:r w:rsidRPr="00C325FD">
        <w:rPr>
          <w:spacing w:val="-4"/>
        </w:rPr>
        <w:t xml:space="preserve"> </w:t>
      </w:r>
      <w:r w:rsidRPr="00C325FD">
        <w:t>č</w:t>
      </w:r>
      <w:r w:rsidR="0075798D" w:rsidRPr="00C325FD">
        <w:t xml:space="preserve">. 2/2012, kterou se vydává požární řád obce, ze dne 20. 12. 2012. </w:t>
      </w:r>
    </w:p>
    <w:p w14:paraId="5A1A67B1" w14:textId="77777777" w:rsidR="0075798D" w:rsidRPr="00C325FD" w:rsidRDefault="0075798D">
      <w:pPr>
        <w:spacing w:before="1"/>
        <w:jc w:val="center"/>
        <w:rPr>
          <w:b/>
          <w:i/>
        </w:rPr>
      </w:pPr>
    </w:p>
    <w:p w14:paraId="32390987" w14:textId="11252C1F" w:rsidR="001132FE" w:rsidRPr="00C325FD" w:rsidRDefault="00C325FD">
      <w:pPr>
        <w:spacing w:before="1"/>
        <w:jc w:val="center"/>
        <w:rPr>
          <w:b/>
          <w:i/>
        </w:rPr>
      </w:pPr>
      <w:r w:rsidRPr="00C325FD">
        <w:rPr>
          <w:b/>
          <w:i/>
        </w:rPr>
        <w:t xml:space="preserve">Čl. </w:t>
      </w:r>
      <w:r w:rsidRPr="00C325FD">
        <w:rPr>
          <w:b/>
          <w:i/>
          <w:spacing w:val="-5"/>
        </w:rPr>
        <w:t>11</w:t>
      </w:r>
    </w:p>
    <w:p w14:paraId="512F47D3" w14:textId="50D641D9" w:rsidR="001132FE" w:rsidRPr="00C325FD" w:rsidRDefault="00C325FD">
      <w:pPr>
        <w:spacing w:before="61"/>
        <w:ind w:right="21"/>
        <w:jc w:val="center"/>
        <w:rPr>
          <w:b/>
        </w:rPr>
      </w:pPr>
      <w:r w:rsidRPr="00C325FD">
        <w:rPr>
          <w:b/>
          <w:spacing w:val="-16"/>
        </w:rPr>
        <w:t>Účinno</w:t>
      </w:r>
      <w:r w:rsidRPr="00C325FD">
        <w:rPr>
          <w:b/>
          <w:spacing w:val="-5"/>
        </w:rPr>
        <w:t>st</w:t>
      </w:r>
    </w:p>
    <w:p w14:paraId="1DE343F1" w14:textId="1EAD89BE" w:rsidR="001132FE" w:rsidRPr="00C325FD" w:rsidRDefault="00C325FD">
      <w:pPr>
        <w:pStyle w:val="Zkladntext"/>
        <w:spacing w:before="251"/>
        <w:ind w:left="141"/>
        <w:jc w:val="both"/>
      </w:pPr>
      <w:r w:rsidRPr="00C325FD">
        <w:t>Tato</w:t>
      </w:r>
      <w:r w:rsidRPr="00C325FD">
        <w:rPr>
          <w:spacing w:val="-6"/>
        </w:rPr>
        <w:t xml:space="preserve"> </w:t>
      </w:r>
      <w:r w:rsidRPr="00C325FD">
        <w:t>vyhláška</w:t>
      </w:r>
      <w:r w:rsidRPr="00C325FD">
        <w:rPr>
          <w:spacing w:val="-3"/>
        </w:rPr>
        <w:t xml:space="preserve"> </w:t>
      </w:r>
      <w:r w:rsidRPr="00C325FD">
        <w:t>nabývá</w:t>
      </w:r>
      <w:r w:rsidRPr="00C325FD">
        <w:rPr>
          <w:spacing w:val="-4"/>
        </w:rPr>
        <w:t xml:space="preserve"> </w:t>
      </w:r>
      <w:r w:rsidRPr="00C325FD">
        <w:t>účinnosti</w:t>
      </w:r>
      <w:r w:rsidRPr="00C325FD">
        <w:rPr>
          <w:spacing w:val="-3"/>
        </w:rPr>
        <w:t xml:space="preserve"> </w:t>
      </w:r>
      <w:r w:rsidR="0075798D" w:rsidRPr="00C325FD">
        <w:rPr>
          <w:spacing w:val="-3"/>
        </w:rPr>
        <w:t xml:space="preserve">počátkem </w:t>
      </w:r>
      <w:r w:rsidRPr="00C325FD">
        <w:t>patnáct</w:t>
      </w:r>
      <w:r w:rsidR="0075798D" w:rsidRPr="00C325FD">
        <w:t>ého</w:t>
      </w:r>
      <w:r w:rsidRPr="00C325FD">
        <w:rPr>
          <w:spacing w:val="-4"/>
        </w:rPr>
        <w:t xml:space="preserve"> </w:t>
      </w:r>
      <w:r w:rsidRPr="00C325FD">
        <w:t>dne</w:t>
      </w:r>
      <w:r w:rsidR="0075798D" w:rsidRPr="00C325FD">
        <w:t xml:space="preserve"> následujícího</w:t>
      </w:r>
      <w:r w:rsidRPr="00C325FD">
        <w:rPr>
          <w:spacing w:val="-3"/>
        </w:rPr>
        <w:t xml:space="preserve"> </w:t>
      </w:r>
      <w:r w:rsidRPr="00C325FD">
        <w:t>po</w:t>
      </w:r>
      <w:r w:rsidRPr="00C325FD">
        <w:rPr>
          <w:spacing w:val="-4"/>
        </w:rPr>
        <w:t xml:space="preserve"> </w:t>
      </w:r>
      <w:r w:rsidRPr="00C325FD">
        <w:t>dni</w:t>
      </w:r>
      <w:r w:rsidRPr="00C325FD">
        <w:rPr>
          <w:spacing w:val="-3"/>
        </w:rPr>
        <w:t xml:space="preserve"> </w:t>
      </w:r>
      <w:r w:rsidRPr="00C325FD">
        <w:t>jejího</w:t>
      </w:r>
      <w:r w:rsidRPr="00C325FD">
        <w:rPr>
          <w:spacing w:val="-3"/>
        </w:rPr>
        <w:t xml:space="preserve"> </w:t>
      </w:r>
      <w:r w:rsidRPr="00C325FD">
        <w:rPr>
          <w:spacing w:val="-2"/>
        </w:rPr>
        <w:t>vyhlášení.</w:t>
      </w:r>
    </w:p>
    <w:p w14:paraId="32B249AC" w14:textId="77777777" w:rsidR="001132FE" w:rsidRPr="00C325FD" w:rsidRDefault="001132FE">
      <w:pPr>
        <w:pStyle w:val="Zkladntext"/>
      </w:pPr>
    </w:p>
    <w:p w14:paraId="7CC10C25" w14:textId="77777777" w:rsidR="001132FE" w:rsidRPr="00C325FD" w:rsidRDefault="001132FE">
      <w:pPr>
        <w:pStyle w:val="Zkladntext"/>
        <w:spacing w:before="23"/>
      </w:pPr>
    </w:p>
    <w:p w14:paraId="1D8B26EE" w14:textId="77777777" w:rsidR="001132FE" w:rsidRDefault="001132FE">
      <w:pPr>
        <w:pStyle w:val="Zkladntext"/>
        <w:rPr>
          <w:sz w:val="20"/>
        </w:rPr>
      </w:pPr>
    </w:p>
    <w:p w14:paraId="7E6149D4" w14:textId="77777777" w:rsidR="001132FE" w:rsidRDefault="001132FE">
      <w:pPr>
        <w:pStyle w:val="Zkladntext"/>
        <w:rPr>
          <w:sz w:val="20"/>
        </w:rPr>
      </w:pPr>
    </w:p>
    <w:p w14:paraId="755A5441" w14:textId="77777777" w:rsidR="001132FE" w:rsidRPr="0075798D" w:rsidRDefault="001132FE">
      <w:pPr>
        <w:pStyle w:val="Zkladntext"/>
        <w:spacing w:before="96"/>
        <w:rPr>
          <w:sz w:val="20"/>
        </w:rPr>
      </w:pPr>
    </w:p>
    <w:tbl>
      <w:tblPr>
        <w:tblStyle w:val="TableNormal"/>
        <w:tblW w:w="0" w:type="auto"/>
        <w:tblInd w:w="912" w:type="dxa"/>
        <w:tblLayout w:type="fixed"/>
        <w:tblLook w:val="01E0" w:firstRow="1" w:lastRow="1" w:firstColumn="1" w:lastColumn="1" w:noHBand="0" w:noVBand="0"/>
      </w:tblPr>
      <w:tblGrid>
        <w:gridCol w:w="3698"/>
        <w:gridCol w:w="3855"/>
      </w:tblGrid>
      <w:tr w:rsidR="0075798D" w:rsidRPr="0075798D" w14:paraId="1F4FB3A1" w14:textId="77777777">
        <w:trPr>
          <w:trHeight w:val="250"/>
        </w:trPr>
        <w:tc>
          <w:tcPr>
            <w:tcW w:w="3698" w:type="dxa"/>
          </w:tcPr>
          <w:p w14:paraId="255F46C3" w14:textId="77777777" w:rsidR="001132FE" w:rsidRPr="0075798D" w:rsidRDefault="00C325FD">
            <w:pPr>
              <w:pStyle w:val="TableParagraph"/>
              <w:spacing w:line="231" w:lineRule="exact"/>
              <w:ind w:left="50"/>
            </w:pPr>
            <w:r w:rsidRPr="0075798D">
              <w:rPr>
                <w:spacing w:val="-2"/>
              </w:rPr>
              <w:t>………………………………..</w:t>
            </w:r>
          </w:p>
        </w:tc>
        <w:tc>
          <w:tcPr>
            <w:tcW w:w="3855" w:type="dxa"/>
          </w:tcPr>
          <w:p w14:paraId="532A7823" w14:textId="77777777" w:rsidR="001132FE" w:rsidRPr="0075798D" w:rsidRDefault="00C325FD">
            <w:pPr>
              <w:pStyle w:val="TableParagraph"/>
              <w:spacing w:line="231" w:lineRule="exact"/>
              <w:ind w:left="881"/>
            </w:pPr>
            <w:r w:rsidRPr="0075798D">
              <w:rPr>
                <w:spacing w:val="-2"/>
              </w:rPr>
              <w:t>………………………………….</w:t>
            </w:r>
          </w:p>
        </w:tc>
      </w:tr>
      <w:tr w:rsidR="001132FE" w:rsidRPr="0075798D" w14:paraId="06AF67A2" w14:textId="77777777">
        <w:trPr>
          <w:trHeight w:val="502"/>
        </w:trPr>
        <w:tc>
          <w:tcPr>
            <w:tcW w:w="3698" w:type="dxa"/>
          </w:tcPr>
          <w:p w14:paraId="4FAAE3F4" w14:textId="77777777" w:rsidR="001132FE" w:rsidRPr="0075798D" w:rsidRDefault="00C325FD">
            <w:pPr>
              <w:pStyle w:val="TableParagraph"/>
              <w:spacing w:line="250" w:lineRule="exact"/>
              <w:ind w:left="719"/>
            </w:pPr>
            <w:r w:rsidRPr="0075798D">
              <w:t>Karel</w:t>
            </w:r>
            <w:r w:rsidRPr="0075798D">
              <w:rPr>
                <w:spacing w:val="-6"/>
              </w:rPr>
              <w:t xml:space="preserve"> </w:t>
            </w:r>
            <w:proofErr w:type="spellStart"/>
            <w:r w:rsidRPr="0075798D">
              <w:rPr>
                <w:spacing w:val="-2"/>
              </w:rPr>
              <w:t>Bělohlav</w:t>
            </w:r>
            <w:proofErr w:type="spellEnd"/>
          </w:p>
          <w:p w14:paraId="69F7F7E2" w14:textId="77777777" w:rsidR="001132FE" w:rsidRPr="0075798D" w:rsidRDefault="00C325FD">
            <w:pPr>
              <w:pStyle w:val="TableParagraph"/>
              <w:spacing w:line="233" w:lineRule="exact"/>
              <w:ind w:left="768"/>
            </w:pPr>
            <w:r w:rsidRPr="0075798D">
              <w:rPr>
                <w:spacing w:val="-2"/>
              </w:rPr>
              <w:t>místostarosta</w:t>
            </w:r>
          </w:p>
        </w:tc>
        <w:tc>
          <w:tcPr>
            <w:tcW w:w="3855" w:type="dxa"/>
          </w:tcPr>
          <w:p w14:paraId="68ED76AF" w14:textId="77777777" w:rsidR="001132FE" w:rsidRPr="0075798D" w:rsidRDefault="00C325FD">
            <w:pPr>
              <w:pStyle w:val="TableParagraph"/>
              <w:spacing w:line="250" w:lineRule="exact"/>
              <w:ind w:left="828"/>
              <w:jc w:val="center"/>
            </w:pPr>
            <w:r w:rsidRPr="0075798D">
              <w:t>Ing.</w:t>
            </w:r>
            <w:r w:rsidRPr="0075798D">
              <w:rPr>
                <w:spacing w:val="-2"/>
              </w:rPr>
              <w:t xml:space="preserve"> </w:t>
            </w:r>
            <w:r w:rsidRPr="0075798D">
              <w:t>Hana</w:t>
            </w:r>
            <w:r w:rsidRPr="0075798D">
              <w:rPr>
                <w:spacing w:val="-1"/>
              </w:rPr>
              <w:t xml:space="preserve"> </w:t>
            </w:r>
            <w:r w:rsidRPr="0075798D">
              <w:rPr>
                <w:spacing w:val="-2"/>
              </w:rPr>
              <w:t>Váňová</w:t>
            </w:r>
          </w:p>
          <w:p w14:paraId="78EF12C1" w14:textId="77777777" w:rsidR="001132FE" w:rsidRPr="0075798D" w:rsidRDefault="00C325FD">
            <w:pPr>
              <w:pStyle w:val="TableParagraph"/>
              <w:spacing w:line="233" w:lineRule="exact"/>
              <w:ind w:left="828"/>
              <w:jc w:val="center"/>
            </w:pPr>
            <w:r w:rsidRPr="0075798D">
              <w:rPr>
                <w:spacing w:val="-2"/>
              </w:rPr>
              <w:t>starostka</w:t>
            </w:r>
          </w:p>
        </w:tc>
      </w:tr>
    </w:tbl>
    <w:p w14:paraId="12276C86" w14:textId="77777777" w:rsidR="001132FE" w:rsidRPr="0075798D" w:rsidRDefault="001132FE">
      <w:pPr>
        <w:pStyle w:val="Zkladntext"/>
      </w:pPr>
    </w:p>
    <w:p w14:paraId="0D7B0CC7" w14:textId="77777777" w:rsidR="001132FE" w:rsidRPr="0075798D" w:rsidRDefault="001132FE">
      <w:pPr>
        <w:pStyle w:val="Zkladntext"/>
      </w:pPr>
    </w:p>
    <w:p w14:paraId="44A5D555" w14:textId="77777777" w:rsidR="001132FE" w:rsidRPr="0075798D" w:rsidRDefault="001132FE">
      <w:pPr>
        <w:pStyle w:val="Zkladntext"/>
        <w:spacing w:before="191"/>
      </w:pPr>
    </w:p>
    <w:p w14:paraId="1B7D59BA" w14:textId="65F0F090" w:rsidR="001132FE" w:rsidRDefault="001132FE" w:rsidP="00A66817">
      <w:pPr>
        <w:pStyle w:val="Odstavecseseznamem"/>
        <w:tabs>
          <w:tab w:val="left" w:pos="848"/>
          <w:tab w:val="left" w:pos="861"/>
        </w:tabs>
        <w:spacing w:before="125" w:line="235" w:lineRule="auto"/>
        <w:ind w:left="861" w:right="143" w:firstLine="0"/>
      </w:pPr>
    </w:p>
    <w:p w14:paraId="32E7F370" w14:textId="77777777" w:rsidR="001132FE" w:rsidRDefault="001132FE">
      <w:pPr>
        <w:pStyle w:val="Odstavecseseznamem"/>
        <w:spacing w:line="235" w:lineRule="auto"/>
        <w:sectPr w:rsidR="001132FE" w:rsidSect="0075798D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0772D261" w14:textId="35D791F3" w:rsidR="001132FE" w:rsidRDefault="00C325FD">
      <w:pPr>
        <w:spacing w:before="69"/>
        <w:ind w:left="141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k</w:t>
      </w:r>
      <w:r>
        <w:rPr>
          <w:b/>
          <w:spacing w:val="-3"/>
        </w:rPr>
        <w:t xml:space="preserve"> </w:t>
      </w:r>
      <w:r>
        <w:rPr>
          <w:b/>
        </w:rPr>
        <w:t>obecně</w:t>
      </w:r>
      <w:r>
        <w:rPr>
          <w:b/>
          <w:spacing w:val="-3"/>
        </w:rPr>
        <w:t xml:space="preserve"> </w:t>
      </w:r>
      <w:r>
        <w:rPr>
          <w:b/>
        </w:rPr>
        <w:t>závazné</w:t>
      </w:r>
      <w:r>
        <w:rPr>
          <w:b/>
          <w:spacing w:val="-2"/>
        </w:rPr>
        <w:t xml:space="preserve"> </w:t>
      </w:r>
      <w:r>
        <w:rPr>
          <w:b/>
        </w:rPr>
        <w:t>vyhlášce,</w:t>
      </w:r>
      <w:r>
        <w:rPr>
          <w:b/>
          <w:spacing w:val="-3"/>
        </w:rPr>
        <w:t xml:space="preserve"> </w:t>
      </w:r>
      <w:r>
        <w:rPr>
          <w:b/>
        </w:rPr>
        <w:t>kterou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vydává</w:t>
      </w:r>
      <w:r>
        <w:rPr>
          <w:b/>
          <w:spacing w:val="-3"/>
        </w:rPr>
        <w:t xml:space="preserve"> </w:t>
      </w:r>
      <w:r>
        <w:rPr>
          <w:b/>
        </w:rPr>
        <w:t>požární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řád</w:t>
      </w:r>
      <w:r w:rsidR="0075798D">
        <w:rPr>
          <w:b/>
          <w:spacing w:val="-5"/>
        </w:rPr>
        <w:t>, ze dne 17. 9. 2025</w:t>
      </w:r>
    </w:p>
    <w:p w14:paraId="5AFD79AD" w14:textId="77777777" w:rsidR="001132FE" w:rsidRDefault="00C325FD">
      <w:pPr>
        <w:spacing w:before="242"/>
        <w:ind w:left="61"/>
        <w:jc w:val="center"/>
        <w:rPr>
          <w:b/>
        </w:rPr>
      </w:pPr>
      <w:r>
        <w:rPr>
          <w:b/>
          <w:u w:val="single"/>
        </w:rPr>
        <w:t>Seznam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sil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prostředků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jednotek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požární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ochrany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z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požárního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poplachového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plán</w:t>
      </w:r>
      <w:r>
        <w:rPr>
          <w:b/>
          <w:spacing w:val="-2"/>
        </w:rPr>
        <w:t>u</w:t>
      </w:r>
    </w:p>
    <w:p w14:paraId="4931C2A8" w14:textId="77777777" w:rsidR="001132FE" w:rsidRDefault="00C325FD">
      <w:pPr>
        <w:ind w:right="23"/>
        <w:jc w:val="center"/>
        <w:rPr>
          <w:b/>
        </w:rPr>
      </w:pPr>
      <w:proofErr w:type="spellStart"/>
      <w:r>
        <w:rPr>
          <w:b/>
          <w:u w:val="thick"/>
        </w:rPr>
        <w:t>JIhočeského</w:t>
      </w:r>
      <w:proofErr w:type="spellEnd"/>
      <w:r>
        <w:rPr>
          <w:b/>
          <w:u w:val="thick"/>
        </w:rPr>
        <w:t xml:space="preserve"> </w:t>
      </w:r>
      <w:r>
        <w:rPr>
          <w:b/>
          <w:spacing w:val="-2"/>
          <w:u w:val="thick"/>
        </w:rPr>
        <w:t>kraje</w:t>
      </w:r>
    </w:p>
    <w:p w14:paraId="15057496" w14:textId="77777777" w:rsidR="001132FE" w:rsidRDefault="001132FE">
      <w:pPr>
        <w:pStyle w:val="Zkladntext"/>
        <w:spacing w:before="63"/>
        <w:rPr>
          <w:b/>
        </w:rPr>
      </w:pPr>
    </w:p>
    <w:p w14:paraId="0D5651E5" w14:textId="77777777" w:rsidR="001132FE" w:rsidRDefault="00C325FD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line="237" w:lineRule="auto"/>
        <w:ind w:right="143"/>
        <w:jc w:val="both"/>
      </w:pPr>
      <w: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39088E5" w14:textId="77777777" w:rsidR="001132FE" w:rsidRDefault="001132FE">
      <w:pPr>
        <w:pStyle w:val="Zkladntext"/>
        <w:spacing w:before="3"/>
      </w:pPr>
    </w:p>
    <w:p w14:paraId="1AE096B4" w14:textId="77777777" w:rsidR="001132FE" w:rsidRDefault="00C325FD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line="237" w:lineRule="auto"/>
        <w:ind w:right="141"/>
        <w:jc w:val="both"/>
      </w:pPr>
      <w:r>
        <w:t xml:space="preserve">V případě vzniku požáru nebo jiné mimořádné události jsou pro poskytnutí pomoci na území obce určeny podle I. stupně požárního poplachu následující jednotky požární </w:t>
      </w:r>
      <w:r>
        <w:rPr>
          <w:spacing w:val="-2"/>
        </w:rPr>
        <w:t>ochrany:</w:t>
      </w:r>
    </w:p>
    <w:p w14:paraId="3502453E" w14:textId="77777777" w:rsidR="001132FE" w:rsidRDefault="001132FE">
      <w:pPr>
        <w:pStyle w:val="Zkladntext"/>
        <w:rPr>
          <w:sz w:val="20"/>
        </w:rPr>
      </w:pPr>
    </w:p>
    <w:p w14:paraId="33272ACC" w14:textId="77777777" w:rsidR="001132FE" w:rsidRDefault="001132FE">
      <w:pPr>
        <w:pStyle w:val="Zkladntext"/>
        <w:spacing w:before="43" w:after="1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844"/>
        <w:gridCol w:w="1844"/>
        <w:gridCol w:w="1844"/>
        <w:gridCol w:w="1792"/>
      </w:tblGrid>
      <w:tr w:rsidR="001132FE" w14:paraId="569DC94F" w14:textId="77777777">
        <w:trPr>
          <w:trHeight w:val="314"/>
        </w:trPr>
        <w:tc>
          <w:tcPr>
            <w:tcW w:w="8978" w:type="dxa"/>
            <w:gridSpan w:val="5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00A1B4B2" w14:textId="77777777" w:rsidR="001132FE" w:rsidRDefault="00C325FD">
            <w:pPr>
              <w:pStyle w:val="TableParagraph"/>
              <w:spacing w:before="32"/>
              <w:ind w:left="29"/>
              <w:jc w:val="center"/>
              <w:rPr>
                <w:b/>
              </w:rPr>
            </w:pPr>
            <w:r>
              <w:rPr>
                <w:b/>
              </w:rPr>
              <w:t>Jednotky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požární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ochrany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stupni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požárního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poplachu</w:t>
            </w:r>
          </w:p>
        </w:tc>
      </w:tr>
      <w:tr w:rsidR="001132FE" w14:paraId="0D514228" w14:textId="77777777">
        <w:trPr>
          <w:trHeight w:val="563"/>
        </w:trPr>
        <w:tc>
          <w:tcPr>
            <w:tcW w:w="165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7E40C1D3" w14:textId="77777777" w:rsidR="001132FE" w:rsidRDefault="00113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1558B710" w14:textId="77777777" w:rsidR="001132FE" w:rsidRDefault="00C325FD">
            <w:pPr>
              <w:pStyle w:val="TableParagraph"/>
              <w:spacing w:before="30"/>
              <w:ind w:left="55" w:firstLine="91"/>
              <w:rPr>
                <w:b/>
              </w:rPr>
            </w:pPr>
            <w:r>
              <w:rPr>
                <w:b/>
              </w:rPr>
              <w:t>První jednotka požární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ochrany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07739A96" w14:textId="77777777" w:rsidR="001132FE" w:rsidRDefault="00C325FD">
            <w:pPr>
              <w:pStyle w:val="TableParagraph"/>
              <w:spacing w:before="30"/>
              <w:ind w:left="55" w:firstLine="48"/>
              <w:rPr>
                <w:b/>
              </w:rPr>
            </w:pPr>
            <w:r>
              <w:rPr>
                <w:b/>
              </w:rPr>
              <w:t>Druhá jednotka požární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ochrany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78FE21B0" w14:textId="77777777" w:rsidR="001132FE" w:rsidRDefault="00C325FD">
            <w:pPr>
              <w:pStyle w:val="TableParagraph"/>
              <w:spacing w:before="30"/>
              <w:ind w:left="55" w:firstLine="127"/>
              <w:rPr>
                <w:b/>
              </w:rPr>
            </w:pPr>
            <w:r>
              <w:rPr>
                <w:b/>
              </w:rPr>
              <w:t>Třetí jednotka požární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ochrany</w:t>
            </w:r>
          </w:p>
        </w:tc>
        <w:tc>
          <w:tcPr>
            <w:tcW w:w="179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85F5BCA" w14:textId="77777777" w:rsidR="001132FE" w:rsidRDefault="00C325FD">
            <w:pPr>
              <w:pStyle w:val="TableParagraph"/>
              <w:spacing w:before="30"/>
              <w:ind w:left="28" w:right="1" w:firstLine="48"/>
              <w:rPr>
                <w:b/>
              </w:rPr>
            </w:pPr>
            <w:r>
              <w:rPr>
                <w:b/>
              </w:rPr>
              <w:t>Čtvrtá jednotka požární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ochrany</w:t>
            </w:r>
          </w:p>
        </w:tc>
      </w:tr>
      <w:tr w:rsidR="001132FE" w14:paraId="0CAF2287" w14:textId="77777777">
        <w:trPr>
          <w:trHeight w:val="1325"/>
        </w:trPr>
        <w:tc>
          <w:tcPr>
            <w:tcW w:w="165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0163AFFB" w14:textId="77777777" w:rsidR="001132FE" w:rsidRDefault="00C325FD">
            <w:pPr>
              <w:pStyle w:val="TableParagraph"/>
              <w:spacing w:before="160"/>
              <w:ind w:left="358" w:right="32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Název jednotek požární ochrany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6862F38B" w14:textId="77777777" w:rsidR="001132FE" w:rsidRDefault="00C325FD">
            <w:pPr>
              <w:pStyle w:val="TableParagraph"/>
              <w:spacing w:before="33" w:line="249" w:lineRule="exact"/>
              <w:ind w:left="440"/>
            </w:pPr>
            <w:r>
              <w:t xml:space="preserve">JPO </w:t>
            </w:r>
            <w:r>
              <w:rPr>
                <w:spacing w:val="-5"/>
              </w:rPr>
              <w:t>HZS</w:t>
            </w:r>
          </w:p>
          <w:p w14:paraId="372600A7" w14:textId="77777777" w:rsidR="001132FE" w:rsidRDefault="00C325FD">
            <w:pPr>
              <w:pStyle w:val="TableParagraph"/>
              <w:ind w:left="324" w:right="261" w:hanging="31"/>
              <w:jc w:val="both"/>
            </w:pPr>
            <w:r>
              <w:rPr>
                <w:spacing w:val="-2"/>
              </w:rPr>
              <w:t xml:space="preserve">Jihočeského </w:t>
            </w:r>
            <w:r>
              <w:t xml:space="preserve">kraje – HZS </w:t>
            </w:r>
            <w:r>
              <w:rPr>
                <w:spacing w:val="-2"/>
              </w:rPr>
              <w:t>Strakonice</w:t>
            </w:r>
          </w:p>
          <w:p w14:paraId="47F3CDDA" w14:textId="5476F66B" w:rsidR="001132FE" w:rsidRDefault="001132FE">
            <w:pPr>
              <w:pStyle w:val="TableParagraph"/>
              <w:spacing w:before="8"/>
              <w:ind w:left="539"/>
            </w:pP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6F2CED19" w14:textId="77777777" w:rsidR="001132FE" w:rsidRDefault="001132FE">
            <w:pPr>
              <w:pStyle w:val="TableParagraph"/>
              <w:spacing w:before="159"/>
            </w:pPr>
          </w:p>
          <w:p w14:paraId="2990CE2C" w14:textId="72D8473A" w:rsidR="001132FE" w:rsidRDefault="00C325FD">
            <w:pPr>
              <w:pStyle w:val="TableParagraph"/>
              <w:ind w:left="538" w:hanging="259"/>
            </w:pPr>
            <w:r>
              <w:rPr>
                <w:spacing w:val="-2"/>
              </w:rPr>
              <w:t>JSDH</w:t>
            </w:r>
            <w:r w:rsidR="00A66817">
              <w:rPr>
                <w:spacing w:val="-2"/>
              </w:rPr>
              <w:t xml:space="preserve">O </w:t>
            </w:r>
            <w:r>
              <w:rPr>
                <w:spacing w:val="-2"/>
              </w:rPr>
              <w:t xml:space="preserve">Volyně 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33422BA7" w14:textId="77777777" w:rsidR="001132FE" w:rsidRDefault="001132FE">
            <w:pPr>
              <w:pStyle w:val="TableParagraph"/>
              <w:spacing w:before="145"/>
            </w:pPr>
          </w:p>
          <w:p w14:paraId="0C916BF4" w14:textId="77777777" w:rsidR="001132FE" w:rsidRDefault="00C325FD">
            <w:pPr>
              <w:pStyle w:val="TableParagraph"/>
              <w:spacing w:line="249" w:lineRule="exact"/>
              <w:ind w:left="30" w:right="4"/>
              <w:jc w:val="center"/>
            </w:pPr>
            <w:r>
              <w:rPr>
                <w:spacing w:val="-4"/>
              </w:rPr>
              <w:t>JSDH</w:t>
            </w:r>
          </w:p>
          <w:p w14:paraId="41E731A7" w14:textId="77777777" w:rsidR="001132FE" w:rsidRDefault="00C325FD">
            <w:pPr>
              <w:pStyle w:val="TableParagraph"/>
              <w:spacing w:line="249" w:lineRule="exact"/>
              <w:ind w:left="30" w:right="4"/>
              <w:jc w:val="center"/>
            </w:pPr>
            <w:r>
              <w:rPr>
                <w:spacing w:val="-2"/>
              </w:rPr>
              <w:t>Nišovice</w:t>
            </w:r>
          </w:p>
          <w:p w14:paraId="5D68AE7B" w14:textId="6E316C89" w:rsidR="001132FE" w:rsidRDefault="001132FE">
            <w:pPr>
              <w:pStyle w:val="TableParagraph"/>
              <w:spacing w:line="252" w:lineRule="exact"/>
              <w:ind w:left="30" w:right="4"/>
              <w:jc w:val="center"/>
            </w:pPr>
          </w:p>
        </w:tc>
        <w:tc>
          <w:tcPr>
            <w:tcW w:w="179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13FA8438" w14:textId="77777777" w:rsidR="001132FE" w:rsidRDefault="001132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2FE" w14:paraId="65C85125" w14:textId="77777777">
        <w:trPr>
          <w:trHeight w:val="2340"/>
        </w:trPr>
        <w:tc>
          <w:tcPr>
            <w:tcW w:w="165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35CC41C7" w14:textId="77777777" w:rsidR="001132FE" w:rsidRDefault="00C325FD">
            <w:pPr>
              <w:pStyle w:val="TableParagraph"/>
              <w:spacing w:before="32"/>
              <w:ind w:left="358" w:right="270" w:hanging="56"/>
              <w:jc w:val="both"/>
              <w:rPr>
                <w:b/>
              </w:rPr>
            </w:pPr>
            <w:r>
              <w:rPr>
                <w:b/>
                <w:spacing w:val="-2"/>
              </w:rPr>
              <w:t>Kategorie jednotek požární</w:t>
            </w:r>
          </w:p>
          <w:p w14:paraId="780433A0" w14:textId="77777777" w:rsidR="001132FE" w:rsidRDefault="00C325FD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</w:rPr>
              <w:t>ochrany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nebo </w:t>
            </w:r>
            <w:r>
              <w:rPr>
                <w:b/>
                <w:spacing w:val="-2"/>
              </w:rPr>
              <w:t>minimální</w:t>
            </w:r>
          </w:p>
          <w:p w14:paraId="543D7424" w14:textId="77777777" w:rsidR="001132FE" w:rsidRDefault="00C325FD">
            <w:pPr>
              <w:pStyle w:val="TableParagraph"/>
              <w:ind w:left="181" w:right="149" w:firstLine="1"/>
              <w:jc w:val="center"/>
              <w:rPr>
                <w:b/>
              </w:rPr>
            </w:pPr>
            <w:r>
              <w:rPr>
                <w:b/>
              </w:rPr>
              <w:t xml:space="preserve">počty a </w:t>
            </w:r>
            <w:r>
              <w:rPr>
                <w:b/>
                <w:spacing w:val="-2"/>
              </w:rPr>
              <w:t xml:space="preserve">vybavení hasičské </w:t>
            </w:r>
            <w:r>
              <w:rPr>
                <w:b/>
              </w:rPr>
              <w:t>stanice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HZS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549D5C06" w14:textId="77777777" w:rsidR="001132FE" w:rsidRDefault="001132FE">
            <w:pPr>
              <w:pStyle w:val="TableParagraph"/>
            </w:pPr>
          </w:p>
          <w:p w14:paraId="33E02EF1" w14:textId="77777777" w:rsidR="001132FE" w:rsidRDefault="001132FE">
            <w:pPr>
              <w:pStyle w:val="TableParagraph"/>
            </w:pPr>
          </w:p>
          <w:p w14:paraId="3A75A872" w14:textId="77777777" w:rsidR="001132FE" w:rsidRDefault="001132FE">
            <w:pPr>
              <w:pStyle w:val="TableParagraph"/>
            </w:pPr>
          </w:p>
          <w:p w14:paraId="4ECBEF89" w14:textId="77777777" w:rsidR="001132FE" w:rsidRDefault="001132FE">
            <w:pPr>
              <w:pStyle w:val="TableParagraph"/>
              <w:spacing w:before="33"/>
            </w:pPr>
          </w:p>
          <w:p w14:paraId="00B1379C" w14:textId="77777777" w:rsidR="001132FE" w:rsidRDefault="00C325FD">
            <w:pPr>
              <w:pStyle w:val="TableParagraph"/>
              <w:ind w:left="30"/>
              <w:jc w:val="center"/>
            </w:pPr>
            <w:r>
              <w:t>JPO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29AF112C" w14:textId="77777777" w:rsidR="001132FE" w:rsidRDefault="001132FE">
            <w:pPr>
              <w:pStyle w:val="TableParagraph"/>
            </w:pPr>
          </w:p>
          <w:p w14:paraId="3C3292FD" w14:textId="77777777" w:rsidR="001132FE" w:rsidRDefault="001132FE">
            <w:pPr>
              <w:pStyle w:val="TableParagraph"/>
            </w:pPr>
          </w:p>
          <w:p w14:paraId="7B3DB642" w14:textId="77777777" w:rsidR="001132FE" w:rsidRDefault="001132FE">
            <w:pPr>
              <w:pStyle w:val="TableParagraph"/>
            </w:pPr>
          </w:p>
          <w:p w14:paraId="0985E8EF" w14:textId="77777777" w:rsidR="001132FE" w:rsidRDefault="001132FE">
            <w:pPr>
              <w:pStyle w:val="TableParagraph"/>
              <w:spacing w:before="33"/>
            </w:pPr>
          </w:p>
          <w:p w14:paraId="7145BC1D" w14:textId="77777777" w:rsidR="001132FE" w:rsidRDefault="00C325FD">
            <w:pPr>
              <w:pStyle w:val="TableParagraph"/>
              <w:ind w:left="569"/>
            </w:pPr>
            <w:r>
              <w:t>JPO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1B4E9395" w14:textId="77777777" w:rsidR="001132FE" w:rsidRDefault="001132FE">
            <w:pPr>
              <w:pStyle w:val="TableParagraph"/>
            </w:pPr>
          </w:p>
          <w:p w14:paraId="30807619" w14:textId="77777777" w:rsidR="001132FE" w:rsidRDefault="001132FE">
            <w:pPr>
              <w:pStyle w:val="TableParagraph"/>
            </w:pPr>
          </w:p>
          <w:p w14:paraId="4B3F750C" w14:textId="77777777" w:rsidR="001132FE" w:rsidRDefault="001132FE">
            <w:pPr>
              <w:pStyle w:val="TableParagraph"/>
            </w:pPr>
          </w:p>
          <w:p w14:paraId="5C7A30A3" w14:textId="77777777" w:rsidR="001132FE" w:rsidRDefault="001132FE">
            <w:pPr>
              <w:pStyle w:val="TableParagraph"/>
              <w:spacing w:before="33"/>
            </w:pPr>
          </w:p>
          <w:p w14:paraId="56A8D0E7" w14:textId="77777777" w:rsidR="001132FE" w:rsidRDefault="00C325FD">
            <w:pPr>
              <w:pStyle w:val="TableParagraph"/>
              <w:ind w:left="600"/>
            </w:pPr>
            <w:r>
              <w:t>JPO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V</w:t>
            </w:r>
          </w:p>
        </w:tc>
        <w:tc>
          <w:tcPr>
            <w:tcW w:w="179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25631924" w14:textId="77777777" w:rsidR="001132FE" w:rsidRDefault="001132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DDD4D4" w14:textId="77777777" w:rsidR="001132FE" w:rsidRDefault="001132FE">
      <w:pPr>
        <w:pStyle w:val="Zkladntext"/>
        <w:spacing w:before="31"/>
        <w:rPr>
          <w:sz w:val="18"/>
        </w:rPr>
      </w:pPr>
    </w:p>
    <w:p w14:paraId="693AA16E" w14:textId="77777777" w:rsidR="001132FE" w:rsidRDefault="00C325FD">
      <w:pPr>
        <w:spacing w:before="1"/>
        <w:ind w:left="141"/>
        <w:rPr>
          <w:sz w:val="18"/>
        </w:rPr>
      </w:pPr>
      <w:r>
        <w:rPr>
          <w:spacing w:val="-2"/>
          <w:sz w:val="18"/>
        </w:rPr>
        <w:t>Pozn.:</w:t>
      </w:r>
    </w:p>
    <w:p w14:paraId="094FDFB1" w14:textId="77777777" w:rsidR="001132FE" w:rsidRDefault="00C325FD">
      <w:pPr>
        <w:ind w:left="141"/>
        <w:rPr>
          <w:sz w:val="18"/>
        </w:rPr>
      </w:pPr>
      <w:r>
        <w:rPr>
          <w:sz w:val="18"/>
        </w:rPr>
        <w:t>HZS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hasičský</w:t>
      </w:r>
      <w:r>
        <w:rPr>
          <w:spacing w:val="-3"/>
          <w:sz w:val="18"/>
        </w:rPr>
        <w:t xml:space="preserve"> </w:t>
      </w:r>
      <w:r>
        <w:rPr>
          <w:sz w:val="18"/>
        </w:rPr>
        <w:t>záchranný</w:t>
      </w:r>
      <w:r>
        <w:rPr>
          <w:spacing w:val="-2"/>
          <w:sz w:val="18"/>
        </w:rPr>
        <w:t xml:space="preserve"> sbor,</w:t>
      </w:r>
    </w:p>
    <w:p w14:paraId="58453DE6" w14:textId="77777777" w:rsidR="001132FE" w:rsidRDefault="00C325FD">
      <w:pPr>
        <w:ind w:left="141" w:right="3198"/>
        <w:rPr>
          <w:sz w:val="18"/>
        </w:rPr>
      </w:pPr>
      <w:r>
        <w:rPr>
          <w:sz w:val="18"/>
        </w:rPr>
        <w:t>JPO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jednotka</w:t>
      </w:r>
      <w:r>
        <w:rPr>
          <w:spacing w:val="-5"/>
          <w:sz w:val="18"/>
        </w:rPr>
        <w:t xml:space="preserve"> </w:t>
      </w:r>
      <w:r>
        <w:rPr>
          <w:sz w:val="18"/>
        </w:rPr>
        <w:t>požární</w:t>
      </w:r>
      <w:r>
        <w:rPr>
          <w:spacing w:val="-5"/>
          <w:sz w:val="18"/>
        </w:rPr>
        <w:t xml:space="preserve"> </w:t>
      </w:r>
      <w:r>
        <w:rPr>
          <w:sz w:val="18"/>
        </w:rPr>
        <w:t>ochrany</w:t>
      </w:r>
      <w:r>
        <w:rPr>
          <w:spacing w:val="-3"/>
          <w:sz w:val="18"/>
        </w:rPr>
        <w:t xml:space="preserve"> </w:t>
      </w:r>
      <w:r>
        <w:rPr>
          <w:sz w:val="18"/>
        </w:rPr>
        <w:t>(příloha</w:t>
      </w:r>
      <w:r>
        <w:rPr>
          <w:spacing w:val="-4"/>
          <w:sz w:val="18"/>
        </w:rPr>
        <w:t xml:space="preserve"> </w:t>
      </w:r>
      <w:r>
        <w:rPr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z w:val="18"/>
        </w:rPr>
        <w:t>zákonu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požární</w:t>
      </w:r>
      <w:r>
        <w:rPr>
          <w:spacing w:val="-5"/>
          <w:sz w:val="18"/>
        </w:rPr>
        <w:t xml:space="preserve"> </w:t>
      </w:r>
      <w:r>
        <w:rPr>
          <w:sz w:val="18"/>
        </w:rPr>
        <w:t>ochraně), JSDH – jednotka sboru dobrovolných hasičů,</w:t>
      </w:r>
    </w:p>
    <w:p w14:paraId="73648E06" w14:textId="77777777" w:rsidR="001132FE" w:rsidRDefault="00C325FD">
      <w:pPr>
        <w:spacing w:line="207" w:lineRule="exact"/>
        <w:ind w:left="141"/>
        <w:rPr>
          <w:sz w:val="18"/>
        </w:rPr>
      </w:pPr>
      <w:r>
        <w:rPr>
          <w:sz w:val="18"/>
        </w:rPr>
        <w:t>HS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hasičská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stanice,</w:t>
      </w:r>
    </w:p>
    <w:p w14:paraId="73A9647A" w14:textId="77777777" w:rsidR="001132FE" w:rsidRDefault="00C325FD">
      <w:pPr>
        <w:ind w:left="141" w:right="1082"/>
        <w:rPr>
          <w:sz w:val="18"/>
        </w:rPr>
      </w:pPr>
      <w:r>
        <w:rPr>
          <w:sz w:val="18"/>
        </w:rPr>
        <w:t>stupně</w:t>
      </w:r>
      <w:r>
        <w:rPr>
          <w:spacing w:val="-2"/>
          <w:sz w:val="18"/>
        </w:rPr>
        <w:t xml:space="preserve"> </w:t>
      </w:r>
      <w:r>
        <w:rPr>
          <w:sz w:val="18"/>
        </w:rPr>
        <w:t>poplachu –</w:t>
      </w:r>
      <w:r>
        <w:rPr>
          <w:spacing w:val="-4"/>
          <w:sz w:val="18"/>
        </w:rPr>
        <w:t xml:space="preserve"> </w:t>
      </w:r>
      <w:r>
        <w:rPr>
          <w:sz w:val="18"/>
        </w:rPr>
        <w:t>viz</w:t>
      </w:r>
      <w:r>
        <w:rPr>
          <w:spacing w:val="-4"/>
          <w:sz w:val="18"/>
        </w:rPr>
        <w:t xml:space="preserve"> </w:t>
      </w: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r>
        <w:rPr>
          <w:sz w:val="18"/>
        </w:rPr>
        <w:t>20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násl.</w:t>
      </w:r>
      <w:r>
        <w:rPr>
          <w:spacing w:val="-4"/>
          <w:sz w:val="18"/>
        </w:rPr>
        <w:t xml:space="preserve"> </w:t>
      </w:r>
      <w:r>
        <w:rPr>
          <w:sz w:val="18"/>
        </w:rPr>
        <w:t>vyhlášky</w:t>
      </w:r>
      <w:r>
        <w:rPr>
          <w:spacing w:val="-1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328/2001</w:t>
      </w:r>
      <w:r>
        <w:rPr>
          <w:spacing w:val="-2"/>
          <w:sz w:val="18"/>
        </w:rPr>
        <w:t xml:space="preserve"> </w:t>
      </w:r>
      <w:r>
        <w:rPr>
          <w:sz w:val="18"/>
        </w:rPr>
        <w:t>Sb.,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některých</w:t>
      </w:r>
      <w:r>
        <w:rPr>
          <w:spacing w:val="-4"/>
          <w:sz w:val="18"/>
        </w:rPr>
        <w:t xml:space="preserve"> </w:t>
      </w:r>
      <w:r>
        <w:rPr>
          <w:sz w:val="18"/>
        </w:rPr>
        <w:t>podrobnostech</w:t>
      </w:r>
      <w:r>
        <w:rPr>
          <w:spacing w:val="-4"/>
          <w:sz w:val="18"/>
        </w:rPr>
        <w:t xml:space="preserve"> </w:t>
      </w:r>
      <w:r>
        <w:rPr>
          <w:sz w:val="18"/>
        </w:rPr>
        <w:t>zabezpečení integrovaného záchranného systému, ve znění pozdějších předpisů.</w:t>
      </w:r>
    </w:p>
    <w:p w14:paraId="44809687" w14:textId="77777777" w:rsidR="001132FE" w:rsidRDefault="001132FE">
      <w:pPr>
        <w:pStyle w:val="Zkladntext"/>
        <w:rPr>
          <w:sz w:val="18"/>
        </w:rPr>
      </w:pPr>
    </w:p>
    <w:p w14:paraId="141B9CC7" w14:textId="77777777" w:rsidR="001132FE" w:rsidRDefault="001132FE">
      <w:pPr>
        <w:pStyle w:val="Zkladntext"/>
        <w:rPr>
          <w:sz w:val="18"/>
        </w:rPr>
      </w:pPr>
    </w:p>
    <w:p w14:paraId="025A28B5" w14:textId="77777777" w:rsidR="001132FE" w:rsidRDefault="001132FE">
      <w:pPr>
        <w:pStyle w:val="Zkladntext"/>
        <w:spacing w:before="137"/>
        <w:rPr>
          <w:sz w:val="18"/>
        </w:rPr>
      </w:pPr>
    </w:p>
    <w:p w14:paraId="57D853E3" w14:textId="51499484" w:rsidR="001132FE" w:rsidRDefault="00C325FD">
      <w:pPr>
        <w:ind w:left="141" w:right="1082"/>
        <w:rPr>
          <w:b/>
        </w:rPr>
      </w:pPr>
      <w:r>
        <w:rPr>
          <w:b/>
        </w:rPr>
        <w:t>Příloha</w:t>
      </w:r>
      <w:r>
        <w:rPr>
          <w:b/>
          <w:spacing w:val="-1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k</w:t>
      </w:r>
      <w:r>
        <w:rPr>
          <w:b/>
          <w:spacing w:val="-1"/>
        </w:rPr>
        <w:t xml:space="preserve"> </w:t>
      </w:r>
      <w:r>
        <w:rPr>
          <w:b/>
        </w:rPr>
        <w:t>obecně</w:t>
      </w:r>
      <w:r>
        <w:rPr>
          <w:b/>
          <w:spacing w:val="-1"/>
        </w:rPr>
        <w:t xml:space="preserve"> </w:t>
      </w:r>
      <w:r>
        <w:rPr>
          <w:b/>
        </w:rPr>
        <w:t>závazné</w:t>
      </w:r>
      <w:r>
        <w:rPr>
          <w:b/>
          <w:spacing w:val="-1"/>
        </w:rPr>
        <w:t xml:space="preserve"> </w:t>
      </w:r>
      <w:r>
        <w:rPr>
          <w:b/>
        </w:rPr>
        <w:t>vyhlášce,</w:t>
      </w:r>
      <w:r>
        <w:rPr>
          <w:b/>
          <w:spacing w:val="-1"/>
        </w:rPr>
        <w:t xml:space="preserve"> </w:t>
      </w:r>
      <w:r>
        <w:rPr>
          <w:b/>
        </w:rPr>
        <w:t>kterou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vydává</w:t>
      </w:r>
      <w:r>
        <w:rPr>
          <w:b/>
          <w:spacing w:val="-1"/>
        </w:rPr>
        <w:t xml:space="preserve"> </w:t>
      </w:r>
      <w:r>
        <w:rPr>
          <w:b/>
        </w:rPr>
        <w:t xml:space="preserve">požární </w:t>
      </w:r>
      <w:r>
        <w:rPr>
          <w:b/>
          <w:spacing w:val="-4"/>
        </w:rPr>
        <w:t>řád</w:t>
      </w:r>
      <w:r w:rsidR="0075798D">
        <w:rPr>
          <w:b/>
          <w:spacing w:val="-4"/>
        </w:rPr>
        <w:t xml:space="preserve">, ze dne 17. 9. 2025 </w:t>
      </w:r>
    </w:p>
    <w:p w14:paraId="211704C9" w14:textId="77777777" w:rsidR="001132FE" w:rsidRDefault="00C325FD">
      <w:pPr>
        <w:ind w:left="130" w:right="132"/>
        <w:jc w:val="center"/>
        <w:rPr>
          <w:b/>
        </w:rPr>
      </w:pPr>
      <w:r>
        <w:rPr>
          <w:b/>
          <w:u w:val="single"/>
        </w:rPr>
        <w:t>Požární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technika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věcné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prostředky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požární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ochrany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JSDH</w:t>
      </w:r>
      <w:r>
        <w:rPr>
          <w:b/>
          <w:spacing w:val="-4"/>
          <w:u w:val="single"/>
        </w:rPr>
        <w:t xml:space="preserve"> obce</w:t>
      </w:r>
    </w:p>
    <w:p w14:paraId="0B1F4AEB" w14:textId="77777777" w:rsidR="001132FE" w:rsidRDefault="001132FE">
      <w:pPr>
        <w:pStyle w:val="Zkladntext"/>
        <w:spacing w:before="38"/>
        <w:rPr>
          <w:b/>
          <w:sz w:val="20"/>
        </w:rPr>
      </w:pPr>
    </w:p>
    <w:tbl>
      <w:tblPr>
        <w:tblStyle w:val="TableNormal"/>
        <w:tblW w:w="0" w:type="auto"/>
        <w:tblInd w:w="306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410"/>
        <w:gridCol w:w="3980"/>
        <w:gridCol w:w="744"/>
      </w:tblGrid>
      <w:tr w:rsidR="001132FE" w14:paraId="79F8E80E" w14:textId="77777777">
        <w:trPr>
          <w:trHeight w:val="567"/>
        </w:trPr>
        <w:tc>
          <w:tcPr>
            <w:tcW w:w="18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A89E02E" w14:textId="77777777" w:rsidR="001132FE" w:rsidRDefault="00C325FD">
            <w:pPr>
              <w:pStyle w:val="TableParagraph"/>
              <w:spacing w:before="32"/>
              <w:ind w:left="56" w:firstLine="48"/>
              <w:rPr>
                <w:b/>
              </w:rPr>
            </w:pPr>
            <w:r>
              <w:rPr>
                <w:b/>
              </w:rPr>
              <w:t>Název jednotek požární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ochrany</w:t>
            </w:r>
          </w:p>
        </w:tc>
        <w:tc>
          <w:tcPr>
            <w:tcW w:w="241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266A1124" w14:textId="77777777" w:rsidR="001132FE" w:rsidRDefault="00C325FD">
            <w:pPr>
              <w:pStyle w:val="TableParagraph"/>
              <w:spacing w:before="32"/>
              <w:ind w:left="339" w:hanging="142"/>
              <w:rPr>
                <w:b/>
              </w:rPr>
            </w:pPr>
            <w:r>
              <w:rPr>
                <w:b/>
              </w:rPr>
              <w:t>Kategorie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jednotek požární ochrany</w:t>
            </w:r>
          </w:p>
        </w:tc>
        <w:tc>
          <w:tcPr>
            <w:tcW w:w="398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E20500B" w14:textId="77777777" w:rsidR="001132FE" w:rsidRDefault="00C325FD">
            <w:pPr>
              <w:pStyle w:val="TableParagraph"/>
              <w:spacing w:before="32"/>
              <w:ind w:left="1124" w:hanging="1059"/>
              <w:rPr>
                <w:b/>
              </w:rPr>
            </w:pPr>
            <w:r>
              <w:rPr>
                <w:b/>
              </w:rPr>
              <w:t>Požární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technika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věcné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prostředky požární ochrany</w:t>
            </w:r>
          </w:p>
        </w:tc>
        <w:tc>
          <w:tcPr>
            <w:tcW w:w="7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8AB9827" w14:textId="77777777" w:rsidR="001132FE" w:rsidRDefault="00C325FD">
            <w:pPr>
              <w:pStyle w:val="TableParagraph"/>
              <w:spacing w:before="32"/>
              <w:ind w:left="68" w:hanging="15"/>
              <w:rPr>
                <w:b/>
              </w:rPr>
            </w:pPr>
            <w:r>
              <w:rPr>
                <w:b/>
                <w:spacing w:val="-4"/>
              </w:rPr>
              <w:t xml:space="preserve">Počet </w:t>
            </w:r>
            <w:r>
              <w:rPr>
                <w:b/>
                <w:spacing w:val="-2"/>
              </w:rPr>
              <w:t>členů</w:t>
            </w:r>
          </w:p>
        </w:tc>
      </w:tr>
      <w:tr w:rsidR="001132FE" w14:paraId="56E92B41" w14:textId="77777777">
        <w:trPr>
          <w:trHeight w:val="1324"/>
        </w:trPr>
        <w:tc>
          <w:tcPr>
            <w:tcW w:w="18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5CEB63C2" w14:textId="77777777" w:rsidR="001132FE" w:rsidRDefault="001132FE">
            <w:pPr>
              <w:pStyle w:val="TableParagraph"/>
              <w:rPr>
                <w:b/>
              </w:rPr>
            </w:pPr>
          </w:p>
          <w:p w14:paraId="4D5F0149" w14:textId="77777777" w:rsidR="001132FE" w:rsidRDefault="001132FE">
            <w:pPr>
              <w:pStyle w:val="TableParagraph"/>
              <w:spacing w:before="30"/>
              <w:rPr>
                <w:b/>
              </w:rPr>
            </w:pPr>
          </w:p>
          <w:p w14:paraId="50C1385E" w14:textId="77777777" w:rsidR="001132FE" w:rsidRDefault="00C325FD">
            <w:pPr>
              <w:pStyle w:val="TableParagraph"/>
              <w:ind w:left="147"/>
              <w:rPr>
                <w:b/>
              </w:rPr>
            </w:pPr>
            <w:r>
              <w:rPr>
                <w:b/>
                <w:spacing w:val="-2"/>
              </w:rPr>
              <w:t>JSDH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Nišovice</w:t>
            </w:r>
          </w:p>
        </w:tc>
        <w:tc>
          <w:tcPr>
            <w:tcW w:w="241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1F9C48BD" w14:textId="77777777" w:rsidR="001132FE" w:rsidRDefault="001132FE">
            <w:pPr>
              <w:pStyle w:val="TableParagraph"/>
              <w:rPr>
                <w:b/>
              </w:rPr>
            </w:pPr>
          </w:p>
          <w:p w14:paraId="499F454A" w14:textId="77777777" w:rsidR="001132FE" w:rsidRDefault="001132FE">
            <w:pPr>
              <w:pStyle w:val="TableParagraph"/>
              <w:spacing w:before="30"/>
              <w:rPr>
                <w:b/>
              </w:rPr>
            </w:pPr>
          </w:p>
          <w:p w14:paraId="7E31FE6C" w14:textId="77777777" w:rsidR="001132FE" w:rsidRDefault="00C325F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JPO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V</w:t>
            </w:r>
          </w:p>
        </w:tc>
        <w:tc>
          <w:tcPr>
            <w:tcW w:w="398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5EFA6D91" w14:textId="036D7246" w:rsidR="00A66817" w:rsidRDefault="00C325FD" w:rsidP="00A66817">
            <w:pPr>
              <w:pStyle w:val="TableParagraph"/>
              <w:spacing w:before="30"/>
              <w:ind w:left="15" w:right="1175" w:firstLine="57"/>
            </w:pPr>
            <w:r>
              <w:t>DA</w:t>
            </w:r>
            <w:r>
              <w:rPr>
                <w:spacing w:val="-5"/>
              </w:rPr>
              <w:t xml:space="preserve"> </w:t>
            </w:r>
            <w:r>
              <w:t>L1Z</w:t>
            </w:r>
            <w:r>
              <w:rPr>
                <w:spacing w:val="-5"/>
              </w:rPr>
              <w:t xml:space="preserve"> </w:t>
            </w:r>
            <w:r>
              <w:t>FORD</w:t>
            </w:r>
            <w:r>
              <w:rPr>
                <w:spacing w:val="-8"/>
              </w:rPr>
              <w:t xml:space="preserve"> </w:t>
            </w:r>
            <w:proofErr w:type="spellStart"/>
            <w:r w:rsidR="00A66817">
              <w:t>Custom</w:t>
            </w:r>
            <w:proofErr w:type="spellEnd"/>
            <w:r>
              <w:t xml:space="preserve"> </w:t>
            </w:r>
          </w:p>
          <w:p w14:paraId="6935C08F" w14:textId="77777777" w:rsidR="001132FE" w:rsidRDefault="00A66817">
            <w:pPr>
              <w:pStyle w:val="TableParagraph"/>
              <w:ind w:left="15"/>
            </w:pPr>
            <w:r>
              <w:t xml:space="preserve"> Stříkačka</w:t>
            </w:r>
          </w:p>
          <w:p w14:paraId="2B57FCAF" w14:textId="77777777" w:rsidR="00A66817" w:rsidRDefault="00A66817">
            <w:pPr>
              <w:pStyle w:val="TableParagraph"/>
              <w:ind w:left="15"/>
            </w:pPr>
            <w:r>
              <w:t xml:space="preserve"> Plovoucí čerpadlo</w:t>
            </w:r>
          </w:p>
          <w:p w14:paraId="484A4917" w14:textId="2DCBF8F7" w:rsidR="00A66817" w:rsidRDefault="00A66817">
            <w:pPr>
              <w:pStyle w:val="TableParagraph"/>
              <w:ind w:left="15"/>
            </w:pPr>
            <w:r>
              <w:t xml:space="preserve"> Elektrocentrála</w:t>
            </w:r>
          </w:p>
        </w:tc>
        <w:tc>
          <w:tcPr>
            <w:tcW w:w="7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64E2C308" w14:textId="77777777" w:rsidR="001132FE" w:rsidRDefault="001132FE">
            <w:pPr>
              <w:pStyle w:val="TableParagraph"/>
              <w:rPr>
                <w:b/>
              </w:rPr>
            </w:pPr>
          </w:p>
          <w:p w14:paraId="6A60F547" w14:textId="77777777" w:rsidR="001132FE" w:rsidRDefault="001132FE">
            <w:pPr>
              <w:pStyle w:val="TableParagraph"/>
              <w:spacing w:before="30"/>
              <w:rPr>
                <w:b/>
              </w:rPr>
            </w:pPr>
          </w:p>
          <w:p w14:paraId="24AE89CC" w14:textId="28E3B4FC" w:rsidR="001132FE" w:rsidRDefault="002822FB">
            <w:pPr>
              <w:pStyle w:val="TableParagraph"/>
              <w:ind w:left="24" w:right="11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132FE" w14:paraId="0CFEDD29" w14:textId="77777777">
        <w:trPr>
          <w:trHeight w:val="566"/>
        </w:trPr>
        <w:tc>
          <w:tcPr>
            <w:tcW w:w="18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A2D35C7" w14:textId="77777777" w:rsidR="001132FE" w:rsidRDefault="00113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374F2FA" w14:textId="77777777" w:rsidR="001132FE" w:rsidRDefault="00113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596E9008" w14:textId="77777777" w:rsidR="001132FE" w:rsidRDefault="00316CDA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>
              <w:t xml:space="preserve">Motorová pila </w:t>
            </w:r>
          </w:p>
          <w:p w14:paraId="556E2496" w14:textId="77777777" w:rsidR="00316CDA" w:rsidRDefault="00316CDA">
            <w:pPr>
              <w:pStyle w:val="TableParagraph"/>
            </w:pPr>
            <w:r>
              <w:t xml:space="preserve"> Kalové čerpadlo</w:t>
            </w:r>
          </w:p>
          <w:p w14:paraId="789A38EF" w14:textId="33E16559" w:rsidR="00316CDA" w:rsidRPr="00316CDA" w:rsidRDefault="00316CDA">
            <w:pPr>
              <w:pStyle w:val="TableParagraph"/>
            </w:pPr>
          </w:p>
        </w:tc>
        <w:tc>
          <w:tcPr>
            <w:tcW w:w="7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F871A0A" w14:textId="3D1FDC52" w:rsidR="001132FE" w:rsidRDefault="001132FE">
            <w:pPr>
              <w:pStyle w:val="TableParagraph"/>
              <w:spacing w:before="157"/>
              <w:ind w:left="119" w:right="95"/>
              <w:jc w:val="center"/>
              <w:rPr>
                <w:b/>
              </w:rPr>
            </w:pPr>
          </w:p>
        </w:tc>
      </w:tr>
    </w:tbl>
    <w:p w14:paraId="0F055B84" w14:textId="77777777" w:rsidR="001132FE" w:rsidRDefault="001132FE">
      <w:pPr>
        <w:pStyle w:val="TableParagraph"/>
        <w:rPr>
          <w:rFonts w:ascii="Times New Roman"/>
          <w:sz w:val="20"/>
        </w:rPr>
        <w:sectPr w:rsidR="001132FE">
          <w:pgSz w:w="11910" w:h="16840"/>
          <w:pgMar w:top="620" w:right="1275" w:bottom="280" w:left="1275" w:header="708" w:footer="708" w:gutter="0"/>
          <w:cols w:space="708"/>
        </w:sectPr>
      </w:pPr>
    </w:p>
    <w:p w14:paraId="07DD7EE8" w14:textId="77777777" w:rsidR="001132FE" w:rsidRDefault="001132FE">
      <w:pPr>
        <w:pStyle w:val="Zkladntext"/>
        <w:rPr>
          <w:sz w:val="18"/>
        </w:rPr>
      </w:pPr>
    </w:p>
    <w:p w14:paraId="575A4AB8" w14:textId="77777777" w:rsidR="001132FE" w:rsidRDefault="001132FE">
      <w:pPr>
        <w:pStyle w:val="Zkladntext"/>
        <w:rPr>
          <w:sz w:val="18"/>
        </w:rPr>
      </w:pPr>
    </w:p>
    <w:p w14:paraId="3DF156C7" w14:textId="77777777" w:rsidR="001132FE" w:rsidRDefault="001132FE">
      <w:pPr>
        <w:pStyle w:val="Zkladntext"/>
        <w:spacing w:before="137"/>
        <w:rPr>
          <w:sz w:val="18"/>
        </w:rPr>
      </w:pPr>
    </w:p>
    <w:p w14:paraId="6E9AD347" w14:textId="7B434381" w:rsidR="001132FE" w:rsidRDefault="00C325FD">
      <w:pPr>
        <w:ind w:left="141"/>
        <w:rPr>
          <w:b/>
        </w:rPr>
      </w:pPr>
      <w:r>
        <w:rPr>
          <w:b/>
        </w:rPr>
        <w:t>Příloha</w:t>
      </w:r>
      <w:r>
        <w:rPr>
          <w:b/>
          <w:spacing w:val="-7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k</w:t>
      </w:r>
      <w:r>
        <w:rPr>
          <w:b/>
          <w:spacing w:val="-5"/>
        </w:rPr>
        <w:t xml:space="preserve"> </w:t>
      </w:r>
      <w:r>
        <w:rPr>
          <w:b/>
        </w:rPr>
        <w:t>obecně</w:t>
      </w:r>
      <w:r>
        <w:rPr>
          <w:b/>
          <w:spacing w:val="-5"/>
        </w:rPr>
        <w:t xml:space="preserve"> </w:t>
      </w:r>
      <w:r>
        <w:rPr>
          <w:b/>
        </w:rPr>
        <w:t>závazné</w:t>
      </w:r>
      <w:r>
        <w:rPr>
          <w:b/>
          <w:spacing w:val="-4"/>
        </w:rPr>
        <w:t xml:space="preserve"> </w:t>
      </w:r>
      <w:r>
        <w:rPr>
          <w:b/>
        </w:rPr>
        <w:t>vyhlášce,</w:t>
      </w:r>
      <w:r>
        <w:rPr>
          <w:b/>
          <w:spacing w:val="-2"/>
        </w:rPr>
        <w:t xml:space="preserve"> </w:t>
      </w:r>
      <w:r>
        <w:rPr>
          <w:b/>
        </w:rPr>
        <w:t>kterou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vydává</w:t>
      </w:r>
      <w:r>
        <w:rPr>
          <w:b/>
          <w:spacing w:val="-7"/>
        </w:rPr>
        <w:t xml:space="preserve"> </w:t>
      </w:r>
      <w:r>
        <w:rPr>
          <w:b/>
        </w:rPr>
        <w:t>požární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řád</w:t>
      </w:r>
      <w:r w:rsidR="0075798D">
        <w:rPr>
          <w:b/>
          <w:spacing w:val="-5"/>
        </w:rPr>
        <w:t>, ze dne 17. 9. 2025</w:t>
      </w:r>
    </w:p>
    <w:p w14:paraId="44A83378" w14:textId="77777777" w:rsidR="001132FE" w:rsidRDefault="001132FE">
      <w:pPr>
        <w:pStyle w:val="Zkladntext"/>
        <w:spacing w:before="2"/>
        <w:rPr>
          <w:b/>
        </w:rPr>
      </w:pPr>
    </w:p>
    <w:p w14:paraId="03CB52FF" w14:textId="77777777" w:rsidR="001132FE" w:rsidRDefault="00C325FD" w:rsidP="00316CDA">
      <w:pPr>
        <w:pStyle w:val="Odstavecseseznamem"/>
        <w:tabs>
          <w:tab w:val="left" w:pos="849"/>
        </w:tabs>
        <w:ind w:left="849" w:firstLine="0"/>
        <w:rPr>
          <w:b/>
        </w:rPr>
      </w:pPr>
      <w:r>
        <w:rPr>
          <w:b/>
          <w:u w:val="single"/>
        </w:rPr>
        <w:t>Přehled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zdrojů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vody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určených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hašení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požárů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z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nařízení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kraje</w:t>
      </w:r>
    </w:p>
    <w:p w14:paraId="2A3BB04B" w14:textId="77777777" w:rsidR="001132FE" w:rsidRDefault="001132FE">
      <w:pPr>
        <w:pStyle w:val="Zkladntext"/>
        <w:spacing w:before="16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1"/>
        <w:gridCol w:w="2837"/>
        <w:gridCol w:w="1668"/>
      </w:tblGrid>
      <w:tr w:rsidR="00316CDA" w14:paraId="77EDE732" w14:textId="77777777" w:rsidTr="00316CDA">
        <w:trPr>
          <w:trHeight w:val="506"/>
        </w:trPr>
        <w:tc>
          <w:tcPr>
            <w:tcW w:w="1843" w:type="dxa"/>
          </w:tcPr>
          <w:p w14:paraId="4EE6F4CD" w14:textId="77777777" w:rsidR="00316CDA" w:rsidRDefault="00316CDA">
            <w:pPr>
              <w:pStyle w:val="TableParagraph"/>
              <w:spacing w:line="254" w:lineRule="exact"/>
              <w:ind w:left="107" w:right="164"/>
              <w:rPr>
                <w:b/>
              </w:rPr>
            </w:pPr>
            <w:r>
              <w:rPr>
                <w:b/>
              </w:rPr>
              <w:t>Typ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zdroje </w:t>
            </w:r>
            <w:r>
              <w:rPr>
                <w:b/>
                <w:spacing w:val="-4"/>
              </w:rPr>
              <w:t>vody</w:t>
            </w:r>
          </w:p>
        </w:tc>
        <w:tc>
          <w:tcPr>
            <w:tcW w:w="1841" w:type="dxa"/>
          </w:tcPr>
          <w:p w14:paraId="0D4A4839" w14:textId="77777777" w:rsidR="00316CDA" w:rsidRDefault="00316CD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Název</w:t>
            </w:r>
          </w:p>
        </w:tc>
        <w:tc>
          <w:tcPr>
            <w:tcW w:w="2837" w:type="dxa"/>
          </w:tcPr>
          <w:p w14:paraId="189F1D8F" w14:textId="77777777" w:rsidR="00316CDA" w:rsidRDefault="00316CD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Čerpací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stanoviště</w:t>
            </w:r>
          </w:p>
        </w:tc>
        <w:tc>
          <w:tcPr>
            <w:tcW w:w="1668" w:type="dxa"/>
          </w:tcPr>
          <w:p w14:paraId="2B3DABA0" w14:textId="42462E00" w:rsidR="00316CDA" w:rsidRDefault="00316CDA">
            <w:pPr>
              <w:pStyle w:val="TableParagraph"/>
              <w:spacing w:line="254" w:lineRule="exact"/>
              <w:ind w:left="108" w:right="86"/>
              <w:rPr>
                <w:b/>
              </w:rPr>
            </w:pPr>
            <w:r>
              <w:rPr>
                <w:b/>
                <w:spacing w:val="-2"/>
              </w:rPr>
              <w:t>Využitelnos</w:t>
            </w:r>
            <w:r>
              <w:rPr>
                <w:b/>
                <w:spacing w:val="-10"/>
              </w:rPr>
              <w:t>t</w:t>
            </w:r>
          </w:p>
        </w:tc>
      </w:tr>
      <w:tr w:rsidR="00316CDA" w14:paraId="53120E91" w14:textId="77777777" w:rsidTr="00316CDA">
        <w:trPr>
          <w:trHeight w:val="504"/>
        </w:trPr>
        <w:tc>
          <w:tcPr>
            <w:tcW w:w="1843" w:type="dxa"/>
            <w:vMerge w:val="restart"/>
          </w:tcPr>
          <w:p w14:paraId="7CCB73B4" w14:textId="77777777" w:rsidR="00316CDA" w:rsidRDefault="00316CDA">
            <w:pPr>
              <w:pStyle w:val="TableParagraph"/>
              <w:rPr>
                <w:b/>
              </w:rPr>
            </w:pPr>
          </w:p>
          <w:p w14:paraId="2422BB0D" w14:textId="77777777" w:rsidR="00316CDA" w:rsidRDefault="00316CDA">
            <w:pPr>
              <w:pStyle w:val="TableParagraph"/>
              <w:spacing w:before="3"/>
              <w:rPr>
                <w:b/>
              </w:rPr>
            </w:pPr>
          </w:p>
          <w:p w14:paraId="636EA289" w14:textId="77777777" w:rsidR="00316CDA" w:rsidRDefault="00316CD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přirozené</w:t>
            </w:r>
          </w:p>
        </w:tc>
        <w:tc>
          <w:tcPr>
            <w:tcW w:w="1841" w:type="dxa"/>
          </w:tcPr>
          <w:p w14:paraId="265E402E" w14:textId="33F7B9F2" w:rsidR="00316CDA" w:rsidRDefault="00316CDA">
            <w:pPr>
              <w:pStyle w:val="TableParagraph"/>
              <w:spacing w:line="254" w:lineRule="exact"/>
              <w:ind w:left="107" w:right="849"/>
              <w:rPr>
                <w:b/>
              </w:rPr>
            </w:pPr>
            <w:r>
              <w:rPr>
                <w:b/>
                <w:spacing w:val="-2"/>
              </w:rPr>
              <w:t xml:space="preserve">Návesní potok </w:t>
            </w:r>
          </w:p>
        </w:tc>
        <w:tc>
          <w:tcPr>
            <w:tcW w:w="2837" w:type="dxa"/>
          </w:tcPr>
          <w:p w14:paraId="53FEC1B0" w14:textId="41A54065" w:rsidR="00316CDA" w:rsidRDefault="00316CDA">
            <w:pPr>
              <w:pStyle w:val="TableParagraph"/>
              <w:spacing w:line="251" w:lineRule="exact"/>
              <w:ind w:left="110"/>
            </w:pPr>
          </w:p>
        </w:tc>
        <w:tc>
          <w:tcPr>
            <w:tcW w:w="1668" w:type="dxa"/>
          </w:tcPr>
          <w:p w14:paraId="6F596203" w14:textId="77777777" w:rsidR="00316CDA" w:rsidRDefault="00316CDA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celoroční</w:t>
            </w:r>
          </w:p>
        </w:tc>
      </w:tr>
      <w:tr w:rsidR="00316CDA" w14:paraId="6E5473DB" w14:textId="77777777" w:rsidTr="00316CDA">
        <w:trPr>
          <w:trHeight w:val="754"/>
        </w:trPr>
        <w:tc>
          <w:tcPr>
            <w:tcW w:w="1843" w:type="dxa"/>
            <w:vMerge/>
            <w:tcBorders>
              <w:top w:val="nil"/>
            </w:tcBorders>
          </w:tcPr>
          <w:p w14:paraId="76C5A5B7" w14:textId="77777777" w:rsidR="00316CDA" w:rsidRDefault="00316CDA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14:paraId="177363E8" w14:textId="6E8EC423" w:rsidR="00316CDA" w:rsidRDefault="00316CD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Řeka Volyňka</w:t>
            </w:r>
          </w:p>
        </w:tc>
        <w:tc>
          <w:tcPr>
            <w:tcW w:w="2837" w:type="dxa"/>
          </w:tcPr>
          <w:p w14:paraId="46269CA1" w14:textId="760759E3" w:rsidR="00316CDA" w:rsidRDefault="00316CDA">
            <w:pPr>
              <w:pStyle w:val="TableParagraph"/>
              <w:spacing w:line="252" w:lineRule="exact"/>
              <w:ind w:left="110" w:right="103"/>
            </w:pPr>
          </w:p>
        </w:tc>
        <w:tc>
          <w:tcPr>
            <w:tcW w:w="1668" w:type="dxa"/>
          </w:tcPr>
          <w:p w14:paraId="5253A7AD" w14:textId="77777777" w:rsidR="00316CDA" w:rsidRDefault="00316CDA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celoroční</w:t>
            </w:r>
          </w:p>
        </w:tc>
      </w:tr>
      <w:tr w:rsidR="00316CDA" w14:paraId="56DBBE48" w14:textId="77777777" w:rsidTr="00316CDA">
        <w:trPr>
          <w:trHeight w:val="508"/>
        </w:trPr>
        <w:tc>
          <w:tcPr>
            <w:tcW w:w="1843" w:type="dxa"/>
          </w:tcPr>
          <w:p w14:paraId="38ED9ADC" w14:textId="77777777" w:rsidR="00316CDA" w:rsidRDefault="00316CD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umělé</w:t>
            </w:r>
          </w:p>
        </w:tc>
        <w:tc>
          <w:tcPr>
            <w:tcW w:w="1841" w:type="dxa"/>
          </w:tcPr>
          <w:p w14:paraId="0E5ABEF8" w14:textId="77777777" w:rsidR="00316CDA" w:rsidRDefault="00316CDA">
            <w:pPr>
              <w:pStyle w:val="TableParagraph"/>
              <w:spacing w:line="252" w:lineRule="exact"/>
              <w:ind w:left="107" w:right="101"/>
              <w:rPr>
                <w:b/>
              </w:rPr>
            </w:pPr>
            <w:r>
              <w:rPr>
                <w:b/>
              </w:rPr>
              <w:t>hydrantová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síť v obci</w:t>
            </w:r>
          </w:p>
        </w:tc>
        <w:tc>
          <w:tcPr>
            <w:tcW w:w="2837" w:type="dxa"/>
          </w:tcPr>
          <w:p w14:paraId="6981BEFA" w14:textId="13105E51" w:rsidR="00316CDA" w:rsidRDefault="00316CDA">
            <w:pPr>
              <w:pStyle w:val="TableParagraph"/>
              <w:spacing w:line="252" w:lineRule="exact"/>
              <w:ind w:left="110"/>
            </w:pPr>
            <w:r>
              <w:t>umístění</w:t>
            </w:r>
            <w:r>
              <w:rPr>
                <w:spacing w:val="-13"/>
              </w:rPr>
              <w:t xml:space="preserve"> </w:t>
            </w:r>
            <w:r>
              <w:t>hydrantu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1668" w:type="dxa"/>
          </w:tcPr>
          <w:p w14:paraId="3188596F" w14:textId="77777777" w:rsidR="00316CDA" w:rsidRDefault="00316CDA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celoroční</w:t>
            </w:r>
          </w:p>
        </w:tc>
      </w:tr>
    </w:tbl>
    <w:p w14:paraId="1EDDF701" w14:textId="75FEFED9" w:rsidR="001132FE" w:rsidRDefault="00C325FD">
      <w:pPr>
        <w:pStyle w:val="Zkladntext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6DAB6D" wp14:editId="5283B83A">
                <wp:simplePos x="0" y="0"/>
                <wp:positionH relativeFrom="page">
                  <wp:posOffset>1621789</wp:posOffset>
                </wp:positionH>
                <wp:positionV relativeFrom="paragraph">
                  <wp:posOffset>3536663</wp:posOffset>
                </wp:positionV>
                <wp:extent cx="4544060" cy="152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15240">
                              <a:moveTo>
                                <a:pt x="4543933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4543933" y="15240"/>
                              </a:lnTo>
                              <a:lnTo>
                                <a:pt x="4543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2A4B" id="Graphic 9" o:spid="_x0000_s1026" style="position:absolute;margin-left:127.7pt;margin-top:278.5pt;width:357.8pt;height:1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" path="m4543933,l,,,15240r4543933,l45439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599477" w14:textId="77777777" w:rsidR="001132FE" w:rsidRDefault="001132FE">
      <w:pPr>
        <w:pStyle w:val="Zkladntext"/>
        <w:spacing w:before="8"/>
        <w:rPr>
          <w:b/>
          <w:sz w:val="19"/>
        </w:rPr>
      </w:pPr>
    </w:p>
    <w:p w14:paraId="0ABC81E3" w14:textId="77777777" w:rsidR="00316CDA" w:rsidRDefault="00316CDA">
      <w:pPr>
        <w:pStyle w:val="Zkladntext"/>
        <w:spacing w:before="8"/>
        <w:rPr>
          <w:b/>
          <w:sz w:val="19"/>
        </w:rPr>
      </w:pPr>
    </w:p>
    <w:p w14:paraId="45C20E7E" w14:textId="77777777" w:rsidR="00316CDA" w:rsidRDefault="00316CDA">
      <w:pPr>
        <w:pStyle w:val="Zkladntext"/>
        <w:spacing w:before="8"/>
        <w:rPr>
          <w:b/>
          <w:sz w:val="19"/>
        </w:rPr>
      </w:pPr>
    </w:p>
    <w:sectPr w:rsidR="00316CDA">
      <w:pgSz w:w="11910" w:h="16840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9CB"/>
    <w:multiLevelType w:val="hybridMultilevel"/>
    <w:tmpl w:val="52FC0910"/>
    <w:lvl w:ilvl="0" w:tplc="2F7C2FCE">
      <w:start w:val="1"/>
      <w:numFmt w:val="decimal"/>
      <w:lvlText w:val="(%1)"/>
      <w:lvlJc w:val="left"/>
      <w:pPr>
        <w:ind w:left="75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4ECEEB8">
      <w:start w:val="1"/>
      <w:numFmt w:val="lowerLetter"/>
      <w:lvlText w:val="%2)"/>
      <w:lvlJc w:val="left"/>
      <w:pPr>
        <w:ind w:left="1607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9D847E64">
      <w:numFmt w:val="bullet"/>
      <w:lvlText w:val="•"/>
      <w:lvlJc w:val="left"/>
      <w:pPr>
        <w:ind w:left="2461" w:hanging="849"/>
      </w:pPr>
      <w:rPr>
        <w:rFonts w:hint="default"/>
        <w:lang w:val="cs-CZ" w:eastAsia="en-US" w:bidi="ar-SA"/>
      </w:rPr>
    </w:lvl>
    <w:lvl w:ilvl="3" w:tplc="62560BB8">
      <w:numFmt w:val="bullet"/>
      <w:lvlText w:val="•"/>
      <w:lvlJc w:val="left"/>
      <w:pPr>
        <w:ind w:left="3323" w:hanging="849"/>
      </w:pPr>
      <w:rPr>
        <w:rFonts w:hint="default"/>
        <w:lang w:val="cs-CZ" w:eastAsia="en-US" w:bidi="ar-SA"/>
      </w:rPr>
    </w:lvl>
    <w:lvl w:ilvl="4" w:tplc="D402DDB2">
      <w:numFmt w:val="bullet"/>
      <w:lvlText w:val="•"/>
      <w:lvlJc w:val="left"/>
      <w:pPr>
        <w:ind w:left="4185" w:hanging="849"/>
      </w:pPr>
      <w:rPr>
        <w:rFonts w:hint="default"/>
        <w:lang w:val="cs-CZ" w:eastAsia="en-US" w:bidi="ar-SA"/>
      </w:rPr>
    </w:lvl>
    <w:lvl w:ilvl="5" w:tplc="A644290A">
      <w:numFmt w:val="bullet"/>
      <w:lvlText w:val="•"/>
      <w:lvlJc w:val="left"/>
      <w:pPr>
        <w:ind w:left="5047" w:hanging="849"/>
      </w:pPr>
      <w:rPr>
        <w:rFonts w:hint="default"/>
        <w:lang w:val="cs-CZ" w:eastAsia="en-US" w:bidi="ar-SA"/>
      </w:rPr>
    </w:lvl>
    <w:lvl w:ilvl="6" w:tplc="E8C2DD3C">
      <w:numFmt w:val="bullet"/>
      <w:lvlText w:val="•"/>
      <w:lvlJc w:val="left"/>
      <w:pPr>
        <w:ind w:left="5909" w:hanging="849"/>
      </w:pPr>
      <w:rPr>
        <w:rFonts w:hint="default"/>
        <w:lang w:val="cs-CZ" w:eastAsia="en-US" w:bidi="ar-SA"/>
      </w:rPr>
    </w:lvl>
    <w:lvl w:ilvl="7" w:tplc="EFD20C62">
      <w:numFmt w:val="bullet"/>
      <w:lvlText w:val="•"/>
      <w:lvlJc w:val="left"/>
      <w:pPr>
        <w:ind w:left="6770" w:hanging="849"/>
      </w:pPr>
      <w:rPr>
        <w:rFonts w:hint="default"/>
        <w:lang w:val="cs-CZ" w:eastAsia="en-US" w:bidi="ar-SA"/>
      </w:rPr>
    </w:lvl>
    <w:lvl w:ilvl="8" w:tplc="828CC8AE">
      <w:numFmt w:val="bullet"/>
      <w:lvlText w:val="•"/>
      <w:lvlJc w:val="left"/>
      <w:pPr>
        <w:ind w:left="7632" w:hanging="849"/>
      </w:pPr>
      <w:rPr>
        <w:rFonts w:hint="default"/>
        <w:lang w:val="cs-CZ" w:eastAsia="en-US" w:bidi="ar-SA"/>
      </w:rPr>
    </w:lvl>
  </w:abstractNum>
  <w:abstractNum w:abstractNumId="1" w15:restartNumberingAfterBreak="0">
    <w:nsid w:val="172D53C1"/>
    <w:multiLevelType w:val="hybridMultilevel"/>
    <w:tmpl w:val="B4E8A5CA"/>
    <w:lvl w:ilvl="0" w:tplc="A000C7C4">
      <w:start w:val="1"/>
      <w:numFmt w:val="decimal"/>
      <w:lvlText w:val="(%1)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A7E0222">
      <w:start w:val="1"/>
      <w:numFmt w:val="lowerLetter"/>
      <w:lvlText w:val="%2)"/>
      <w:lvlJc w:val="left"/>
      <w:pPr>
        <w:ind w:left="1557" w:hanging="8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FA51A4">
      <w:numFmt w:val="bullet"/>
      <w:lvlText w:val="•"/>
      <w:lvlJc w:val="left"/>
      <w:pPr>
        <w:ind w:left="2426" w:hanging="850"/>
      </w:pPr>
      <w:rPr>
        <w:rFonts w:hint="default"/>
        <w:lang w:val="cs-CZ" w:eastAsia="en-US" w:bidi="ar-SA"/>
      </w:rPr>
    </w:lvl>
    <w:lvl w:ilvl="3" w:tplc="8CC4ABFA">
      <w:numFmt w:val="bullet"/>
      <w:lvlText w:val="•"/>
      <w:lvlJc w:val="left"/>
      <w:pPr>
        <w:ind w:left="3292" w:hanging="850"/>
      </w:pPr>
      <w:rPr>
        <w:rFonts w:hint="default"/>
        <w:lang w:val="cs-CZ" w:eastAsia="en-US" w:bidi="ar-SA"/>
      </w:rPr>
    </w:lvl>
    <w:lvl w:ilvl="4" w:tplc="0E229166">
      <w:numFmt w:val="bullet"/>
      <w:lvlText w:val="•"/>
      <w:lvlJc w:val="left"/>
      <w:pPr>
        <w:ind w:left="4158" w:hanging="850"/>
      </w:pPr>
      <w:rPr>
        <w:rFonts w:hint="default"/>
        <w:lang w:val="cs-CZ" w:eastAsia="en-US" w:bidi="ar-SA"/>
      </w:rPr>
    </w:lvl>
    <w:lvl w:ilvl="5" w:tplc="72767F50">
      <w:numFmt w:val="bullet"/>
      <w:lvlText w:val="•"/>
      <w:lvlJc w:val="left"/>
      <w:pPr>
        <w:ind w:left="5025" w:hanging="850"/>
      </w:pPr>
      <w:rPr>
        <w:rFonts w:hint="default"/>
        <w:lang w:val="cs-CZ" w:eastAsia="en-US" w:bidi="ar-SA"/>
      </w:rPr>
    </w:lvl>
    <w:lvl w:ilvl="6" w:tplc="AFCCB278">
      <w:numFmt w:val="bullet"/>
      <w:lvlText w:val="•"/>
      <w:lvlJc w:val="left"/>
      <w:pPr>
        <w:ind w:left="5891" w:hanging="850"/>
      </w:pPr>
      <w:rPr>
        <w:rFonts w:hint="default"/>
        <w:lang w:val="cs-CZ" w:eastAsia="en-US" w:bidi="ar-SA"/>
      </w:rPr>
    </w:lvl>
    <w:lvl w:ilvl="7" w:tplc="23168EA4">
      <w:numFmt w:val="bullet"/>
      <w:lvlText w:val="•"/>
      <w:lvlJc w:val="left"/>
      <w:pPr>
        <w:ind w:left="6757" w:hanging="850"/>
      </w:pPr>
      <w:rPr>
        <w:rFonts w:hint="default"/>
        <w:lang w:val="cs-CZ" w:eastAsia="en-US" w:bidi="ar-SA"/>
      </w:rPr>
    </w:lvl>
    <w:lvl w:ilvl="8" w:tplc="A61E467A">
      <w:numFmt w:val="bullet"/>
      <w:lvlText w:val="•"/>
      <w:lvlJc w:val="left"/>
      <w:pPr>
        <w:ind w:left="7623" w:hanging="850"/>
      </w:pPr>
      <w:rPr>
        <w:rFonts w:hint="default"/>
        <w:lang w:val="cs-CZ" w:eastAsia="en-US" w:bidi="ar-SA"/>
      </w:rPr>
    </w:lvl>
  </w:abstractNum>
  <w:abstractNum w:abstractNumId="2" w15:restartNumberingAfterBreak="0">
    <w:nsid w:val="19B31D42"/>
    <w:multiLevelType w:val="hybridMultilevel"/>
    <w:tmpl w:val="116011EE"/>
    <w:lvl w:ilvl="0" w:tplc="49129F54">
      <w:start w:val="1"/>
      <w:numFmt w:val="decimal"/>
      <w:lvlText w:val="(%1)"/>
      <w:lvlJc w:val="left"/>
      <w:pPr>
        <w:ind w:left="707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40F62A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3FE0C4E0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60FAD522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0DFCE190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DECCD192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507AC328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69B4ACF6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E8B04286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1D905BD4"/>
    <w:multiLevelType w:val="hybridMultilevel"/>
    <w:tmpl w:val="7286DE1C"/>
    <w:lvl w:ilvl="0" w:tplc="6C067DC4">
      <w:start w:val="1"/>
      <w:numFmt w:val="decimal"/>
      <w:lvlText w:val="(%1)"/>
      <w:lvlJc w:val="left"/>
      <w:pPr>
        <w:ind w:left="850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BCCB1AE">
      <w:start w:val="1"/>
      <w:numFmt w:val="lowerLetter"/>
      <w:lvlText w:val="%2)"/>
      <w:lvlJc w:val="left"/>
      <w:pPr>
        <w:ind w:left="992" w:hanging="5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D7D82B54">
      <w:numFmt w:val="bullet"/>
      <w:lvlText w:val="•"/>
      <w:lvlJc w:val="left"/>
      <w:pPr>
        <w:ind w:left="1929" w:hanging="596"/>
      </w:pPr>
      <w:rPr>
        <w:rFonts w:hint="default"/>
        <w:lang w:val="cs-CZ" w:eastAsia="en-US" w:bidi="ar-SA"/>
      </w:rPr>
    </w:lvl>
    <w:lvl w:ilvl="3" w:tplc="796E1536">
      <w:numFmt w:val="bullet"/>
      <w:lvlText w:val="•"/>
      <w:lvlJc w:val="left"/>
      <w:pPr>
        <w:ind w:left="2875" w:hanging="596"/>
      </w:pPr>
      <w:rPr>
        <w:rFonts w:hint="default"/>
        <w:lang w:val="cs-CZ" w:eastAsia="en-US" w:bidi="ar-SA"/>
      </w:rPr>
    </w:lvl>
    <w:lvl w:ilvl="4" w:tplc="4134F068">
      <w:numFmt w:val="bullet"/>
      <w:lvlText w:val="•"/>
      <w:lvlJc w:val="left"/>
      <w:pPr>
        <w:ind w:left="3821" w:hanging="596"/>
      </w:pPr>
      <w:rPr>
        <w:rFonts w:hint="default"/>
        <w:lang w:val="cs-CZ" w:eastAsia="en-US" w:bidi="ar-SA"/>
      </w:rPr>
    </w:lvl>
    <w:lvl w:ilvl="5" w:tplc="44CA4846">
      <w:numFmt w:val="bullet"/>
      <w:lvlText w:val="•"/>
      <w:lvlJc w:val="left"/>
      <w:pPr>
        <w:ind w:left="4768" w:hanging="596"/>
      </w:pPr>
      <w:rPr>
        <w:rFonts w:hint="default"/>
        <w:lang w:val="cs-CZ" w:eastAsia="en-US" w:bidi="ar-SA"/>
      </w:rPr>
    </w:lvl>
    <w:lvl w:ilvl="6" w:tplc="2D660CF0">
      <w:numFmt w:val="bullet"/>
      <w:lvlText w:val="•"/>
      <w:lvlJc w:val="left"/>
      <w:pPr>
        <w:ind w:left="5714" w:hanging="596"/>
      </w:pPr>
      <w:rPr>
        <w:rFonts w:hint="default"/>
        <w:lang w:val="cs-CZ" w:eastAsia="en-US" w:bidi="ar-SA"/>
      </w:rPr>
    </w:lvl>
    <w:lvl w:ilvl="7" w:tplc="CA26C310">
      <w:numFmt w:val="bullet"/>
      <w:lvlText w:val="•"/>
      <w:lvlJc w:val="left"/>
      <w:pPr>
        <w:ind w:left="6660" w:hanging="596"/>
      </w:pPr>
      <w:rPr>
        <w:rFonts w:hint="default"/>
        <w:lang w:val="cs-CZ" w:eastAsia="en-US" w:bidi="ar-SA"/>
      </w:rPr>
    </w:lvl>
    <w:lvl w:ilvl="8" w:tplc="E9C249F2">
      <w:numFmt w:val="bullet"/>
      <w:lvlText w:val="•"/>
      <w:lvlJc w:val="left"/>
      <w:pPr>
        <w:ind w:left="7606" w:hanging="596"/>
      </w:pPr>
      <w:rPr>
        <w:rFonts w:hint="default"/>
        <w:lang w:val="cs-CZ" w:eastAsia="en-US" w:bidi="ar-SA"/>
      </w:rPr>
    </w:lvl>
  </w:abstractNum>
  <w:abstractNum w:abstractNumId="4" w15:restartNumberingAfterBreak="0">
    <w:nsid w:val="313D317D"/>
    <w:multiLevelType w:val="hybridMultilevel"/>
    <w:tmpl w:val="27B24024"/>
    <w:lvl w:ilvl="0" w:tplc="FD8A5342">
      <w:start w:val="1"/>
      <w:numFmt w:val="decimal"/>
      <w:lvlText w:val="(%1)"/>
      <w:lvlJc w:val="left"/>
      <w:pPr>
        <w:ind w:left="707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6F48E4C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85B2A74E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DB06FEB8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889C41A2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4E6E2404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37D2EB0E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F528AAAC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17E4DFDA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5" w15:restartNumberingAfterBreak="0">
    <w:nsid w:val="350424E9"/>
    <w:multiLevelType w:val="hybridMultilevel"/>
    <w:tmpl w:val="307C5B0C"/>
    <w:lvl w:ilvl="0" w:tplc="5ADAE786">
      <w:start w:val="1"/>
      <w:numFmt w:val="decimal"/>
      <w:lvlText w:val="(%1)"/>
      <w:lvlJc w:val="left"/>
      <w:pPr>
        <w:ind w:left="707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6183E7E">
      <w:start w:val="1"/>
      <w:numFmt w:val="lowerLetter"/>
      <w:lvlText w:val="%2)"/>
      <w:lvlJc w:val="left"/>
      <w:pPr>
        <w:ind w:left="1559" w:hanging="8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 w:tplc="FB5808AE">
      <w:numFmt w:val="bullet"/>
      <w:lvlText w:val="•"/>
      <w:lvlJc w:val="left"/>
      <w:pPr>
        <w:ind w:left="2426" w:hanging="850"/>
      </w:pPr>
      <w:rPr>
        <w:rFonts w:hint="default"/>
        <w:lang w:val="cs-CZ" w:eastAsia="en-US" w:bidi="ar-SA"/>
      </w:rPr>
    </w:lvl>
    <w:lvl w:ilvl="3" w:tplc="40FA1B84">
      <w:numFmt w:val="bullet"/>
      <w:lvlText w:val="•"/>
      <w:lvlJc w:val="left"/>
      <w:pPr>
        <w:ind w:left="3292" w:hanging="850"/>
      </w:pPr>
      <w:rPr>
        <w:rFonts w:hint="default"/>
        <w:lang w:val="cs-CZ" w:eastAsia="en-US" w:bidi="ar-SA"/>
      </w:rPr>
    </w:lvl>
    <w:lvl w:ilvl="4" w:tplc="EF1EDF1A">
      <w:numFmt w:val="bullet"/>
      <w:lvlText w:val="•"/>
      <w:lvlJc w:val="left"/>
      <w:pPr>
        <w:ind w:left="4158" w:hanging="850"/>
      </w:pPr>
      <w:rPr>
        <w:rFonts w:hint="default"/>
        <w:lang w:val="cs-CZ" w:eastAsia="en-US" w:bidi="ar-SA"/>
      </w:rPr>
    </w:lvl>
    <w:lvl w:ilvl="5" w:tplc="9684AF3E">
      <w:numFmt w:val="bullet"/>
      <w:lvlText w:val="•"/>
      <w:lvlJc w:val="left"/>
      <w:pPr>
        <w:ind w:left="5025" w:hanging="850"/>
      </w:pPr>
      <w:rPr>
        <w:rFonts w:hint="default"/>
        <w:lang w:val="cs-CZ" w:eastAsia="en-US" w:bidi="ar-SA"/>
      </w:rPr>
    </w:lvl>
    <w:lvl w:ilvl="6" w:tplc="664A83CA">
      <w:numFmt w:val="bullet"/>
      <w:lvlText w:val="•"/>
      <w:lvlJc w:val="left"/>
      <w:pPr>
        <w:ind w:left="5891" w:hanging="850"/>
      </w:pPr>
      <w:rPr>
        <w:rFonts w:hint="default"/>
        <w:lang w:val="cs-CZ" w:eastAsia="en-US" w:bidi="ar-SA"/>
      </w:rPr>
    </w:lvl>
    <w:lvl w:ilvl="7" w:tplc="64104874">
      <w:numFmt w:val="bullet"/>
      <w:lvlText w:val="•"/>
      <w:lvlJc w:val="left"/>
      <w:pPr>
        <w:ind w:left="6757" w:hanging="850"/>
      </w:pPr>
      <w:rPr>
        <w:rFonts w:hint="default"/>
        <w:lang w:val="cs-CZ" w:eastAsia="en-US" w:bidi="ar-SA"/>
      </w:rPr>
    </w:lvl>
    <w:lvl w:ilvl="8" w:tplc="F2543F42">
      <w:numFmt w:val="bullet"/>
      <w:lvlText w:val="•"/>
      <w:lvlJc w:val="left"/>
      <w:pPr>
        <w:ind w:left="7623" w:hanging="850"/>
      </w:pPr>
      <w:rPr>
        <w:rFonts w:hint="default"/>
        <w:lang w:val="cs-CZ" w:eastAsia="en-US" w:bidi="ar-SA"/>
      </w:rPr>
    </w:lvl>
  </w:abstractNum>
  <w:abstractNum w:abstractNumId="6" w15:restartNumberingAfterBreak="0">
    <w:nsid w:val="4E462697"/>
    <w:multiLevelType w:val="hybridMultilevel"/>
    <w:tmpl w:val="C44668EC"/>
    <w:lvl w:ilvl="0" w:tplc="FFFFFFFF">
      <w:start w:val="1"/>
      <w:numFmt w:val="decimal"/>
      <w:lvlText w:val="(%1)"/>
      <w:lvlJc w:val="left"/>
      <w:pPr>
        <w:ind w:left="849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691" w:hanging="70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543" w:hanging="70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394" w:hanging="70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246" w:hanging="70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098" w:hanging="70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949" w:hanging="70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1" w:hanging="70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53" w:hanging="708"/>
      </w:pPr>
      <w:rPr>
        <w:rFonts w:hint="default"/>
        <w:lang w:val="cs-CZ" w:eastAsia="en-US" w:bidi="ar-SA"/>
      </w:rPr>
    </w:lvl>
  </w:abstractNum>
  <w:abstractNum w:abstractNumId="7" w15:restartNumberingAfterBreak="0">
    <w:nsid w:val="71773512"/>
    <w:multiLevelType w:val="hybridMultilevel"/>
    <w:tmpl w:val="B78E38DE"/>
    <w:lvl w:ilvl="0" w:tplc="A992BF4E">
      <w:start w:val="1"/>
      <w:numFmt w:val="decimal"/>
      <w:lvlText w:val="(%1)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9BC4DEA">
      <w:start w:val="1"/>
      <w:numFmt w:val="lowerLetter"/>
      <w:lvlText w:val="%2)"/>
      <w:lvlJc w:val="left"/>
      <w:pPr>
        <w:ind w:left="1559" w:hanging="85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6B1A5D74">
      <w:numFmt w:val="bullet"/>
      <w:lvlText w:val="•"/>
      <w:lvlJc w:val="left"/>
      <w:pPr>
        <w:ind w:left="2426" w:hanging="850"/>
      </w:pPr>
      <w:rPr>
        <w:rFonts w:hint="default"/>
        <w:lang w:val="cs-CZ" w:eastAsia="en-US" w:bidi="ar-SA"/>
      </w:rPr>
    </w:lvl>
    <w:lvl w:ilvl="3" w:tplc="8A401C96">
      <w:numFmt w:val="bullet"/>
      <w:lvlText w:val="•"/>
      <w:lvlJc w:val="left"/>
      <w:pPr>
        <w:ind w:left="3292" w:hanging="850"/>
      </w:pPr>
      <w:rPr>
        <w:rFonts w:hint="default"/>
        <w:lang w:val="cs-CZ" w:eastAsia="en-US" w:bidi="ar-SA"/>
      </w:rPr>
    </w:lvl>
    <w:lvl w:ilvl="4" w:tplc="00B8CBCE">
      <w:numFmt w:val="bullet"/>
      <w:lvlText w:val="•"/>
      <w:lvlJc w:val="left"/>
      <w:pPr>
        <w:ind w:left="4158" w:hanging="850"/>
      </w:pPr>
      <w:rPr>
        <w:rFonts w:hint="default"/>
        <w:lang w:val="cs-CZ" w:eastAsia="en-US" w:bidi="ar-SA"/>
      </w:rPr>
    </w:lvl>
    <w:lvl w:ilvl="5" w:tplc="1A9AFA18">
      <w:numFmt w:val="bullet"/>
      <w:lvlText w:val="•"/>
      <w:lvlJc w:val="left"/>
      <w:pPr>
        <w:ind w:left="5025" w:hanging="850"/>
      </w:pPr>
      <w:rPr>
        <w:rFonts w:hint="default"/>
        <w:lang w:val="cs-CZ" w:eastAsia="en-US" w:bidi="ar-SA"/>
      </w:rPr>
    </w:lvl>
    <w:lvl w:ilvl="6" w:tplc="28A6E778">
      <w:numFmt w:val="bullet"/>
      <w:lvlText w:val="•"/>
      <w:lvlJc w:val="left"/>
      <w:pPr>
        <w:ind w:left="5891" w:hanging="850"/>
      </w:pPr>
      <w:rPr>
        <w:rFonts w:hint="default"/>
        <w:lang w:val="cs-CZ" w:eastAsia="en-US" w:bidi="ar-SA"/>
      </w:rPr>
    </w:lvl>
    <w:lvl w:ilvl="7" w:tplc="9E50F45C">
      <w:numFmt w:val="bullet"/>
      <w:lvlText w:val="•"/>
      <w:lvlJc w:val="left"/>
      <w:pPr>
        <w:ind w:left="6757" w:hanging="850"/>
      </w:pPr>
      <w:rPr>
        <w:rFonts w:hint="default"/>
        <w:lang w:val="cs-CZ" w:eastAsia="en-US" w:bidi="ar-SA"/>
      </w:rPr>
    </w:lvl>
    <w:lvl w:ilvl="8" w:tplc="FF7847DA">
      <w:numFmt w:val="bullet"/>
      <w:lvlText w:val="•"/>
      <w:lvlJc w:val="left"/>
      <w:pPr>
        <w:ind w:left="7623" w:hanging="850"/>
      </w:pPr>
      <w:rPr>
        <w:rFonts w:hint="default"/>
        <w:lang w:val="cs-CZ" w:eastAsia="en-US" w:bidi="ar-SA"/>
      </w:rPr>
    </w:lvl>
  </w:abstractNum>
  <w:abstractNum w:abstractNumId="8" w15:restartNumberingAfterBreak="0">
    <w:nsid w:val="75B4558C"/>
    <w:multiLevelType w:val="hybridMultilevel"/>
    <w:tmpl w:val="2BB297C4"/>
    <w:lvl w:ilvl="0" w:tplc="A8B0EFDC">
      <w:start w:val="1"/>
      <w:numFmt w:val="lowerLetter"/>
      <w:lvlText w:val="%1)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752C7770">
      <w:numFmt w:val="bullet"/>
      <w:lvlText w:val="•"/>
      <w:lvlJc w:val="left"/>
      <w:pPr>
        <w:ind w:left="1709" w:hanging="348"/>
      </w:pPr>
      <w:rPr>
        <w:rFonts w:hint="default"/>
        <w:lang w:val="cs-CZ" w:eastAsia="en-US" w:bidi="ar-SA"/>
      </w:rPr>
    </w:lvl>
    <w:lvl w:ilvl="2" w:tplc="A00C72C0">
      <w:numFmt w:val="bullet"/>
      <w:lvlText w:val="•"/>
      <w:lvlJc w:val="left"/>
      <w:pPr>
        <w:ind w:left="2559" w:hanging="348"/>
      </w:pPr>
      <w:rPr>
        <w:rFonts w:hint="default"/>
        <w:lang w:val="cs-CZ" w:eastAsia="en-US" w:bidi="ar-SA"/>
      </w:rPr>
    </w:lvl>
    <w:lvl w:ilvl="3" w:tplc="CFA21D9A">
      <w:numFmt w:val="bullet"/>
      <w:lvlText w:val="•"/>
      <w:lvlJc w:val="left"/>
      <w:pPr>
        <w:ind w:left="3408" w:hanging="348"/>
      </w:pPr>
      <w:rPr>
        <w:rFonts w:hint="default"/>
        <w:lang w:val="cs-CZ" w:eastAsia="en-US" w:bidi="ar-SA"/>
      </w:rPr>
    </w:lvl>
    <w:lvl w:ilvl="4" w:tplc="23304244">
      <w:numFmt w:val="bullet"/>
      <w:lvlText w:val="•"/>
      <w:lvlJc w:val="left"/>
      <w:pPr>
        <w:ind w:left="4258" w:hanging="348"/>
      </w:pPr>
      <w:rPr>
        <w:rFonts w:hint="default"/>
        <w:lang w:val="cs-CZ" w:eastAsia="en-US" w:bidi="ar-SA"/>
      </w:rPr>
    </w:lvl>
    <w:lvl w:ilvl="5" w:tplc="BAE0C1CE">
      <w:numFmt w:val="bullet"/>
      <w:lvlText w:val="•"/>
      <w:lvlJc w:val="left"/>
      <w:pPr>
        <w:ind w:left="5108" w:hanging="348"/>
      </w:pPr>
      <w:rPr>
        <w:rFonts w:hint="default"/>
        <w:lang w:val="cs-CZ" w:eastAsia="en-US" w:bidi="ar-SA"/>
      </w:rPr>
    </w:lvl>
    <w:lvl w:ilvl="6" w:tplc="AFD05B70">
      <w:numFmt w:val="bullet"/>
      <w:lvlText w:val="•"/>
      <w:lvlJc w:val="left"/>
      <w:pPr>
        <w:ind w:left="5957" w:hanging="348"/>
      </w:pPr>
      <w:rPr>
        <w:rFonts w:hint="default"/>
        <w:lang w:val="cs-CZ" w:eastAsia="en-US" w:bidi="ar-SA"/>
      </w:rPr>
    </w:lvl>
    <w:lvl w:ilvl="7" w:tplc="6906A83C">
      <w:numFmt w:val="bullet"/>
      <w:lvlText w:val="•"/>
      <w:lvlJc w:val="left"/>
      <w:pPr>
        <w:ind w:left="6807" w:hanging="348"/>
      </w:pPr>
      <w:rPr>
        <w:rFonts w:hint="default"/>
        <w:lang w:val="cs-CZ" w:eastAsia="en-US" w:bidi="ar-SA"/>
      </w:rPr>
    </w:lvl>
    <w:lvl w:ilvl="8" w:tplc="88800418">
      <w:numFmt w:val="bullet"/>
      <w:lvlText w:val="•"/>
      <w:lvlJc w:val="left"/>
      <w:pPr>
        <w:ind w:left="7657" w:hanging="348"/>
      </w:pPr>
      <w:rPr>
        <w:rFonts w:hint="default"/>
        <w:lang w:val="cs-CZ" w:eastAsia="en-US" w:bidi="ar-SA"/>
      </w:rPr>
    </w:lvl>
  </w:abstractNum>
  <w:abstractNum w:abstractNumId="9" w15:restartNumberingAfterBreak="0">
    <w:nsid w:val="762A7A87"/>
    <w:multiLevelType w:val="hybridMultilevel"/>
    <w:tmpl w:val="C44668EC"/>
    <w:lvl w:ilvl="0" w:tplc="B322B2A0">
      <w:start w:val="1"/>
      <w:numFmt w:val="decimal"/>
      <w:lvlText w:val="(%1)"/>
      <w:lvlJc w:val="left"/>
      <w:pPr>
        <w:ind w:left="849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8D264">
      <w:numFmt w:val="bullet"/>
      <w:lvlText w:val="•"/>
      <w:lvlJc w:val="left"/>
      <w:pPr>
        <w:ind w:left="1691" w:hanging="708"/>
      </w:pPr>
      <w:rPr>
        <w:rFonts w:hint="default"/>
        <w:lang w:val="cs-CZ" w:eastAsia="en-US" w:bidi="ar-SA"/>
      </w:rPr>
    </w:lvl>
    <w:lvl w:ilvl="2" w:tplc="020258F6">
      <w:numFmt w:val="bullet"/>
      <w:lvlText w:val="•"/>
      <w:lvlJc w:val="left"/>
      <w:pPr>
        <w:ind w:left="2543" w:hanging="708"/>
      </w:pPr>
      <w:rPr>
        <w:rFonts w:hint="default"/>
        <w:lang w:val="cs-CZ" w:eastAsia="en-US" w:bidi="ar-SA"/>
      </w:rPr>
    </w:lvl>
    <w:lvl w:ilvl="3" w:tplc="34AAEA4E">
      <w:numFmt w:val="bullet"/>
      <w:lvlText w:val="•"/>
      <w:lvlJc w:val="left"/>
      <w:pPr>
        <w:ind w:left="3394" w:hanging="708"/>
      </w:pPr>
      <w:rPr>
        <w:rFonts w:hint="default"/>
        <w:lang w:val="cs-CZ" w:eastAsia="en-US" w:bidi="ar-SA"/>
      </w:rPr>
    </w:lvl>
    <w:lvl w:ilvl="4" w:tplc="7B54C702">
      <w:numFmt w:val="bullet"/>
      <w:lvlText w:val="•"/>
      <w:lvlJc w:val="left"/>
      <w:pPr>
        <w:ind w:left="4246" w:hanging="708"/>
      </w:pPr>
      <w:rPr>
        <w:rFonts w:hint="default"/>
        <w:lang w:val="cs-CZ" w:eastAsia="en-US" w:bidi="ar-SA"/>
      </w:rPr>
    </w:lvl>
    <w:lvl w:ilvl="5" w:tplc="15FCCB58">
      <w:numFmt w:val="bullet"/>
      <w:lvlText w:val="•"/>
      <w:lvlJc w:val="left"/>
      <w:pPr>
        <w:ind w:left="5098" w:hanging="708"/>
      </w:pPr>
      <w:rPr>
        <w:rFonts w:hint="default"/>
        <w:lang w:val="cs-CZ" w:eastAsia="en-US" w:bidi="ar-SA"/>
      </w:rPr>
    </w:lvl>
    <w:lvl w:ilvl="6" w:tplc="8C9A91D4">
      <w:numFmt w:val="bullet"/>
      <w:lvlText w:val="•"/>
      <w:lvlJc w:val="left"/>
      <w:pPr>
        <w:ind w:left="5949" w:hanging="708"/>
      </w:pPr>
      <w:rPr>
        <w:rFonts w:hint="default"/>
        <w:lang w:val="cs-CZ" w:eastAsia="en-US" w:bidi="ar-SA"/>
      </w:rPr>
    </w:lvl>
    <w:lvl w:ilvl="7" w:tplc="0220F5C4">
      <w:numFmt w:val="bullet"/>
      <w:lvlText w:val="•"/>
      <w:lvlJc w:val="left"/>
      <w:pPr>
        <w:ind w:left="6801" w:hanging="708"/>
      </w:pPr>
      <w:rPr>
        <w:rFonts w:hint="default"/>
        <w:lang w:val="cs-CZ" w:eastAsia="en-US" w:bidi="ar-SA"/>
      </w:rPr>
    </w:lvl>
    <w:lvl w:ilvl="8" w:tplc="1BCCDF5E">
      <w:numFmt w:val="bullet"/>
      <w:lvlText w:val="•"/>
      <w:lvlJc w:val="left"/>
      <w:pPr>
        <w:ind w:left="7653" w:hanging="708"/>
      </w:pPr>
      <w:rPr>
        <w:rFonts w:hint="default"/>
        <w:lang w:val="cs-CZ" w:eastAsia="en-US" w:bidi="ar-SA"/>
      </w:rPr>
    </w:lvl>
  </w:abstractNum>
  <w:num w:numId="1" w16cid:durableId="116995512">
    <w:abstractNumId w:val="8"/>
  </w:num>
  <w:num w:numId="2" w16cid:durableId="1461995284">
    <w:abstractNumId w:val="3"/>
  </w:num>
  <w:num w:numId="3" w16cid:durableId="2116972903">
    <w:abstractNumId w:val="7"/>
  </w:num>
  <w:num w:numId="4" w16cid:durableId="784881874">
    <w:abstractNumId w:val="5"/>
  </w:num>
  <w:num w:numId="5" w16cid:durableId="618486275">
    <w:abstractNumId w:val="4"/>
  </w:num>
  <w:num w:numId="6" w16cid:durableId="1238978657">
    <w:abstractNumId w:val="2"/>
  </w:num>
  <w:num w:numId="7" w16cid:durableId="1093815010">
    <w:abstractNumId w:val="0"/>
  </w:num>
  <w:num w:numId="8" w16cid:durableId="1213005829">
    <w:abstractNumId w:val="1"/>
  </w:num>
  <w:num w:numId="9" w16cid:durableId="1449857078">
    <w:abstractNumId w:val="9"/>
  </w:num>
  <w:num w:numId="10" w16cid:durableId="809521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FE"/>
    <w:rsid w:val="000710FA"/>
    <w:rsid w:val="001132FE"/>
    <w:rsid w:val="001675E0"/>
    <w:rsid w:val="002822FB"/>
    <w:rsid w:val="00316CDA"/>
    <w:rsid w:val="004E6FDA"/>
    <w:rsid w:val="00534DE6"/>
    <w:rsid w:val="005A225E"/>
    <w:rsid w:val="005C010F"/>
    <w:rsid w:val="0075798D"/>
    <w:rsid w:val="009C7565"/>
    <w:rsid w:val="00A66817"/>
    <w:rsid w:val="00C325FD"/>
    <w:rsid w:val="00D639D0"/>
    <w:rsid w:val="00DA5819"/>
    <w:rsid w:val="00E422C7"/>
    <w:rsid w:val="00ED5D08"/>
    <w:rsid w:val="00F8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01A4"/>
  <w15:docId w15:val="{0B85C448-D9F7-4FEF-B873-D5CEA9E7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42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707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Hana Váňová</cp:lastModifiedBy>
  <cp:revision>2</cp:revision>
  <cp:lastPrinted>2025-09-10T09:06:00Z</cp:lastPrinted>
  <dcterms:created xsi:type="dcterms:W3CDTF">2025-09-19T09:44:00Z</dcterms:created>
  <dcterms:modified xsi:type="dcterms:W3CDTF">2025-09-19T09:44:00Z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2021</vt:lpwstr>
  </property>
</Properties>
</file>