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47" w:rsidRPr="00010646" w:rsidRDefault="006F0D47" w:rsidP="006F0D4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Stanoviště</w:t>
      </w:r>
    </w:p>
    <w:p w:rsidR="006F0D47" w:rsidRPr="0062486B" w:rsidRDefault="006F0D47" w:rsidP="006F0D4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obce Stanoviště</w:t>
      </w:r>
    </w:p>
    <w:p w:rsidR="006F0D47" w:rsidRPr="0062486B" w:rsidRDefault="006F0D47" w:rsidP="006F0D4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010646">
        <w:rPr>
          <w:rFonts w:ascii="Arial" w:hAnsi="Arial" w:cs="Arial"/>
          <w:b/>
          <w:sz w:val="24"/>
          <w:szCs w:val="24"/>
        </w:rPr>
        <w:t>obce Stanoviště,</w:t>
      </w:r>
    </w:p>
    <w:p w:rsidR="006F0D47" w:rsidRDefault="006F0D47" w:rsidP="006F0D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</w:p>
    <w:p w:rsidR="006F0D47" w:rsidRPr="0062486B" w:rsidRDefault="006F0D47" w:rsidP="006F0D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 obci Stanoviště</w:t>
      </w:r>
    </w:p>
    <w:p w:rsidR="006F0D47" w:rsidRPr="0062486B" w:rsidRDefault="006F0D47" w:rsidP="006F0D47">
      <w:pPr>
        <w:spacing w:line="276" w:lineRule="auto"/>
        <w:rPr>
          <w:rFonts w:ascii="Arial" w:hAnsi="Arial" w:cs="Arial"/>
        </w:rPr>
      </w:pPr>
    </w:p>
    <w:p w:rsidR="006F0D47" w:rsidRPr="0062486B" w:rsidRDefault="006F0D47" w:rsidP="006F0D47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 xml:space="preserve">obce Stanoviště se na svém zasedání dne </w:t>
      </w:r>
      <w:proofErr w:type="gramStart"/>
      <w:r>
        <w:rPr>
          <w:rFonts w:ascii="Arial" w:hAnsi="Arial" w:cs="Arial"/>
        </w:rPr>
        <w:t>15.12.2022</w:t>
      </w:r>
      <w:proofErr w:type="gramEnd"/>
      <w:r w:rsidRPr="0062486B">
        <w:rPr>
          <w:rFonts w:ascii="Arial" w:hAnsi="Arial" w:cs="Arial"/>
        </w:rPr>
        <w:t xml:space="preserve"> usnesením č.</w:t>
      </w:r>
      <w:r w:rsidR="007F19D0" w:rsidRPr="007F19D0">
        <w:rPr>
          <w:rFonts w:ascii="Arial" w:hAnsi="Arial" w:cs="Arial"/>
        </w:rPr>
        <w:t xml:space="preserve"> </w:t>
      </w:r>
      <w:r w:rsidR="007F19D0">
        <w:rPr>
          <w:rFonts w:ascii="Arial" w:hAnsi="Arial" w:cs="Arial"/>
        </w:rPr>
        <w:t xml:space="preserve">3/3/ZO/2022 </w:t>
      </w:r>
      <w:bookmarkStart w:id="0" w:name="_GoBack"/>
      <w:bookmarkEnd w:id="0"/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6F0D47" w:rsidRPr="0062486B" w:rsidRDefault="006F0D47" w:rsidP="006F0D47">
      <w:pPr>
        <w:spacing w:line="276" w:lineRule="auto"/>
        <w:rPr>
          <w:rFonts w:ascii="Arial" w:hAnsi="Arial" w:cs="Arial"/>
        </w:rPr>
      </w:pPr>
    </w:p>
    <w:p w:rsidR="006F0D47" w:rsidRPr="005F7FAE" w:rsidRDefault="006F0D47" w:rsidP="006F0D4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6F0D47" w:rsidRPr="005F7FAE" w:rsidRDefault="006F0D47" w:rsidP="006F0D4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6F0D47" w:rsidRPr="0062486B" w:rsidRDefault="006F0D47" w:rsidP="006F0D4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obci Stanoviště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:rsidR="006F0D47" w:rsidRPr="00471463" w:rsidRDefault="006F0D47" w:rsidP="006F0D47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  <w:r w:rsidRPr="00471463">
        <w:rPr>
          <w:rFonts w:ascii="Arial" w:hAnsi="Arial" w:cs="Arial"/>
        </w:rPr>
        <w:t xml:space="preserve">na veřejných prostranstvích </w:t>
      </w:r>
      <w:r>
        <w:rPr>
          <w:rFonts w:ascii="Arial" w:hAnsi="Arial" w:cs="Arial"/>
        </w:rPr>
        <w:t>v obci Stanoviště v zastavěném území obce Stanoviště je možný pohyb psů pouze na vodítku.</w:t>
      </w:r>
    </w:p>
    <w:p w:rsidR="006F0D47" w:rsidRDefault="006F0D47" w:rsidP="006F0D4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:rsidR="006F0D47" w:rsidRPr="0062486B" w:rsidRDefault="006F0D47" w:rsidP="006F0D4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:rsidR="006F0D47" w:rsidRPr="0062486B" w:rsidRDefault="006F0D47" w:rsidP="006F0D47">
      <w:pPr>
        <w:spacing w:line="276" w:lineRule="auto"/>
        <w:rPr>
          <w:rFonts w:ascii="Arial" w:hAnsi="Arial" w:cs="Arial"/>
        </w:rPr>
      </w:pPr>
    </w:p>
    <w:p w:rsidR="006F0D47" w:rsidRPr="005F7FAE" w:rsidRDefault="006F0D47" w:rsidP="006F0D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6F0D47" w:rsidRPr="005F7FAE" w:rsidRDefault="006F0D47" w:rsidP="006F0D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6F0D47" w:rsidRPr="0062486B" w:rsidRDefault="006F0D47" w:rsidP="006F0D4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Stanoviště č. 2/2005 o pravidlech pro pohyb psů na veřejném prostranství, ze dne </w:t>
      </w:r>
      <w:proofErr w:type="gramStart"/>
      <w:r>
        <w:rPr>
          <w:rFonts w:ascii="Arial" w:hAnsi="Arial" w:cs="Arial"/>
        </w:rPr>
        <w:t>22.4.2005</w:t>
      </w:r>
      <w:proofErr w:type="gramEnd"/>
      <w:r>
        <w:rPr>
          <w:rFonts w:ascii="Arial" w:hAnsi="Arial" w:cs="Arial"/>
        </w:rPr>
        <w:t xml:space="preserve"> a obecně závazná vyhláška obce Stanoviště č. 3/2005, kterou se mění obecně závazná vyhláška č. 2/2005 o pravidlech pro pohyb psů na veřejném prostranství, ze dne 23.9.2005.</w:t>
      </w:r>
    </w:p>
    <w:p w:rsidR="006F0D47" w:rsidRPr="0062486B" w:rsidRDefault="006F0D47" w:rsidP="006F0D47">
      <w:pPr>
        <w:spacing w:line="276" w:lineRule="auto"/>
        <w:rPr>
          <w:rFonts w:ascii="Arial" w:hAnsi="Arial" w:cs="Arial"/>
        </w:rPr>
      </w:pPr>
    </w:p>
    <w:p w:rsidR="006F0D47" w:rsidRPr="005F7FAE" w:rsidRDefault="006F0D47" w:rsidP="006F0D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:rsidR="006F0D47" w:rsidRPr="00471463" w:rsidRDefault="006F0D47" w:rsidP="006F0D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6F0D47" w:rsidRDefault="006F0D47" w:rsidP="006F0D4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vyhláška nabývá účinnosti dnem </w:t>
      </w:r>
      <w:proofErr w:type="gramStart"/>
      <w:r>
        <w:rPr>
          <w:rFonts w:ascii="Arial" w:hAnsi="Arial" w:cs="Arial"/>
        </w:rPr>
        <w:t>1.1.2023</w:t>
      </w:r>
      <w:proofErr w:type="gramEnd"/>
      <w:r>
        <w:rPr>
          <w:rFonts w:ascii="Arial" w:hAnsi="Arial" w:cs="Arial"/>
        </w:rPr>
        <w:t>.</w:t>
      </w:r>
    </w:p>
    <w:p w:rsidR="006F0D47" w:rsidRPr="0062486B" w:rsidRDefault="006F0D47" w:rsidP="006F0D47">
      <w:pPr>
        <w:spacing w:line="276" w:lineRule="auto"/>
        <w:rPr>
          <w:rFonts w:ascii="Arial" w:hAnsi="Arial" w:cs="Arial"/>
        </w:rPr>
      </w:pPr>
    </w:p>
    <w:p w:rsidR="006F0D47" w:rsidRPr="0062486B" w:rsidRDefault="006F0D47" w:rsidP="006F0D47">
      <w:pPr>
        <w:spacing w:line="276" w:lineRule="auto"/>
        <w:rPr>
          <w:rFonts w:ascii="Arial" w:hAnsi="Arial" w:cs="Arial"/>
        </w:rPr>
      </w:pPr>
    </w:p>
    <w:p w:rsidR="006F0D47" w:rsidRPr="0062486B" w:rsidRDefault="006F0D47" w:rsidP="006F0D47">
      <w:pPr>
        <w:spacing w:line="276" w:lineRule="auto"/>
        <w:rPr>
          <w:rFonts w:ascii="Arial" w:hAnsi="Arial" w:cs="Arial"/>
        </w:rPr>
      </w:pPr>
    </w:p>
    <w:p w:rsidR="006F0D47" w:rsidRPr="0062486B" w:rsidRDefault="006F0D47" w:rsidP="006F0D47">
      <w:pPr>
        <w:spacing w:line="276" w:lineRule="auto"/>
        <w:rPr>
          <w:rFonts w:ascii="Arial" w:hAnsi="Arial" w:cs="Arial"/>
        </w:rPr>
      </w:pPr>
    </w:p>
    <w:p w:rsidR="006F0D47" w:rsidRPr="0062486B" w:rsidRDefault="006F0D47" w:rsidP="006F0D47">
      <w:pPr>
        <w:spacing w:line="276" w:lineRule="auto"/>
        <w:rPr>
          <w:rFonts w:ascii="Arial" w:hAnsi="Arial" w:cs="Arial"/>
        </w:rPr>
        <w:sectPr w:rsidR="006F0D47" w:rsidRPr="0062486B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0D47" w:rsidRPr="0062486B" w:rsidRDefault="006F0D47" w:rsidP="006F0D47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Lukáš Budín, </w:t>
      </w:r>
      <w:proofErr w:type="gramStart"/>
      <w:r>
        <w:rPr>
          <w:rFonts w:ascii="Arial" w:hAnsi="Arial" w:cs="Arial"/>
        </w:rPr>
        <w:t>v.r.</w:t>
      </w:r>
      <w:proofErr w:type="gramEnd"/>
    </w:p>
    <w:p w:rsidR="006F0D47" w:rsidRPr="0062486B" w:rsidRDefault="006F0D47" w:rsidP="006F0D47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</w:t>
      </w:r>
      <w:r w:rsidRPr="0062486B">
        <w:rPr>
          <w:rFonts w:ascii="Arial" w:hAnsi="Arial" w:cs="Arial"/>
        </w:rPr>
        <w:t>tarosta</w:t>
      </w:r>
      <w:r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 xml:space="preserve">Lubomír Smutný, </w:t>
      </w:r>
      <w:proofErr w:type="gramStart"/>
      <w:r>
        <w:rPr>
          <w:rFonts w:ascii="Arial" w:hAnsi="Arial" w:cs="Arial"/>
        </w:rPr>
        <w:t>v.r.</w:t>
      </w:r>
      <w:proofErr w:type="gramEnd"/>
    </w:p>
    <w:p w:rsidR="006F0D47" w:rsidRPr="0062486B" w:rsidRDefault="006F0D47" w:rsidP="006F0D47">
      <w:pPr>
        <w:keepNext/>
        <w:spacing w:after="0" w:line="276" w:lineRule="auto"/>
        <w:jc w:val="center"/>
        <w:rPr>
          <w:rFonts w:ascii="Arial" w:hAnsi="Arial" w:cs="Arial"/>
        </w:rPr>
        <w:sectPr w:rsidR="006F0D47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starosta</w:t>
      </w:r>
    </w:p>
    <w:p w:rsidR="006F0D47" w:rsidRDefault="006F0D47" w:rsidP="006F0D47">
      <w:pPr>
        <w:rPr>
          <w:rFonts w:ascii="Arial" w:hAnsi="Arial" w:cs="Arial"/>
        </w:rPr>
      </w:pPr>
    </w:p>
    <w:p w:rsidR="004F0B5A" w:rsidRDefault="004F0B5A"/>
    <w:sectPr w:rsidR="004F0B5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4F3" w:rsidRDefault="008514F3" w:rsidP="006F0D47">
      <w:pPr>
        <w:spacing w:after="0"/>
      </w:pPr>
      <w:r>
        <w:separator/>
      </w:r>
    </w:p>
  </w:endnote>
  <w:endnote w:type="continuationSeparator" w:id="0">
    <w:p w:rsidR="008514F3" w:rsidRDefault="008514F3" w:rsidP="006F0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:rsidR="006F0D47" w:rsidRPr="00456B24" w:rsidRDefault="006F0D4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F19D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F0D47" w:rsidRDefault="006F0D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:rsidR="000A6458" w:rsidRPr="00456B24" w:rsidRDefault="00F65FA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8514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4F3" w:rsidRDefault="008514F3" w:rsidP="006F0D47">
      <w:pPr>
        <w:spacing w:after="0"/>
      </w:pPr>
      <w:r>
        <w:separator/>
      </w:r>
    </w:p>
  </w:footnote>
  <w:footnote w:type="continuationSeparator" w:id="0">
    <w:p w:rsidR="008514F3" w:rsidRDefault="008514F3" w:rsidP="006F0D47">
      <w:pPr>
        <w:spacing w:after="0"/>
      </w:pPr>
      <w:r>
        <w:continuationSeparator/>
      </w:r>
    </w:p>
  </w:footnote>
  <w:footnote w:id="1">
    <w:p w:rsidR="006F0D47" w:rsidRPr="00E7765B" w:rsidRDefault="006F0D47" w:rsidP="006F0D4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6F0D47" w:rsidRPr="00E7765B" w:rsidRDefault="006F0D47" w:rsidP="006F0D4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6F0D47" w:rsidRPr="00E7765B" w:rsidRDefault="006F0D47" w:rsidP="006F0D4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47"/>
    <w:rsid w:val="004F0B5A"/>
    <w:rsid w:val="006F0D47"/>
    <w:rsid w:val="007F19D0"/>
    <w:rsid w:val="008514F3"/>
    <w:rsid w:val="00F6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EB2A4-7E33-4B8D-B674-D7AF68D9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D4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D4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0D4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0D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F0D4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F0D4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F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dcterms:created xsi:type="dcterms:W3CDTF">2022-12-16T07:35:00Z</dcterms:created>
  <dcterms:modified xsi:type="dcterms:W3CDTF">2022-12-16T07:44:00Z</dcterms:modified>
</cp:coreProperties>
</file>