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78747B" w:rsidRPr="005D57E9" w14:paraId="0D1AC0C8" w14:textId="77777777" w:rsidTr="00423EC6">
        <w:trPr>
          <w:jc w:val="center"/>
        </w:trPr>
        <w:tc>
          <w:tcPr>
            <w:tcW w:w="9060" w:type="dxa"/>
          </w:tcPr>
          <w:p w14:paraId="67BE5DA0" w14:textId="77777777" w:rsidR="0078747B" w:rsidRPr="005D57E9" w:rsidRDefault="0078747B" w:rsidP="00F735A8">
            <w:pPr>
              <w:pStyle w:val="Nadpis1"/>
              <w:tabs>
                <w:tab w:val="left" w:pos="426"/>
              </w:tabs>
              <w:jc w:val="center"/>
            </w:pPr>
            <w:r w:rsidRPr="005D57E9">
              <w:rPr>
                <w:noProof/>
              </w:rPr>
              <w:drawing>
                <wp:inline distT="0" distB="0" distL="0" distR="0" wp14:anchorId="5059F351" wp14:editId="25D847F0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47B" w:rsidRPr="005D57E9" w14:paraId="1C5EDD8C" w14:textId="77777777" w:rsidTr="00423EC6">
        <w:trPr>
          <w:trHeight w:val="454"/>
          <w:jc w:val="center"/>
        </w:trPr>
        <w:tc>
          <w:tcPr>
            <w:tcW w:w="9060" w:type="dxa"/>
            <w:vAlign w:val="bottom"/>
          </w:tcPr>
          <w:p w14:paraId="3B370363" w14:textId="77777777" w:rsidR="008F57EE" w:rsidRPr="00E97EA4" w:rsidRDefault="008F57EE" w:rsidP="00E97EA4">
            <w:pPr>
              <w:pStyle w:val="Nadpis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97EA4">
              <w:rPr>
                <w:rFonts w:asciiTheme="minorHAnsi" w:hAnsiTheme="minorHAnsi" w:cstheme="minorHAnsi"/>
                <w:b/>
                <w:bCs/>
                <w:color w:val="auto"/>
              </w:rPr>
              <w:t>Město Ústí nad Orlicí</w:t>
            </w:r>
          </w:p>
          <w:p w14:paraId="17B2EB05" w14:textId="77777777" w:rsidR="0078747B" w:rsidRDefault="008F57EE" w:rsidP="00E97EA4">
            <w:pPr>
              <w:pStyle w:val="Nadpis1"/>
              <w:tabs>
                <w:tab w:val="left" w:pos="426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E97EA4">
              <w:rPr>
                <w:rFonts w:asciiTheme="minorHAnsi" w:hAnsiTheme="minorHAnsi" w:cstheme="minorHAnsi"/>
                <w:b/>
                <w:bCs/>
                <w:color w:val="auto"/>
              </w:rPr>
              <w:t>Zastupitelstvo města Ústí nad Orlicí</w:t>
            </w:r>
          </w:p>
          <w:p w14:paraId="56628395" w14:textId="4889ADB4" w:rsidR="00E97EA4" w:rsidRPr="00E97EA4" w:rsidRDefault="00E97EA4" w:rsidP="00E97EA4"/>
        </w:tc>
      </w:tr>
    </w:tbl>
    <w:p w14:paraId="7E660558" w14:textId="77777777" w:rsidR="0078747B" w:rsidRPr="005D57E9" w:rsidRDefault="0078747B" w:rsidP="00E97EA4">
      <w:pPr>
        <w:pStyle w:val="Nadpis1"/>
        <w:tabs>
          <w:tab w:val="left" w:pos="426"/>
        </w:tabs>
        <w:jc w:val="center"/>
        <w:rPr>
          <w:b/>
          <w:caps/>
          <w:color w:val="2680FF"/>
          <w:sz w:val="48"/>
          <w:szCs w:val="48"/>
        </w:rPr>
      </w:pPr>
      <w:r w:rsidRPr="005D57E9">
        <w:rPr>
          <w:b/>
          <w:caps/>
          <w:color w:val="2680FF"/>
          <w:sz w:val="48"/>
          <w:szCs w:val="48"/>
        </w:rPr>
        <w:t>obecně závazná vyhláška</w:t>
      </w:r>
    </w:p>
    <w:p w14:paraId="2AE7F7BB" w14:textId="77777777" w:rsidR="0078747B" w:rsidRPr="005D57E9" w:rsidRDefault="0078747B" w:rsidP="00E97EA4">
      <w:pPr>
        <w:pStyle w:val="Nadpis1"/>
        <w:tabs>
          <w:tab w:val="left" w:pos="426"/>
        </w:tabs>
        <w:spacing w:before="0" w:after="120"/>
        <w:jc w:val="center"/>
        <w:rPr>
          <w:b/>
          <w:caps/>
          <w:color w:val="2680FF"/>
          <w:sz w:val="48"/>
          <w:szCs w:val="48"/>
        </w:rPr>
      </w:pPr>
      <w:r w:rsidRPr="005D57E9">
        <w:rPr>
          <w:b/>
          <w:caps/>
          <w:color w:val="2680FF"/>
          <w:sz w:val="48"/>
          <w:szCs w:val="48"/>
        </w:rPr>
        <w:t>MĚSTA ÚSTÍ NAD ORLICÍ</w:t>
      </w:r>
    </w:p>
    <w:p w14:paraId="4409B611" w14:textId="77777777" w:rsidR="0078747B" w:rsidRPr="005D57E9" w:rsidRDefault="0078747B" w:rsidP="00F735A8">
      <w:pPr>
        <w:tabs>
          <w:tab w:val="left" w:pos="426"/>
        </w:tabs>
        <w:jc w:val="center"/>
      </w:pPr>
    </w:p>
    <w:p w14:paraId="439A91CD" w14:textId="77777777" w:rsidR="0078747B" w:rsidRPr="005D57E9" w:rsidRDefault="0078747B" w:rsidP="00F735A8">
      <w:pPr>
        <w:pStyle w:val="Zkladntext"/>
        <w:pBdr>
          <w:bottom w:val="single" w:sz="8" w:space="1" w:color="auto"/>
        </w:pBdr>
        <w:tabs>
          <w:tab w:val="left" w:pos="426"/>
        </w:tabs>
        <w:jc w:val="center"/>
        <w:rPr>
          <w:rFonts w:asciiTheme="minorHAnsi" w:hAnsiTheme="minorHAnsi"/>
          <w:b/>
          <w:i/>
          <w:caps/>
          <w:sz w:val="28"/>
          <w:szCs w:val="28"/>
        </w:rPr>
      </w:pPr>
      <w:r w:rsidRPr="005D57E9">
        <w:rPr>
          <w:rFonts w:asciiTheme="minorHAnsi" w:hAnsiTheme="minorHAnsi"/>
          <w:caps/>
          <w:sz w:val="28"/>
          <w:szCs w:val="28"/>
        </w:rPr>
        <w:t xml:space="preserve">o místním poplatku </w:t>
      </w:r>
      <w:r w:rsidR="00D77633" w:rsidRPr="005D57E9">
        <w:rPr>
          <w:rFonts w:asciiTheme="minorHAnsi" w:hAnsiTheme="minorHAnsi"/>
          <w:caps/>
          <w:sz w:val="28"/>
          <w:szCs w:val="28"/>
        </w:rPr>
        <w:t>za užívání veřejného prostranství</w:t>
      </w:r>
    </w:p>
    <w:p w14:paraId="1BD84755" w14:textId="77777777" w:rsidR="0078747B" w:rsidRPr="005D57E9" w:rsidRDefault="0078747B" w:rsidP="00F735A8">
      <w:pPr>
        <w:pStyle w:val="Zkladntext"/>
        <w:tabs>
          <w:tab w:val="left" w:pos="426"/>
        </w:tabs>
        <w:jc w:val="center"/>
        <w:rPr>
          <w:caps/>
        </w:rPr>
      </w:pPr>
    </w:p>
    <w:p w14:paraId="533543E5" w14:textId="223620B8" w:rsidR="00893F98" w:rsidRPr="005D57E9" w:rsidRDefault="00EF3C4F" w:rsidP="00F735A8">
      <w:pPr>
        <w:tabs>
          <w:tab w:val="left" w:pos="426"/>
        </w:tabs>
        <w:spacing w:line="288" w:lineRule="auto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 xml:space="preserve">Zastupitelstvo města Ústí nad Orlicí se na svém zasedání dne </w:t>
      </w:r>
      <w:r w:rsidR="004A45E1">
        <w:rPr>
          <w:rFonts w:ascii="Calibri" w:hAnsi="Calibri" w:cs="Arial"/>
          <w:sz w:val="22"/>
          <w:szCs w:val="22"/>
        </w:rPr>
        <w:t>11</w:t>
      </w:r>
      <w:r w:rsidRPr="005D57E9">
        <w:rPr>
          <w:rFonts w:ascii="Calibri" w:hAnsi="Calibri" w:cs="Arial"/>
          <w:sz w:val="22"/>
          <w:szCs w:val="22"/>
        </w:rPr>
        <w:t>.</w:t>
      </w:r>
      <w:r w:rsidR="004A45E1">
        <w:rPr>
          <w:rFonts w:ascii="Calibri" w:hAnsi="Calibri" w:cs="Arial"/>
          <w:sz w:val="22"/>
          <w:szCs w:val="22"/>
        </w:rPr>
        <w:t>09</w:t>
      </w:r>
      <w:r w:rsidRPr="005D57E9">
        <w:rPr>
          <w:rFonts w:ascii="Calibri" w:hAnsi="Calibri" w:cs="Arial"/>
          <w:sz w:val="22"/>
          <w:szCs w:val="22"/>
        </w:rPr>
        <w:t>.20</w:t>
      </w:r>
      <w:r w:rsidR="00EC31AD" w:rsidRPr="005D57E9">
        <w:rPr>
          <w:rFonts w:ascii="Calibri" w:hAnsi="Calibri" w:cs="Arial"/>
          <w:sz w:val="22"/>
          <w:szCs w:val="22"/>
        </w:rPr>
        <w:t>2</w:t>
      </w:r>
      <w:r w:rsidR="00BB5F89">
        <w:rPr>
          <w:rFonts w:ascii="Calibri" w:hAnsi="Calibri" w:cs="Arial"/>
          <w:sz w:val="22"/>
          <w:szCs w:val="22"/>
        </w:rPr>
        <w:t>3</w:t>
      </w:r>
      <w:r w:rsidRPr="005D57E9">
        <w:rPr>
          <w:rFonts w:ascii="Calibri" w:hAnsi="Calibri" w:cs="Arial"/>
          <w:sz w:val="22"/>
          <w:szCs w:val="22"/>
        </w:rPr>
        <w:t xml:space="preserve"> </w:t>
      </w:r>
      <w:r w:rsidR="004A45E1">
        <w:rPr>
          <w:rFonts w:ascii="Calibri" w:hAnsi="Calibri" w:cs="Arial"/>
          <w:sz w:val="22"/>
          <w:szCs w:val="22"/>
        </w:rPr>
        <w:t xml:space="preserve">usneslo vydat na </w:t>
      </w:r>
      <w:r w:rsidR="004A45E1" w:rsidRPr="004A45E1">
        <w:rPr>
          <w:rFonts w:ascii="Calibri" w:hAnsi="Calibri" w:cs="Arial"/>
          <w:sz w:val="22"/>
          <w:szCs w:val="22"/>
        </w:rPr>
        <w:t>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3D7A94FD" w14:textId="77777777" w:rsidR="005678EA" w:rsidRPr="005D57E9" w:rsidRDefault="005678EA" w:rsidP="00F735A8">
      <w:pPr>
        <w:tabs>
          <w:tab w:val="left" w:pos="426"/>
        </w:tabs>
        <w:spacing w:line="288" w:lineRule="auto"/>
        <w:jc w:val="both"/>
        <w:rPr>
          <w:rFonts w:ascii="Calibri" w:hAnsi="Calibri" w:cs="Arial"/>
          <w:sz w:val="22"/>
          <w:szCs w:val="22"/>
        </w:rPr>
      </w:pPr>
    </w:p>
    <w:p w14:paraId="22B27DDC" w14:textId="13A9AC82" w:rsidR="005678EA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803BEA">
        <w:rPr>
          <w:rFonts w:asciiTheme="minorHAnsi" w:hAnsiTheme="minorHAnsi"/>
          <w:color w:val="2680FF"/>
          <w:sz w:val="28"/>
          <w:szCs w:val="28"/>
        </w:rPr>
        <w:t>.</w:t>
      </w:r>
      <w:r w:rsidRPr="005D57E9">
        <w:rPr>
          <w:rFonts w:asciiTheme="minorHAnsi" w:hAnsiTheme="minorHAnsi"/>
          <w:color w:val="2680FF"/>
          <w:sz w:val="28"/>
          <w:szCs w:val="28"/>
        </w:rPr>
        <w:t xml:space="preserve"> 1</w:t>
      </w:r>
    </w:p>
    <w:p w14:paraId="3493337E" w14:textId="77777777" w:rsidR="005678EA" w:rsidRPr="005D57E9" w:rsidRDefault="005678EA" w:rsidP="00077022">
      <w:pPr>
        <w:pStyle w:val="Odstavecseseznamem"/>
        <w:tabs>
          <w:tab w:val="left" w:pos="0"/>
        </w:tabs>
        <w:spacing w:after="240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úvodní ustanovení</w:t>
      </w:r>
    </w:p>
    <w:p w14:paraId="0E2B490F" w14:textId="77777777" w:rsidR="00F21F92" w:rsidRPr="005D57E9" w:rsidRDefault="00F21F92" w:rsidP="003C3C13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 xml:space="preserve">Město Ústí nad Orlicí touto vyhláškou zavádí místní poplatek </w:t>
      </w:r>
      <w:r w:rsidR="00D77633" w:rsidRPr="005D57E9">
        <w:rPr>
          <w:rFonts w:ascii="Calibri" w:hAnsi="Calibri" w:cs="Arial"/>
          <w:sz w:val="22"/>
          <w:szCs w:val="22"/>
        </w:rPr>
        <w:t>za užívání veřejného prostranství</w:t>
      </w:r>
      <w:r w:rsidRPr="005D57E9">
        <w:rPr>
          <w:rFonts w:ascii="Calibri" w:hAnsi="Calibri" w:cs="Arial"/>
          <w:sz w:val="22"/>
          <w:szCs w:val="22"/>
        </w:rPr>
        <w:t xml:space="preserve"> (dále </w:t>
      </w:r>
      <w:r w:rsidR="00367533" w:rsidRPr="005D57E9">
        <w:rPr>
          <w:rFonts w:ascii="Calibri" w:hAnsi="Calibri" w:cs="Arial"/>
          <w:sz w:val="22"/>
          <w:szCs w:val="22"/>
        </w:rPr>
        <w:t>také</w:t>
      </w:r>
      <w:r w:rsidRPr="005D57E9">
        <w:rPr>
          <w:rFonts w:ascii="Calibri" w:hAnsi="Calibri" w:cs="Arial"/>
          <w:sz w:val="22"/>
          <w:szCs w:val="22"/>
        </w:rPr>
        <w:t xml:space="preserve"> „poplatek“).</w:t>
      </w:r>
    </w:p>
    <w:p w14:paraId="2D9E8796" w14:textId="77777777" w:rsidR="00F21F92" w:rsidRPr="005D57E9" w:rsidRDefault="00F21F92" w:rsidP="003C3C13">
      <w:pPr>
        <w:pStyle w:val="Odstavecseseznamem"/>
        <w:numPr>
          <w:ilvl w:val="0"/>
          <w:numId w:val="1"/>
        </w:numPr>
        <w:tabs>
          <w:tab w:val="left" w:pos="426"/>
        </w:tabs>
        <w:spacing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Správcem poplatku je Městský úřad Ústí nad Orlicí.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1"/>
        <w:t>1)</w:t>
      </w:r>
    </w:p>
    <w:p w14:paraId="35C455BE" w14:textId="77777777" w:rsidR="005678EA" w:rsidRPr="005D57E9" w:rsidRDefault="005678EA" w:rsidP="00F735A8">
      <w:pPr>
        <w:pStyle w:val="Odstavecseseznamem"/>
        <w:widowControl w:val="0"/>
        <w:tabs>
          <w:tab w:val="left" w:pos="426"/>
        </w:tabs>
        <w:ind w:left="567"/>
        <w:rPr>
          <w:rFonts w:ascii="Calibri" w:hAnsi="Calibri"/>
        </w:rPr>
      </w:pPr>
    </w:p>
    <w:p w14:paraId="481A221B" w14:textId="2FFBE041" w:rsidR="00765295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803BEA">
        <w:rPr>
          <w:rFonts w:asciiTheme="minorHAnsi" w:hAnsiTheme="minorHAnsi"/>
          <w:color w:val="2680FF"/>
          <w:sz w:val="28"/>
          <w:szCs w:val="28"/>
        </w:rPr>
        <w:t>.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2</w:t>
      </w:r>
    </w:p>
    <w:p w14:paraId="2D9B359C" w14:textId="77777777" w:rsidR="005678EA" w:rsidRPr="005D57E9" w:rsidRDefault="005678EA" w:rsidP="00077022">
      <w:pPr>
        <w:pStyle w:val="Odstavecseseznamem"/>
        <w:tabs>
          <w:tab w:val="left" w:pos="0"/>
        </w:tabs>
        <w:spacing w:after="240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poplatník A PŘEDMĚT POPLATKU</w:t>
      </w:r>
    </w:p>
    <w:p w14:paraId="3664664F" w14:textId="77777777" w:rsidR="00D77633" w:rsidRPr="005D57E9" w:rsidRDefault="00D77633" w:rsidP="003C3C13">
      <w:pPr>
        <w:pStyle w:val="Odstavecseseznamem"/>
        <w:numPr>
          <w:ilvl w:val="0"/>
          <w:numId w:val="13"/>
        </w:numPr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</w:t>
      </w:r>
      <w:r w:rsidR="002303B5" w:rsidRPr="005D57E9">
        <w:rPr>
          <w:rFonts w:ascii="Calibri" w:hAnsi="Calibri" w:cs="Arial"/>
          <w:sz w:val="22"/>
          <w:szCs w:val="22"/>
        </w:rPr>
        <w:t> </w:t>
      </w:r>
      <w:r w:rsidRPr="005D57E9">
        <w:rPr>
          <w:rFonts w:ascii="Calibri" w:hAnsi="Calibri" w:cs="Arial"/>
          <w:sz w:val="22"/>
          <w:szCs w:val="22"/>
        </w:rPr>
        <w:t>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2"/>
        <w:t>2)</w:t>
      </w:r>
    </w:p>
    <w:p w14:paraId="44B5A6DC" w14:textId="77777777" w:rsidR="00D77633" w:rsidRPr="005D57E9" w:rsidRDefault="00D77633" w:rsidP="003C3C13">
      <w:pPr>
        <w:pStyle w:val="Odstavecseseznamem"/>
        <w:numPr>
          <w:ilvl w:val="0"/>
          <w:numId w:val="13"/>
        </w:numPr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bookmarkStart w:id="0" w:name="_Hlk145399255"/>
      <w:r w:rsidR="00A279BC" w:rsidRPr="005D57E9">
        <w:rPr>
          <w:rStyle w:val="Znakapoznpodarou"/>
          <w:rFonts w:ascii="Calibri" w:hAnsi="Calibri" w:cs="Arial"/>
          <w:sz w:val="22"/>
          <w:szCs w:val="22"/>
        </w:rPr>
        <w:footnoteReference w:customMarkFollows="1" w:id="3"/>
        <w:t>3)</w:t>
      </w:r>
      <w:bookmarkEnd w:id="0"/>
    </w:p>
    <w:p w14:paraId="323E53C7" w14:textId="4C617109" w:rsidR="00765295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lastRenderedPageBreak/>
        <w:t>Čl</w:t>
      </w:r>
      <w:r w:rsidR="00803BEA">
        <w:rPr>
          <w:rFonts w:asciiTheme="minorHAnsi" w:hAnsiTheme="minorHAnsi"/>
          <w:color w:val="2680FF"/>
          <w:sz w:val="28"/>
          <w:szCs w:val="28"/>
        </w:rPr>
        <w:t>.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3</w:t>
      </w:r>
    </w:p>
    <w:p w14:paraId="1C20C439" w14:textId="77777777" w:rsidR="005678EA" w:rsidRPr="005D57E9" w:rsidRDefault="00D511B7" w:rsidP="00077022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VEŘEJNÁ PROSTRANSTVÍ</w:t>
      </w:r>
    </w:p>
    <w:p w14:paraId="30148AC3" w14:textId="77777777" w:rsidR="00D511B7" w:rsidRPr="005D57E9" w:rsidRDefault="00D511B7" w:rsidP="00923AD6">
      <w:pPr>
        <w:tabs>
          <w:tab w:val="left" w:pos="426"/>
        </w:tabs>
        <w:spacing w:before="120" w:after="120" w:line="288" w:lineRule="auto"/>
        <w:jc w:val="both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>Poplatek se platí za užívání veřejných prostranství, která jsou uvedena jmenovitě v příloze č. 1, která tvoří nedílnou součást této vyhlášky.</w:t>
      </w:r>
    </w:p>
    <w:p w14:paraId="1F1C1C54" w14:textId="77777777" w:rsidR="00D511B7" w:rsidRPr="005D57E9" w:rsidRDefault="00D511B7" w:rsidP="00F735A8">
      <w:pPr>
        <w:pStyle w:val="Odstavecseseznamem"/>
        <w:tabs>
          <w:tab w:val="left" w:pos="426"/>
        </w:tabs>
        <w:spacing w:before="120" w:after="120" w:line="288" w:lineRule="auto"/>
        <w:ind w:left="714"/>
        <w:jc w:val="both"/>
        <w:rPr>
          <w:rFonts w:ascii="Calibri" w:hAnsi="Calibri" w:cs="Arial"/>
          <w:sz w:val="22"/>
          <w:szCs w:val="22"/>
        </w:rPr>
      </w:pPr>
    </w:p>
    <w:p w14:paraId="147792EB" w14:textId="5BF8C16B" w:rsidR="00765295" w:rsidRPr="005D57E9" w:rsidRDefault="00765295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803BEA">
        <w:rPr>
          <w:rFonts w:asciiTheme="minorHAnsi" w:hAnsiTheme="minorHAnsi"/>
          <w:color w:val="2680FF"/>
          <w:sz w:val="28"/>
          <w:szCs w:val="28"/>
        </w:rPr>
        <w:t>.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4</w:t>
      </w:r>
    </w:p>
    <w:p w14:paraId="4A4BF106" w14:textId="77777777" w:rsidR="00D511B7" w:rsidRPr="005D57E9" w:rsidRDefault="00D511B7" w:rsidP="008828E5">
      <w:pPr>
        <w:pStyle w:val="Odstavecseseznamem"/>
        <w:tabs>
          <w:tab w:val="left" w:pos="0"/>
        </w:tabs>
        <w:spacing w:after="240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OHLAŠOVACÍ POVINNOST</w:t>
      </w:r>
    </w:p>
    <w:p w14:paraId="65DAE439" w14:textId="2051008D" w:rsidR="008828E5" w:rsidRPr="008828E5" w:rsidRDefault="008828E5" w:rsidP="008828E5">
      <w:pPr>
        <w:pStyle w:val="Odstavecseseznamem"/>
        <w:numPr>
          <w:ilvl w:val="0"/>
          <w:numId w:val="15"/>
        </w:numPr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8828E5">
        <w:rPr>
          <w:rFonts w:ascii="Calibri" w:hAnsi="Calibri" w:cs="Arial"/>
          <w:sz w:val="22"/>
          <w:szCs w:val="22"/>
        </w:rPr>
        <w:t>Poplatník je povinen podat ohlášení nejpozději</w:t>
      </w:r>
      <w:r>
        <w:rPr>
          <w:rFonts w:ascii="Calibri" w:hAnsi="Calibri" w:cs="Arial"/>
          <w:sz w:val="22"/>
          <w:szCs w:val="22"/>
        </w:rPr>
        <w:t xml:space="preserve"> 5 </w:t>
      </w:r>
      <w:r w:rsidRPr="008828E5">
        <w:rPr>
          <w:rFonts w:ascii="Calibri" w:hAnsi="Calibri" w:cs="Arial"/>
          <w:sz w:val="22"/>
          <w:szCs w:val="22"/>
        </w:rPr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197254DF" w14:textId="2CF1FFF1" w:rsidR="008828E5" w:rsidRPr="008828E5" w:rsidRDefault="008828E5" w:rsidP="008828E5">
      <w:pPr>
        <w:pStyle w:val="Odstavecseseznamem"/>
        <w:numPr>
          <w:ilvl w:val="0"/>
          <w:numId w:val="15"/>
        </w:numPr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8828E5">
        <w:rPr>
          <w:rFonts w:ascii="Calibri" w:hAnsi="Calibri" w:cs="Arial"/>
          <w:sz w:val="22"/>
          <w:szCs w:val="22"/>
        </w:rPr>
        <w:t xml:space="preserve">Údaje uváděné v ohlášení upravuje zákon. </w:t>
      </w:r>
    </w:p>
    <w:p w14:paraId="522EB3A5" w14:textId="5E8EF49E" w:rsidR="008828E5" w:rsidRPr="008828E5" w:rsidRDefault="008828E5" w:rsidP="008828E5">
      <w:pPr>
        <w:pStyle w:val="Odstavecseseznamem"/>
        <w:numPr>
          <w:ilvl w:val="0"/>
          <w:numId w:val="15"/>
        </w:numPr>
        <w:spacing w:before="120" w:after="120" w:line="288" w:lineRule="auto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8828E5">
        <w:rPr>
          <w:rFonts w:ascii="Calibri" w:hAnsi="Calibri" w:cs="Arial"/>
          <w:sz w:val="22"/>
          <w:szCs w:val="22"/>
        </w:rPr>
        <w:t xml:space="preserve">Dojde-li ke změně údajů uvedených v ohlášení, je poplatník povinen tuto změnu oznámit do 15 dnů ode dne, kdy nastala. </w:t>
      </w:r>
    </w:p>
    <w:p w14:paraId="62DEFE63" w14:textId="77777777" w:rsidR="007316B9" w:rsidRPr="005D57E9" w:rsidRDefault="007316B9" w:rsidP="007316B9">
      <w:pPr>
        <w:pStyle w:val="Odstavecseseznamem"/>
        <w:widowControl w:val="0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1FD1F788" w14:textId="49DEB2B9" w:rsidR="00765295" w:rsidRPr="005D57E9" w:rsidRDefault="00765295" w:rsidP="0059426F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803BEA">
        <w:rPr>
          <w:rFonts w:asciiTheme="minorHAnsi" w:hAnsiTheme="minorHAnsi"/>
          <w:color w:val="2680FF"/>
          <w:sz w:val="28"/>
          <w:szCs w:val="28"/>
        </w:rPr>
        <w:t>.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5</w:t>
      </w:r>
    </w:p>
    <w:p w14:paraId="5511CE88" w14:textId="77777777" w:rsidR="00041A47" w:rsidRPr="005D57E9" w:rsidRDefault="007E7499" w:rsidP="007316B9">
      <w:pPr>
        <w:pStyle w:val="Odstavecseseznamem"/>
        <w:widowControl w:val="0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SAZBA POPLATKU</w:t>
      </w:r>
    </w:p>
    <w:p w14:paraId="272D251A" w14:textId="77777777" w:rsidR="005F2A55" w:rsidRPr="005D57E9" w:rsidRDefault="005F2A55" w:rsidP="003C3C13">
      <w:pPr>
        <w:pStyle w:val="Bodytext21"/>
        <w:numPr>
          <w:ilvl w:val="0"/>
          <w:numId w:val="4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ind w:left="400" w:hanging="400"/>
        <w:rPr>
          <w:rFonts w:ascii="Calibri" w:hAnsi="Calibri" w:cs="Calibr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Sazba</w:t>
      </w:r>
      <w:r w:rsidRPr="005D57E9">
        <w:rPr>
          <w:rFonts w:asciiTheme="minorHAnsi" w:hAnsiTheme="minorHAnsi" w:cstheme="minorHAnsi"/>
        </w:rPr>
        <w:t xml:space="preserve"> poplatku</w:t>
      </w:r>
      <w:r w:rsidRPr="005D57E9">
        <w:rPr>
          <w:rFonts w:ascii="Calibri" w:hAnsi="Calibri" w:cs="Calibri"/>
        </w:rPr>
        <w:t xml:space="preserve"> činí za každý i započatý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242185" w:rsidRPr="005D57E9">
        <w:rPr>
          <w:rStyle w:val="Bodytext2"/>
          <w:rFonts w:ascii="Calibri" w:hAnsi="Calibri" w:cs="Calibri"/>
          <w:color w:val="000000"/>
          <w:vertAlign w:val="superscript"/>
        </w:rPr>
        <w:t xml:space="preserve"> </w:t>
      </w:r>
      <w:r w:rsidRPr="005D57E9">
        <w:rPr>
          <w:rFonts w:ascii="Calibri" w:hAnsi="Calibri" w:cs="Calibri"/>
        </w:rPr>
        <w:t>užívaného veřejného prostranství a každý i započatý den:</w:t>
      </w:r>
    </w:p>
    <w:p w14:paraId="09F52D4A" w14:textId="77777777" w:rsidR="00D86426" w:rsidRPr="005D57E9" w:rsidRDefault="005F2A55" w:rsidP="008828E5">
      <w:pPr>
        <w:pStyle w:val="Bodytext2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Style w:val="Bodytext2"/>
          <w:rFonts w:ascii="Calibri" w:hAnsi="Calibri" w:cs="Calibri"/>
          <w:shd w:val="clear" w:color="auto" w:fill="auto"/>
        </w:rPr>
      </w:pPr>
      <w:r w:rsidRPr="005D57E9">
        <w:rPr>
          <w:rStyle w:val="Bodytext2"/>
          <w:rFonts w:ascii="Calibri" w:hAnsi="Calibri" w:cs="Calibri"/>
          <w:color w:val="000000"/>
        </w:rPr>
        <w:t>za umístění stavebních zařízení</w:t>
      </w:r>
      <w:r w:rsidR="00923AD6" w:rsidRPr="005D57E9">
        <w:rPr>
          <w:rStyle w:val="Bodytext2"/>
          <w:rFonts w:ascii="Calibri" w:hAnsi="Calibri" w:cs="Calibri"/>
          <w:color w:val="000000"/>
        </w:rPr>
        <w:t>,</w:t>
      </w:r>
      <w:r w:rsidR="00E8739E" w:rsidRPr="005D57E9">
        <w:rPr>
          <w:rStyle w:val="Bodytext2"/>
          <w:rFonts w:ascii="Calibri" w:hAnsi="Calibri" w:cs="Calibri"/>
          <w:color w:val="000000"/>
        </w:rPr>
        <w:t xml:space="preserve"> za umístění</w:t>
      </w:r>
      <w:r w:rsidRPr="005D57E9">
        <w:rPr>
          <w:rStyle w:val="Bodytext2"/>
          <w:rFonts w:ascii="Calibri" w:hAnsi="Calibri" w:cs="Calibri"/>
          <w:color w:val="000000"/>
        </w:rPr>
        <w:t xml:space="preserve"> skládek a </w:t>
      </w:r>
      <w:r w:rsidR="008D4CEF" w:rsidRPr="005D57E9">
        <w:rPr>
          <w:rStyle w:val="Bodytext2"/>
          <w:rFonts w:ascii="Calibri" w:hAnsi="Calibri" w:cs="Calibri"/>
          <w:color w:val="000000"/>
        </w:rPr>
        <w:t>za</w:t>
      </w:r>
      <w:r w:rsidRPr="005D57E9">
        <w:rPr>
          <w:rStyle w:val="Bodytext2"/>
          <w:rFonts w:ascii="Calibri" w:hAnsi="Calibri" w:cs="Calibri"/>
          <w:color w:val="000000"/>
        </w:rPr>
        <w:t xml:space="preserve"> provádění výkopových prací</w:t>
      </w:r>
    </w:p>
    <w:p w14:paraId="1DD7375E" w14:textId="77777777" w:rsidR="005F2A55" w:rsidRPr="005D57E9" w:rsidRDefault="005F2A55" w:rsidP="008828E5">
      <w:pPr>
        <w:pStyle w:val="Bodytext21"/>
        <w:numPr>
          <w:ilvl w:val="2"/>
          <w:numId w:val="4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>na dobu nepřekračující 30 dnů:</w:t>
      </w:r>
    </w:p>
    <w:p w14:paraId="6473CF90" w14:textId="77777777" w:rsidR="005F2A55" w:rsidRPr="00803BEA" w:rsidRDefault="005E7EF4" w:rsidP="008828E5">
      <w:pPr>
        <w:pStyle w:val="Bodytext21"/>
        <w:shd w:val="clear" w:color="auto" w:fill="auto"/>
        <w:tabs>
          <w:tab w:val="left" w:pos="426"/>
          <w:tab w:val="left" w:pos="598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I. </w:t>
      </w:r>
      <w:r w:rsidR="005F2A55" w:rsidRPr="00803BEA">
        <w:rPr>
          <w:rStyle w:val="Bodytext2"/>
          <w:rFonts w:ascii="Calibri" w:hAnsi="Calibri" w:cs="Calibri"/>
        </w:rPr>
        <w:t xml:space="preserve">zóna </w:t>
      </w:r>
      <w:r w:rsidR="00667193" w:rsidRPr="00803BEA">
        <w:rPr>
          <w:rStyle w:val="Bodytext2"/>
          <w:rFonts w:ascii="Calibri" w:hAnsi="Calibri" w:cs="Calibri"/>
        </w:rPr>
        <w:tab/>
      </w:r>
      <w:r w:rsidR="005F2A55" w:rsidRPr="00803BEA">
        <w:rPr>
          <w:rStyle w:val="Bodytext2"/>
          <w:rFonts w:ascii="Calibri" w:hAnsi="Calibri" w:cs="Calibri"/>
        </w:rPr>
        <w:t>4</w:t>
      </w:r>
      <w:r w:rsidR="005B5C4D" w:rsidRPr="00803BEA">
        <w:rPr>
          <w:rStyle w:val="Bodytext2"/>
          <w:rFonts w:ascii="Calibri" w:hAnsi="Calibri" w:cs="Calibri"/>
        </w:rPr>
        <w:t xml:space="preserve"> </w:t>
      </w:r>
      <w:r w:rsidR="005F2A55" w:rsidRPr="00803BEA">
        <w:rPr>
          <w:rStyle w:val="Bodytext2"/>
          <w:rFonts w:ascii="Calibri" w:hAnsi="Calibri" w:cs="Calibri"/>
        </w:rPr>
        <w:t xml:space="preserve">Kč/ </w:t>
      </w:r>
      <w:r w:rsidR="00D86426" w:rsidRPr="00803BEA">
        <w:rPr>
          <w:rStyle w:val="Bodytext2"/>
          <w:rFonts w:ascii="Calibri" w:hAnsi="Calibri" w:cs="Calibri"/>
        </w:rPr>
        <w:t>m</w:t>
      </w:r>
      <w:r w:rsidR="00D86426" w:rsidRPr="00803BEA">
        <w:rPr>
          <w:rStyle w:val="Bodytext2"/>
          <w:rFonts w:ascii="Calibri" w:hAnsi="Calibri" w:cs="Calibri"/>
          <w:vertAlign w:val="superscript"/>
        </w:rPr>
        <w:t>2</w:t>
      </w:r>
      <w:r w:rsidR="005F2A55" w:rsidRPr="00803BEA">
        <w:rPr>
          <w:rStyle w:val="Bodytext2"/>
          <w:rFonts w:ascii="Calibri" w:hAnsi="Calibri" w:cs="Calibri"/>
        </w:rPr>
        <w:t>/den</w:t>
      </w:r>
    </w:p>
    <w:p w14:paraId="49EEACEA" w14:textId="77777777" w:rsidR="005F2A55" w:rsidRPr="00803BEA" w:rsidRDefault="005E7EF4" w:rsidP="008828E5">
      <w:pPr>
        <w:pStyle w:val="Bodytext21"/>
        <w:shd w:val="clear" w:color="auto" w:fill="auto"/>
        <w:tabs>
          <w:tab w:val="left" w:pos="426"/>
          <w:tab w:val="left" w:pos="633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803BEA">
        <w:rPr>
          <w:rStyle w:val="Bodytext2"/>
          <w:rFonts w:ascii="Calibri" w:hAnsi="Calibri" w:cs="Calibri"/>
        </w:rPr>
        <w:t xml:space="preserve">II. </w:t>
      </w:r>
      <w:r w:rsidR="005F2A55" w:rsidRPr="00803BEA">
        <w:rPr>
          <w:rStyle w:val="Bodytext2"/>
          <w:rFonts w:ascii="Calibri" w:hAnsi="Calibri" w:cs="Calibri"/>
        </w:rPr>
        <w:t>zóna</w:t>
      </w:r>
      <w:r w:rsidR="005F2A55" w:rsidRPr="00803BEA">
        <w:rPr>
          <w:rStyle w:val="Bodytext2"/>
          <w:rFonts w:ascii="Calibri" w:hAnsi="Calibri" w:cs="Calibri"/>
        </w:rPr>
        <w:tab/>
        <w:t>2</w:t>
      </w:r>
      <w:r w:rsidR="005B5C4D" w:rsidRPr="00803BEA">
        <w:rPr>
          <w:rStyle w:val="Bodytext2"/>
          <w:rFonts w:ascii="Calibri" w:hAnsi="Calibri" w:cs="Calibri"/>
        </w:rPr>
        <w:t xml:space="preserve"> </w:t>
      </w:r>
      <w:r w:rsidR="005F2A55" w:rsidRPr="00803BEA">
        <w:rPr>
          <w:rStyle w:val="Bodytext2"/>
          <w:rFonts w:ascii="Calibri" w:hAnsi="Calibri" w:cs="Calibri"/>
        </w:rPr>
        <w:t xml:space="preserve">Kč/ </w:t>
      </w:r>
      <w:r w:rsidR="00D86426" w:rsidRPr="00803BEA">
        <w:rPr>
          <w:rStyle w:val="Bodytext2"/>
          <w:rFonts w:ascii="Calibri" w:hAnsi="Calibri" w:cs="Calibri"/>
        </w:rPr>
        <w:t>m</w:t>
      </w:r>
      <w:r w:rsidR="00D86426" w:rsidRPr="00803BEA">
        <w:rPr>
          <w:rStyle w:val="Bodytext2"/>
          <w:rFonts w:ascii="Calibri" w:hAnsi="Calibri" w:cs="Calibri"/>
          <w:vertAlign w:val="superscript"/>
        </w:rPr>
        <w:t>2</w:t>
      </w:r>
      <w:r w:rsidR="005F2A55" w:rsidRPr="00803BEA">
        <w:rPr>
          <w:rStyle w:val="Bodytext2"/>
          <w:rFonts w:ascii="Calibri" w:hAnsi="Calibri" w:cs="Calibri"/>
        </w:rPr>
        <w:t>/den</w:t>
      </w:r>
    </w:p>
    <w:p w14:paraId="646C7289" w14:textId="77777777" w:rsidR="005F2A55" w:rsidRPr="00803BEA" w:rsidRDefault="005E7EF4" w:rsidP="008828E5">
      <w:pPr>
        <w:pStyle w:val="Bodytext21"/>
        <w:shd w:val="clear" w:color="auto" w:fill="auto"/>
        <w:tabs>
          <w:tab w:val="left" w:pos="426"/>
          <w:tab w:val="left" w:pos="698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803BEA">
        <w:rPr>
          <w:rStyle w:val="Bodytext2"/>
          <w:rFonts w:ascii="Calibri" w:hAnsi="Calibri" w:cs="Calibri"/>
        </w:rPr>
        <w:t xml:space="preserve">III. </w:t>
      </w:r>
      <w:r w:rsidR="005F2A55" w:rsidRPr="00803BEA">
        <w:rPr>
          <w:rStyle w:val="Bodytext2"/>
          <w:rFonts w:ascii="Calibri" w:hAnsi="Calibri" w:cs="Calibri"/>
        </w:rPr>
        <w:t>zóna</w:t>
      </w:r>
      <w:r w:rsidR="005F2A55" w:rsidRPr="00803BEA">
        <w:rPr>
          <w:rStyle w:val="Bodytext2"/>
          <w:rFonts w:ascii="Calibri" w:hAnsi="Calibri" w:cs="Calibri"/>
        </w:rPr>
        <w:tab/>
        <w:t>1</w:t>
      </w:r>
      <w:r w:rsidR="005B5C4D" w:rsidRPr="00803BEA">
        <w:rPr>
          <w:rStyle w:val="Bodytext2"/>
          <w:rFonts w:ascii="Calibri" w:hAnsi="Calibri" w:cs="Calibri"/>
        </w:rPr>
        <w:t xml:space="preserve"> </w:t>
      </w:r>
      <w:r w:rsidR="005F2A55" w:rsidRPr="00803BEA">
        <w:rPr>
          <w:rStyle w:val="Bodytext2"/>
          <w:rFonts w:ascii="Calibri" w:hAnsi="Calibri" w:cs="Calibri"/>
        </w:rPr>
        <w:t xml:space="preserve">Kč/ </w:t>
      </w:r>
      <w:r w:rsidR="00D86426" w:rsidRPr="00803BEA">
        <w:rPr>
          <w:rStyle w:val="Bodytext2"/>
          <w:rFonts w:ascii="Calibri" w:hAnsi="Calibri" w:cs="Calibri"/>
        </w:rPr>
        <w:t>m</w:t>
      </w:r>
      <w:r w:rsidR="00D86426" w:rsidRPr="00803BEA">
        <w:rPr>
          <w:rStyle w:val="Bodytext2"/>
          <w:rFonts w:ascii="Calibri" w:hAnsi="Calibri" w:cs="Calibri"/>
          <w:vertAlign w:val="superscript"/>
        </w:rPr>
        <w:t>2</w:t>
      </w:r>
      <w:r w:rsidR="005F2A55" w:rsidRPr="00803BEA">
        <w:rPr>
          <w:rStyle w:val="Bodytext2"/>
          <w:rFonts w:ascii="Calibri" w:hAnsi="Calibri" w:cs="Calibri"/>
        </w:rPr>
        <w:t>/den</w:t>
      </w:r>
    </w:p>
    <w:p w14:paraId="2F72D055" w14:textId="2CDCBFA5" w:rsidR="005F2A55" w:rsidRPr="00803BEA" w:rsidRDefault="005E7EF4" w:rsidP="008828E5">
      <w:pPr>
        <w:pStyle w:val="Bodytext21"/>
        <w:shd w:val="clear" w:color="auto" w:fill="auto"/>
        <w:tabs>
          <w:tab w:val="left" w:pos="426"/>
          <w:tab w:val="left" w:pos="712"/>
          <w:tab w:val="left" w:pos="1261"/>
        </w:tabs>
        <w:spacing w:before="0" w:after="120" w:line="288" w:lineRule="auto"/>
        <w:ind w:left="1701" w:firstLine="0"/>
        <w:rPr>
          <w:rStyle w:val="Bodytext2"/>
          <w:rFonts w:ascii="Calibri" w:hAnsi="Calibri" w:cs="Calibri"/>
        </w:rPr>
      </w:pPr>
      <w:r w:rsidRPr="00803BEA">
        <w:rPr>
          <w:rStyle w:val="Bodytext2"/>
          <w:rFonts w:ascii="Calibri" w:hAnsi="Calibri" w:cs="Calibri"/>
        </w:rPr>
        <w:t xml:space="preserve">IV. </w:t>
      </w:r>
      <w:r w:rsidR="005F2A55" w:rsidRPr="00803BEA">
        <w:rPr>
          <w:rStyle w:val="Bodytext2"/>
          <w:rFonts w:ascii="Calibri" w:hAnsi="Calibri" w:cs="Calibri"/>
        </w:rPr>
        <w:t>zóna</w:t>
      </w:r>
      <w:r w:rsidR="005F2A55" w:rsidRPr="00803BEA">
        <w:rPr>
          <w:rStyle w:val="Bodytext2"/>
          <w:rFonts w:ascii="Calibri" w:hAnsi="Calibri" w:cs="Calibri"/>
        </w:rPr>
        <w:tab/>
        <w:t>1</w:t>
      </w:r>
      <w:r w:rsidR="005B5C4D" w:rsidRPr="00803BEA">
        <w:rPr>
          <w:rStyle w:val="Bodytext2"/>
          <w:rFonts w:ascii="Calibri" w:hAnsi="Calibri" w:cs="Calibri"/>
        </w:rPr>
        <w:t xml:space="preserve"> </w:t>
      </w:r>
      <w:r w:rsidR="005F2A55" w:rsidRPr="00803BEA">
        <w:rPr>
          <w:rStyle w:val="Bodytext2"/>
          <w:rFonts w:ascii="Calibri" w:hAnsi="Calibri" w:cs="Calibri"/>
        </w:rPr>
        <w:t xml:space="preserve">Kč/ </w:t>
      </w:r>
      <w:r w:rsidR="00D86426" w:rsidRPr="00803BEA">
        <w:rPr>
          <w:rStyle w:val="Bodytext2"/>
          <w:rFonts w:ascii="Calibri" w:hAnsi="Calibri" w:cs="Calibri"/>
        </w:rPr>
        <w:t>m</w:t>
      </w:r>
      <w:r w:rsidR="00D86426" w:rsidRPr="00803BEA">
        <w:rPr>
          <w:rStyle w:val="Bodytext2"/>
          <w:rFonts w:ascii="Calibri" w:hAnsi="Calibri" w:cs="Calibri"/>
          <w:vertAlign w:val="superscript"/>
        </w:rPr>
        <w:t>2</w:t>
      </w:r>
      <w:r w:rsidR="005F2A55" w:rsidRPr="00803BEA">
        <w:rPr>
          <w:rStyle w:val="Bodytext2"/>
          <w:rFonts w:ascii="Calibri" w:hAnsi="Calibri" w:cs="Calibri"/>
        </w:rPr>
        <w:t>/den</w:t>
      </w:r>
      <w:r w:rsidR="00007B75">
        <w:rPr>
          <w:rStyle w:val="Bodytext2"/>
          <w:rFonts w:ascii="Calibri" w:hAnsi="Calibri" w:cs="Calibri"/>
        </w:rPr>
        <w:t>)</w:t>
      </w:r>
      <w:r w:rsidR="00007B75" w:rsidRPr="00007B75">
        <w:rPr>
          <w:rStyle w:val="Znakapoznpodarou"/>
          <w:rFonts w:ascii="Calibri" w:hAnsi="Calibri" w:cs="Calibri"/>
          <w:shd w:val="clear" w:color="auto" w:fill="FFFFFF"/>
        </w:rPr>
        <w:t xml:space="preserve"> </w:t>
      </w:r>
      <w:r w:rsidR="00007B75">
        <w:rPr>
          <w:rStyle w:val="Znakapoznpodarou"/>
          <w:rFonts w:ascii="Calibri" w:hAnsi="Calibri" w:cs="Calibri"/>
          <w:shd w:val="clear" w:color="auto" w:fill="FFFFFF"/>
        </w:rPr>
        <w:footnoteReference w:id="4"/>
      </w:r>
      <w:r w:rsidR="00007B75" w:rsidRPr="00007B75">
        <w:rPr>
          <w:rFonts w:ascii="Calibri" w:hAnsi="Calibri" w:cs="Calibri"/>
          <w:shd w:val="clear" w:color="auto" w:fill="FFFFFF"/>
          <w:vertAlign w:val="superscript"/>
        </w:rPr>
        <w:t>)</w:t>
      </w:r>
    </w:p>
    <w:p w14:paraId="62AF0932" w14:textId="77777777" w:rsidR="005F2A55" w:rsidRPr="005D57E9" w:rsidRDefault="00667193" w:rsidP="008828E5">
      <w:pPr>
        <w:pStyle w:val="Bodytext21"/>
        <w:numPr>
          <w:ilvl w:val="2"/>
          <w:numId w:val="4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>n</w:t>
      </w:r>
      <w:r w:rsidR="005F2A55" w:rsidRPr="005D57E9">
        <w:rPr>
          <w:rStyle w:val="Bodytext2"/>
          <w:rFonts w:ascii="Calibri" w:hAnsi="Calibri" w:cs="Calibri"/>
          <w:color w:val="000000"/>
        </w:rPr>
        <w:t>a dobu překračující 30 dnů:</w:t>
      </w:r>
    </w:p>
    <w:p w14:paraId="7000A578" w14:textId="77777777" w:rsidR="005F2A55" w:rsidRPr="005D57E9" w:rsidRDefault="005E7EF4" w:rsidP="008828E5">
      <w:pPr>
        <w:pStyle w:val="Bodytext21"/>
        <w:shd w:val="clear" w:color="auto" w:fill="auto"/>
        <w:tabs>
          <w:tab w:val="left" w:pos="426"/>
          <w:tab w:val="left" w:pos="598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5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63D8D26B" w14:textId="77777777" w:rsidR="005F2A55" w:rsidRPr="005D57E9" w:rsidRDefault="005E7EF4" w:rsidP="008828E5">
      <w:pPr>
        <w:pStyle w:val="Bodytext21"/>
        <w:shd w:val="clear" w:color="auto" w:fill="auto"/>
        <w:tabs>
          <w:tab w:val="left" w:pos="426"/>
          <w:tab w:val="left" w:pos="633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3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100D4D62" w14:textId="77777777" w:rsidR="005F2A55" w:rsidRPr="005D57E9" w:rsidRDefault="005E7EF4" w:rsidP="008828E5">
      <w:pPr>
        <w:pStyle w:val="Bodytext21"/>
        <w:shd w:val="clear" w:color="auto" w:fill="auto"/>
        <w:tabs>
          <w:tab w:val="left" w:pos="426"/>
          <w:tab w:val="left" w:pos="698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III.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2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695E5B67" w14:textId="77777777" w:rsidR="005F2A55" w:rsidRPr="005D57E9" w:rsidRDefault="005E7EF4" w:rsidP="008828E5">
      <w:pPr>
        <w:pStyle w:val="Bodytext21"/>
        <w:shd w:val="clear" w:color="auto" w:fill="auto"/>
        <w:tabs>
          <w:tab w:val="left" w:pos="426"/>
          <w:tab w:val="left" w:pos="712"/>
          <w:tab w:val="left" w:pos="1261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IV. </w:t>
      </w:r>
      <w:r w:rsidR="005F2A55" w:rsidRPr="005D57E9">
        <w:rPr>
          <w:rStyle w:val="Bodytext2"/>
          <w:rFonts w:ascii="Calibri" w:hAnsi="Calibri" w:cs="Calibri"/>
          <w:color w:val="000000"/>
        </w:rPr>
        <w:t>zóna</w:t>
      </w:r>
      <w:r w:rsidR="005F2A55" w:rsidRPr="005D57E9">
        <w:rPr>
          <w:rStyle w:val="Bodytext2"/>
          <w:rFonts w:ascii="Calibri" w:hAnsi="Calibri" w:cs="Calibri"/>
          <w:color w:val="000000"/>
        </w:rPr>
        <w:tab/>
        <w:t>1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5D57E9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5D57E9">
        <w:rPr>
          <w:rStyle w:val="Bodytext2"/>
          <w:rFonts w:ascii="Calibri" w:hAnsi="Calibri" w:cs="Calibri"/>
          <w:color w:val="000000"/>
        </w:rPr>
        <w:t>m</w:t>
      </w:r>
      <w:r w:rsidR="00D86426" w:rsidRPr="005D57E9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F2A55" w:rsidRPr="005D57E9">
        <w:rPr>
          <w:rStyle w:val="Bodytext2"/>
          <w:rFonts w:ascii="Calibri" w:hAnsi="Calibri" w:cs="Calibri"/>
          <w:color w:val="000000"/>
        </w:rPr>
        <w:t>/den</w:t>
      </w:r>
    </w:p>
    <w:p w14:paraId="63E55E19" w14:textId="77777777" w:rsidR="005F2A55" w:rsidRPr="00C775DA" w:rsidRDefault="005F2A55" w:rsidP="008828E5">
      <w:pPr>
        <w:pStyle w:val="Bodytext2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t>za užívání veřejného prostranství pro umístění zařízení sloužících pro poskytování prodeje:</w:t>
      </w:r>
    </w:p>
    <w:p w14:paraId="7157E38F" w14:textId="77777777" w:rsidR="005F2A55" w:rsidRPr="00C775DA" w:rsidRDefault="007316B9" w:rsidP="008828E5">
      <w:pPr>
        <w:pStyle w:val="Bodytext21"/>
        <w:shd w:val="clear" w:color="auto" w:fill="auto"/>
        <w:tabs>
          <w:tab w:val="left" w:pos="426"/>
          <w:tab w:val="left" w:pos="598"/>
          <w:tab w:val="left" w:pos="1261"/>
          <w:tab w:val="left" w:pos="2268"/>
        </w:tabs>
        <w:spacing w:before="0" w:after="120" w:line="288" w:lineRule="auto"/>
        <w:ind w:left="1701" w:hanging="294"/>
        <w:rPr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tab/>
      </w:r>
      <w:r w:rsidR="00C23CF5" w:rsidRPr="00C775DA">
        <w:rPr>
          <w:rStyle w:val="Bodytext2"/>
          <w:rFonts w:ascii="Calibri" w:hAnsi="Calibri" w:cs="Calibri"/>
        </w:rPr>
        <w:t xml:space="preserve">I. </w:t>
      </w:r>
      <w:r w:rsidRPr="00C775DA">
        <w:rPr>
          <w:rStyle w:val="Bodytext2"/>
          <w:rFonts w:ascii="Calibri" w:hAnsi="Calibri" w:cs="Calibri"/>
        </w:rPr>
        <w:t xml:space="preserve">zóna </w:t>
      </w:r>
      <w:r w:rsidRPr="00C775DA">
        <w:rPr>
          <w:rStyle w:val="Bodytext2"/>
          <w:rFonts w:ascii="Calibri" w:hAnsi="Calibri" w:cs="Calibri"/>
        </w:rPr>
        <w:tab/>
      </w:r>
      <w:r w:rsidR="005F2A55" w:rsidRPr="00C775DA">
        <w:rPr>
          <w:rStyle w:val="Bodytext2"/>
          <w:rFonts w:ascii="Calibri" w:hAnsi="Calibri" w:cs="Calibri"/>
        </w:rPr>
        <w:t>50</w:t>
      </w:r>
      <w:r w:rsidR="005B5C4D" w:rsidRPr="00C775DA">
        <w:rPr>
          <w:rStyle w:val="Bodytext2"/>
          <w:rFonts w:ascii="Calibri" w:hAnsi="Calibri" w:cs="Calibri"/>
        </w:rPr>
        <w:t xml:space="preserve"> </w:t>
      </w:r>
      <w:r w:rsidR="005F2A55" w:rsidRPr="00C775DA">
        <w:rPr>
          <w:rStyle w:val="Bodytext2"/>
          <w:rFonts w:ascii="Calibri" w:hAnsi="Calibri" w:cs="Calibri"/>
        </w:rPr>
        <w:t xml:space="preserve">Kč/ </w:t>
      </w:r>
      <w:r w:rsidR="00D86426" w:rsidRPr="00C775DA">
        <w:rPr>
          <w:rStyle w:val="Bodytext2"/>
          <w:rFonts w:ascii="Calibri" w:hAnsi="Calibri" w:cs="Calibri"/>
        </w:rPr>
        <w:t>m</w:t>
      </w:r>
      <w:r w:rsidR="00D86426" w:rsidRPr="00C775DA">
        <w:rPr>
          <w:rStyle w:val="Bodytext2"/>
          <w:rFonts w:ascii="Calibri" w:hAnsi="Calibri" w:cs="Calibri"/>
          <w:vertAlign w:val="superscript"/>
        </w:rPr>
        <w:t>2</w:t>
      </w:r>
      <w:r w:rsidR="005F2A55" w:rsidRPr="00C775DA">
        <w:rPr>
          <w:rStyle w:val="Bodytext2"/>
          <w:rFonts w:ascii="Calibri" w:hAnsi="Calibri" w:cs="Calibri"/>
        </w:rPr>
        <w:t>/den</w:t>
      </w:r>
    </w:p>
    <w:p w14:paraId="53C1D62A" w14:textId="77777777" w:rsidR="005F2A55" w:rsidRPr="00C775DA" w:rsidRDefault="007316B9" w:rsidP="008828E5">
      <w:pPr>
        <w:pStyle w:val="Bodytext21"/>
        <w:shd w:val="clear" w:color="auto" w:fill="auto"/>
        <w:tabs>
          <w:tab w:val="left" w:pos="426"/>
          <w:tab w:val="left" w:pos="633"/>
          <w:tab w:val="left" w:pos="1261"/>
          <w:tab w:val="left" w:pos="2268"/>
        </w:tabs>
        <w:spacing w:before="0" w:after="120" w:line="288" w:lineRule="auto"/>
        <w:ind w:left="1701" w:hanging="294"/>
        <w:rPr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tab/>
      </w:r>
      <w:r w:rsidR="00C23CF5" w:rsidRPr="00C775DA">
        <w:rPr>
          <w:rStyle w:val="Bodytext2"/>
          <w:rFonts w:ascii="Calibri" w:hAnsi="Calibri" w:cs="Calibri"/>
        </w:rPr>
        <w:t xml:space="preserve">II. </w:t>
      </w:r>
      <w:r w:rsidRPr="00C775DA">
        <w:rPr>
          <w:rStyle w:val="Bodytext2"/>
          <w:rFonts w:ascii="Calibri" w:hAnsi="Calibri" w:cs="Calibri"/>
        </w:rPr>
        <w:t xml:space="preserve">zóna </w:t>
      </w:r>
      <w:r w:rsidRPr="00C775DA">
        <w:rPr>
          <w:rStyle w:val="Bodytext2"/>
          <w:rFonts w:ascii="Calibri" w:hAnsi="Calibri" w:cs="Calibri"/>
        </w:rPr>
        <w:tab/>
      </w:r>
      <w:r w:rsidR="005F2A55" w:rsidRPr="00C775DA">
        <w:rPr>
          <w:rStyle w:val="Bodytext2"/>
          <w:rFonts w:ascii="Calibri" w:hAnsi="Calibri" w:cs="Calibri"/>
        </w:rPr>
        <w:t>30</w:t>
      </w:r>
      <w:r w:rsidR="005B5C4D" w:rsidRPr="00C775DA">
        <w:rPr>
          <w:rStyle w:val="Bodytext2"/>
          <w:rFonts w:ascii="Calibri" w:hAnsi="Calibri" w:cs="Calibri"/>
        </w:rPr>
        <w:t xml:space="preserve"> </w:t>
      </w:r>
      <w:r w:rsidR="005F2A55" w:rsidRPr="00C775DA">
        <w:rPr>
          <w:rStyle w:val="Bodytext2"/>
          <w:rFonts w:ascii="Calibri" w:hAnsi="Calibri" w:cs="Calibri"/>
        </w:rPr>
        <w:t xml:space="preserve">Kč/ </w:t>
      </w:r>
      <w:r w:rsidR="00D86426" w:rsidRPr="00C775DA">
        <w:rPr>
          <w:rStyle w:val="Bodytext2"/>
          <w:rFonts w:ascii="Calibri" w:hAnsi="Calibri" w:cs="Calibri"/>
        </w:rPr>
        <w:t>m</w:t>
      </w:r>
      <w:r w:rsidR="00D86426" w:rsidRPr="00C775DA">
        <w:rPr>
          <w:rStyle w:val="Bodytext2"/>
          <w:rFonts w:ascii="Calibri" w:hAnsi="Calibri" w:cs="Calibri"/>
          <w:vertAlign w:val="superscript"/>
        </w:rPr>
        <w:t>2</w:t>
      </w:r>
      <w:r w:rsidR="005F2A55" w:rsidRPr="00C775DA">
        <w:rPr>
          <w:rStyle w:val="Bodytext2"/>
          <w:rFonts w:ascii="Calibri" w:hAnsi="Calibri" w:cs="Calibri"/>
        </w:rPr>
        <w:t>/den</w:t>
      </w:r>
    </w:p>
    <w:p w14:paraId="4E41F4C8" w14:textId="77777777" w:rsidR="005F2A55" w:rsidRPr="00C775DA" w:rsidRDefault="007316B9" w:rsidP="008828E5">
      <w:pPr>
        <w:pStyle w:val="Bodytext21"/>
        <w:shd w:val="clear" w:color="auto" w:fill="auto"/>
        <w:tabs>
          <w:tab w:val="left" w:pos="426"/>
          <w:tab w:val="left" w:pos="698"/>
          <w:tab w:val="left" w:pos="1261"/>
          <w:tab w:val="left" w:pos="2268"/>
        </w:tabs>
        <w:spacing w:before="0" w:after="120" w:line="288" w:lineRule="auto"/>
        <w:ind w:left="1701" w:hanging="295"/>
        <w:rPr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lastRenderedPageBreak/>
        <w:tab/>
      </w:r>
      <w:r w:rsidR="00C23CF5" w:rsidRPr="00C775DA">
        <w:rPr>
          <w:rStyle w:val="Bodytext2"/>
          <w:rFonts w:ascii="Calibri" w:hAnsi="Calibri" w:cs="Calibri"/>
        </w:rPr>
        <w:t xml:space="preserve">III. </w:t>
      </w:r>
      <w:r w:rsidR="005F2A55" w:rsidRPr="00C775DA">
        <w:rPr>
          <w:rStyle w:val="Bodytext2"/>
          <w:rFonts w:ascii="Calibri" w:hAnsi="Calibri" w:cs="Calibri"/>
        </w:rPr>
        <w:t>zóna</w:t>
      </w:r>
      <w:r w:rsidR="005F2A55" w:rsidRPr="00C775DA">
        <w:rPr>
          <w:rStyle w:val="Bodytext2"/>
          <w:rFonts w:ascii="Calibri" w:hAnsi="Calibri" w:cs="Calibri"/>
        </w:rPr>
        <w:tab/>
        <w:t>20</w:t>
      </w:r>
      <w:r w:rsidR="005B5C4D" w:rsidRPr="00C775DA">
        <w:rPr>
          <w:rStyle w:val="Bodytext2"/>
          <w:rFonts w:ascii="Calibri" w:hAnsi="Calibri" w:cs="Calibri"/>
        </w:rPr>
        <w:t xml:space="preserve"> </w:t>
      </w:r>
      <w:r w:rsidR="005F2A55" w:rsidRPr="00C775DA">
        <w:rPr>
          <w:rStyle w:val="Bodytext2"/>
          <w:rFonts w:ascii="Calibri" w:hAnsi="Calibri" w:cs="Calibri"/>
        </w:rPr>
        <w:t xml:space="preserve">Kč/ </w:t>
      </w:r>
      <w:r w:rsidR="00D86426" w:rsidRPr="00C775DA">
        <w:rPr>
          <w:rStyle w:val="Bodytext2"/>
          <w:rFonts w:ascii="Calibri" w:hAnsi="Calibri" w:cs="Calibri"/>
        </w:rPr>
        <w:t>m</w:t>
      </w:r>
      <w:r w:rsidR="00D86426" w:rsidRPr="00C775DA">
        <w:rPr>
          <w:rStyle w:val="Bodytext2"/>
          <w:rFonts w:ascii="Calibri" w:hAnsi="Calibri" w:cs="Calibri"/>
          <w:vertAlign w:val="superscript"/>
        </w:rPr>
        <w:t>2</w:t>
      </w:r>
      <w:r w:rsidR="005F2A55" w:rsidRPr="00C775DA">
        <w:rPr>
          <w:rStyle w:val="Bodytext2"/>
          <w:rFonts w:ascii="Calibri" w:hAnsi="Calibri" w:cs="Calibri"/>
        </w:rPr>
        <w:t>/den</w:t>
      </w:r>
    </w:p>
    <w:p w14:paraId="5358693B" w14:textId="77777777" w:rsidR="005F2A55" w:rsidRPr="00C775DA" w:rsidRDefault="007316B9" w:rsidP="008828E5">
      <w:pPr>
        <w:pStyle w:val="Bodytext21"/>
        <w:shd w:val="clear" w:color="auto" w:fill="auto"/>
        <w:tabs>
          <w:tab w:val="left" w:pos="426"/>
          <w:tab w:val="left" w:pos="719"/>
          <w:tab w:val="left" w:pos="1261"/>
          <w:tab w:val="left" w:pos="2268"/>
        </w:tabs>
        <w:spacing w:before="0" w:after="120" w:line="288" w:lineRule="auto"/>
        <w:ind w:left="1701" w:hanging="295"/>
        <w:rPr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tab/>
      </w:r>
      <w:r w:rsidR="00C23CF5" w:rsidRPr="00C775DA">
        <w:rPr>
          <w:rStyle w:val="Bodytext2"/>
          <w:rFonts w:ascii="Calibri" w:hAnsi="Calibri" w:cs="Calibri"/>
        </w:rPr>
        <w:t xml:space="preserve">IV. </w:t>
      </w:r>
      <w:r w:rsidR="005F2A55" w:rsidRPr="00C775DA">
        <w:rPr>
          <w:rStyle w:val="Bodytext2"/>
          <w:rFonts w:ascii="Calibri" w:hAnsi="Calibri" w:cs="Calibri"/>
        </w:rPr>
        <w:t>zóna</w:t>
      </w:r>
      <w:r w:rsidR="005F2A55" w:rsidRPr="00C775DA">
        <w:rPr>
          <w:rStyle w:val="Bodytext2"/>
          <w:rFonts w:ascii="Calibri" w:hAnsi="Calibri" w:cs="Calibri"/>
        </w:rPr>
        <w:tab/>
        <w:t>10</w:t>
      </w:r>
      <w:r w:rsidR="005B5C4D" w:rsidRPr="00C775DA">
        <w:rPr>
          <w:rStyle w:val="Bodytext2"/>
          <w:rFonts w:ascii="Calibri" w:hAnsi="Calibri" w:cs="Calibri"/>
        </w:rPr>
        <w:t xml:space="preserve"> </w:t>
      </w:r>
      <w:r w:rsidR="005F2A55" w:rsidRPr="00C775DA">
        <w:rPr>
          <w:rStyle w:val="Bodytext2"/>
          <w:rFonts w:ascii="Calibri" w:hAnsi="Calibri" w:cs="Calibri"/>
        </w:rPr>
        <w:t xml:space="preserve">Kč/ </w:t>
      </w:r>
      <w:r w:rsidR="00D86426" w:rsidRPr="00C775DA">
        <w:rPr>
          <w:rStyle w:val="Bodytext2"/>
          <w:rFonts w:ascii="Calibri" w:hAnsi="Calibri" w:cs="Calibri"/>
        </w:rPr>
        <w:t>m</w:t>
      </w:r>
      <w:r w:rsidR="00D86426" w:rsidRPr="00C775DA">
        <w:rPr>
          <w:rStyle w:val="Bodytext2"/>
          <w:rFonts w:ascii="Calibri" w:hAnsi="Calibri" w:cs="Calibri"/>
          <w:vertAlign w:val="superscript"/>
        </w:rPr>
        <w:t>2</w:t>
      </w:r>
      <w:r w:rsidR="005F2A55" w:rsidRPr="00C775DA">
        <w:rPr>
          <w:rStyle w:val="Bodytext2"/>
          <w:rFonts w:ascii="Calibri" w:hAnsi="Calibri" w:cs="Calibri"/>
        </w:rPr>
        <w:t>/den</w:t>
      </w:r>
    </w:p>
    <w:p w14:paraId="01C9EEB4" w14:textId="77777777" w:rsidR="005F2A55" w:rsidRPr="00C775DA" w:rsidRDefault="005F2A55" w:rsidP="008828E5">
      <w:pPr>
        <w:pStyle w:val="Bodytext2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5"/>
        <w:rPr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t>za užívání veřejného prostranství pro umístění zařízení sloužících pro poskytování služeb 10</w:t>
      </w:r>
      <w:r w:rsidR="005B5C4D" w:rsidRPr="00C775DA">
        <w:rPr>
          <w:rStyle w:val="Bodytext2"/>
          <w:rFonts w:ascii="Calibri" w:hAnsi="Calibri" w:cs="Calibri"/>
        </w:rPr>
        <w:t xml:space="preserve"> </w:t>
      </w:r>
      <w:r w:rsidRPr="00C775DA">
        <w:rPr>
          <w:rStyle w:val="Bodytext2"/>
          <w:rFonts w:ascii="Calibri" w:hAnsi="Calibri" w:cs="Calibri"/>
        </w:rPr>
        <w:t xml:space="preserve">Kč/ </w:t>
      </w:r>
      <w:r w:rsidR="00D86426" w:rsidRPr="00C775DA">
        <w:rPr>
          <w:rStyle w:val="Bodytext2"/>
          <w:rFonts w:ascii="Calibri" w:hAnsi="Calibri" w:cs="Calibri"/>
        </w:rPr>
        <w:t>m</w:t>
      </w:r>
      <w:r w:rsidR="00D86426" w:rsidRPr="00C775DA">
        <w:rPr>
          <w:rStyle w:val="Bodytext2"/>
          <w:rFonts w:ascii="Calibri" w:hAnsi="Calibri" w:cs="Calibri"/>
          <w:vertAlign w:val="superscript"/>
        </w:rPr>
        <w:t>2</w:t>
      </w:r>
      <w:r w:rsidRPr="00C775DA">
        <w:rPr>
          <w:rStyle w:val="Bodytext2"/>
          <w:rFonts w:ascii="Calibri" w:hAnsi="Calibri" w:cs="Calibri"/>
        </w:rPr>
        <w:t>/den</w:t>
      </w:r>
      <w:r w:rsidR="00C23CF5" w:rsidRPr="00C775DA">
        <w:rPr>
          <w:rStyle w:val="Bodytext2"/>
          <w:rFonts w:ascii="Calibri" w:hAnsi="Calibri" w:cs="Calibri"/>
        </w:rPr>
        <w:t>,</w:t>
      </w:r>
    </w:p>
    <w:p w14:paraId="3AD722F1" w14:textId="77777777" w:rsidR="00551F9C" w:rsidRPr="00C775DA" w:rsidRDefault="005F2A55" w:rsidP="003C3C13">
      <w:pPr>
        <w:pStyle w:val="Bodytext2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Style w:val="Bodytext2"/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t>za umístění zařízení cirkusů,</w:t>
      </w:r>
      <w:r w:rsidR="00D64B2C" w:rsidRPr="00C775DA">
        <w:rPr>
          <w:rStyle w:val="Bodytext2"/>
          <w:rFonts w:ascii="Calibri" w:hAnsi="Calibri" w:cs="Calibri"/>
        </w:rPr>
        <w:t xml:space="preserve"> </w:t>
      </w:r>
      <w:r w:rsidRPr="00C775DA">
        <w:rPr>
          <w:rStyle w:val="Bodytext2"/>
          <w:rFonts w:ascii="Calibri" w:hAnsi="Calibri" w:cs="Calibri"/>
        </w:rPr>
        <w:t xml:space="preserve">lunaparků a </w:t>
      </w:r>
      <w:r w:rsidR="00367533" w:rsidRPr="00C775DA">
        <w:rPr>
          <w:rStyle w:val="Bodytext2"/>
          <w:rFonts w:ascii="Calibri" w:hAnsi="Calibri" w:cs="Calibri"/>
        </w:rPr>
        <w:t xml:space="preserve">jiných </w:t>
      </w:r>
      <w:r w:rsidRPr="00C775DA">
        <w:rPr>
          <w:rStyle w:val="Bodytext2"/>
          <w:rFonts w:ascii="Calibri" w:hAnsi="Calibri" w:cs="Calibri"/>
        </w:rPr>
        <w:t>obdobných atrakcí</w:t>
      </w:r>
      <w:r w:rsidR="00D64B2C" w:rsidRPr="00C775DA">
        <w:rPr>
          <w:rStyle w:val="Bodytext2"/>
          <w:rFonts w:ascii="Calibri" w:hAnsi="Calibri" w:cs="Calibri"/>
        </w:rPr>
        <w:t xml:space="preserve"> 10 Kč/ m</w:t>
      </w:r>
      <w:r w:rsidR="00D64B2C" w:rsidRPr="00C775DA">
        <w:rPr>
          <w:rStyle w:val="Bodytext2"/>
          <w:rFonts w:ascii="Calibri" w:hAnsi="Calibri" w:cs="Calibri"/>
          <w:vertAlign w:val="superscript"/>
        </w:rPr>
        <w:t>2</w:t>
      </w:r>
      <w:r w:rsidR="00D64B2C" w:rsidRPr="00C775DA">
        <w:rPr>
          <w:rStyle w:val="Bodytext2"/>
          <w:rFonts w:ascii="Calibri" w:hAnsi="Calibri" w:cs="Calibri"/>
        </w:rPr>
        <w:t>/den</w:t>
      </w:r>
      <w:r w:rsidR="00C23CF5" w:rsidRPr="00C775DA">
        <w:rPr>
          <w:rStyle w:val="Bodytext2"/>
          <w:rFonts w:ascii="Calibri" w:hAnsi="Calibri" w:cs="Calibri"/>
        </w:rPr>
        <w:t>,</w:t>
      </w:r>
    </w:p>
    <w:p w14:paraId="25655413" w14:textId="2E15FCBB" w:rsidR="00551F9C" w:rsidRPr="00C775DA" w:rsidRDefault="00551F9C" w:rsidP="003C3C13">
      <w:pPr>
        <w:pStyle w:val="Bodytext2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Style w:val="Bodytext2"/>
          <w:rFonts w:ascii="Calibri" w:hAnsi="Calibri" w:cs="Calibri"/>
          <w:shd w:val="clear" w:color="auto" w:fill="auto"/>
        </w:rPr>
      </w:pPr>
      <w:r w:rsidRPr="00C775DA">
        <w:rPr>
          <w:rStyle w:val="Bodytext2"/>
          <w:rFonts w:ascii="Calibri" w:hAnsi="Calibri" w:cs="Calibri"/>
        </w:rPr>
        <w:t>za užívání veřejného prostranství pro kulturní</w:t>
      </w:r>
      <w:r w:rsidR="00181CA9" w:rsidRPr="00C775DA">
        <w:rPr>
          <w:rStyle w:val="Bodytext2"/>
          <w:rFonts w:ascii="Calibri" w:hAnsi="Calibri" w:cs="Calibri"/>
        </w:rPr>
        <w:t xml:space="preserve"> a</w:t>
      </w:r>
      <w:r w:rsidR="008D4CEF" w:rsidRPr="00C775DA">
        <w:rPr>
          <w:rStyle w:val="Bodytext2"/>
          <w:rFonts w:ascii="Calibri" w:hAnsi="Calibri" w:cs="Calibri"/>
        </w:rPr>
        <w:t xml:space="preserve"> </w:t>
      </w:r>
      <w:r w:rsidRPr="00C775DA">
        <w:rPr>
          <w:rStyle w:val="Bodytext2"/>
          <w:rFonts w:ascii="Calibri" w:hAnsi="Calibri" w:cs="Calibri"/>
        </w:rPr>
        <w:t>sportovní</w:t>
      </w:r>
      <w:r w:rsidR="008D4CEF" w:rsidRPr="00C775DA">
        <w:rPr>
          <w:rStyle w:val="Bodytext2"/>
          <w:rFonts w:ascii="Calibri" w:hAnsi="Calibri" w:cs="Calibri"/>
        </w:rPr>
        <w:t xml:space="preserve"> </w:t>
      </w:r>
      <w:r w:rsidRPr="00C775DA">
        <w:rPr>
          <w:rStyle w:val="Bodytext2"/>
          <w:rFonts w:ascii="Calibri" w:hAnsi="Calibri" w:cs="Calibri"/>
        </w:rPr>
        <w:t>akce</w:t>
      </w:r>
      <w:r w:rsidR="00D64B2C" w:rsidRPr="00C775DA">
        <w:rPr>
          <w:rStyle w:val="Bodytext2"/>
          <w:rFonts w:ascii="Calibri" w:hAnsi="Calibri" w:cs="Calibri"/>
        </w:rPr>
        <w:t xml:space="preserve"> 10 Kč/ m</w:t>
      </w:r>
      <w:r w:rsidR="00D64B2C" w:rsidRPr="00C775DA">
        <w:rPr>
          <w:rStyle w:val="Bodytext2"/>
          <w:rFonts w:ascii="Calibri" w:hAnsi="Calibri" w:cs="Calibri"/>
          <w:vertAlign w:val="superscript"/>
        </w:rPr>
        <w:t>2</w:t>
      </w:r>
      <w:r w:rsidR="00D64B2C" w:rsidRPr="00C775DA">
        <w:rPr>
          <w:rStyle w:val="Bodytext2"/>
          <w:rFonts w:ascii="Calibri" w:hAnsi="Calibri" w:cs="Calibri"/>
        </w:rPr>
        <w:t>/den</w:t>
      </w:r>
      <w:r w:rsidR="00C23CF5" w:rsidRPr="00C775DA">
        <w:rPr>
          <w:rStyle w:val="Bodytext2"/>
          <w:rFonts w:ascii="Calibri" w:hAnsi="Calibri" w:cs="Calibri"/>
        </w:rPr>
        <w:t>,</w:t>
      </w:r>
    </w:p>
    <w:p w14:paraId="3B572270" w14:textId="77777777" w:rsidR="00181CA9" w:rsidRPr="00C775DA" w:rsidRDefault="00181CA9" w:rsidP="003C3C13">
      <w:pPr>
        <w:pStyle w:val="Bodytext2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Style w:val="Bodytext2"/>
          <w:rFonts w:ascii="Calibri" w:hAnsi="Calibri" w:cs="Calibri"/>
          <w:shd w:val="clear" w:color="auto" w:fill="auto"/>
        </w:rPr>
      </w:pPr>
      <w:r w:rsidRPr="00C775DA">
        <w:rPr>
          <w:rStyle w:val="Bodytext2"/>
          <w:rFonts w:ascii="Calibri" w:hAnsi="Calibri" w:cs="Calibri"/>
        </w:rPr>
        <w:t>za užívání veřejného prostranství pro reklamní akce 10 Kč/ m</w:t>
      </w:r>
      <w:r w:rsidRPr="00C775DA">
        <w:rPr>
          <w:rStyle w:val="Bodytext2"/>
          <w:rFonts w:ascii="Calibri" w:hAnsi="Calibri" w:cs="Calibri"/>
          <w:vertAlign w:val="superscript"/>
        </w:rPr>
        <w:t>2</w:t>
      </w:r>
      <w:r w:rsidRPr="00C775DA">
        <w:rPr>
          <w:rStyle w:val="Bodytext2"/>
          <w:rFonts w:ascii="Calibri" w:hAnsi="Calibri" w:cs="Calibri"/>
        </w:rPr>
        <w:t>/den</w:t>
      </w:r>
      <w:r w:rsidR="00C23CF5" w:rsidRPr="00C775DA">
        <w:rPr>
          <w:rStyle w:val="Bodytext2"/>
          <w:rFonts w:ascii="Calibri" w:hAnsi="Calibri" w:cs="Calibri"/>
        </w:rPr>
        <w:t>,</w:t>
      </w:r>
    </w:p>
    <w:p w14:paraId="18D0EBBF" w14:textId="77777777" w:rsidR="00551F9C" w:rsidRPr="00C775DA" w:rsidRDefault="00551F9C" w:rsidP="003C3C13">
      <w:pPr>
        <w:pStyle w:val="Bodytext21"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left="714" w:hanging="294"/>
        <w:rPr>
          <w:rFonts w:ascii="Calibri" w:hAnsi="Calibri" w:cs="Calibri"/>
        </w:rPr>
      </w:pPr>
      <w:r w:rsidRPr="00C775DA">
        <w:rPr>
          <w:rStyle w:val="Bodytext2"/>
          <w:rFonts w:ascii="Calibri" w:hAnsi="Calibri" w:cs="Calibri"/>
        </w:rPr>
        <w:t>za užívání veřejného prostranství pro potřeby tvorby filmových a televizních děl</w:t>
      </w:r>
      <w:r w:rsidR="00D64B2C" w:rsidRPr="00C775DA">
        <w:rPr>
          <w:rStyle w:val="Bodytext2"/>
          <w:rFonts w:ascii="Calibri" w:hAnsi="Calibri" w:cs="Calibri"/>
        </w:rPr>
        <w:t xml:space="preserve"> </w:t>
      </w:r>
      <w:r w:rsidRPr="00C775DA">
        <w:rPr>
          <w:rStyle w:val="Bodytext2"/>
          <w:rFonts w:ascii="Calibri" w:hAnsi="Calibri" w:cs="Calibri"/>
        </w:rPr>
        <w:t>10 Kč/ m</w:t>
      </w:r>
      <w:r w:rsidRPr="00C775DA">
        <w:rPr>
          <w:rStyle w:val="Bodytext2"/>
          <w:rFonts w:ascii="Calibri" w:hAnsi="Calibri" w:cs="Calibri"/>
          <w:vertAlign w:val="superscript"/>
        </w:rPr>
        <w:t>2</w:t>
      </w:r>
      <w:r w:rsidRPr="00C775DA">
        <w:rPr>
          <w:rStyle w:val="Bodytext2"/>
          <w:rFonts w:ascii="Calibri" w:hAnsi="Calibri" w:cs="Calibri"/>
        </w:rPr>
        <w:t>/den</w:t>
      </w:r>
      <w:r w:rsidR="00D64B2C" w:rsidRPr="00C775DA">
        <w:rPr>
          <w:rStyle w:val="Bodytext2"/>
          <w:rFonts w:ascii="Calibri" w:hAnsi="Calibri" w:cs="Calibri"/>
        </w:rPr>
        <w:t>.</w:t>
      </w:r>
    </w:p>
    <w:p w14:paraId="21F0B5B0" w14:textId="77777777" w:rsidR="003268E1" w:rsidRPr="005D57E9" w:rsidRDefault="003268E1" w:rsidP="003C3C13">
      <w:pPr>
        <w:pStyle w:val="Bodytext21"/>
        <w:numPr>
          <w:ilvl w:val="0"/>
          <w:numId w:val="4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ind w:left="400" w:hanging="400"/>
        <w:rPr>
          <w:rFonts w:ascii="Calibri" w:hAnsi="Calibri" w:cs="Calibri"/>
        </w:rPr>
      </w:pPr>
      <w:r w:rsidRPr="005D57E9">
        <w:rPr>
          <w:rFonts w:ascii="Calibri" w:hAnsi="Calibri" w:cs="Calibri"/>
        </w:rPr>
        <w:t>Město Ústí nad Orlicí stanovuje poplatek paušální částkou takto:</w:t>
      </w:r>
    </w:p>
    <w:p w14:paraId="619056F1" w14:textId="77777777" w:rsidR="005F2A55" w:rsidRPr="00803BEA" w:rsidRDefault="005F2A55" w:rsidP="003C3C13">
      <w:pPr>
        <w:pStyle w:val="Bodytext21"/>
        <w:keepNext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Fonts w:ascii="Calibri" w:hAnsi="Calibri" w:cs="Calibri"/>
        </w:rPr>
      </w:pPr>
      <w:r w:rsidRPr="005D57E9">
        <w:rPr>
          <w:rStyle w:val="Bodytext2"/>
          <w:rFonts w:ascii="Calibri" w:hAnsi="Calibri" w:cs="Calibri"/>
          <w:color w:val="000000"/>
        </w:rPr>
        <w:t xml:space="preserve">za užívání veřejného prostranství za účelem umístění </w:t>
      </w:r>
      <w:r w:rsidR="005D6563" w:rsidRPr="005D57E9">
        <w:rPr>
          <w:rStyle w:val="Bodytext2"/>
          <w:rFonts w:ascii="Calibri" w:hAnsi="Calibri" w:cs="Calibri"/>
          <w:color w:val="000000"/>
        </w:rPr>
        <w:t xml:space="preserve">dočasných staveb a </w:t>
      </w:r>
      <w:r w:rsidR="00367533" w:rsidRPr="005D57E9">
        <w:rPr>
          <w:rStyle w:val="Bodytext2"/>
          <w:rFonts w:ascii="Calibri" w:hAnsi="Calibri" w:cs="Calibri"/>
          <w:color w:val="000000"/>
        </w:rPr>
        <w:t>prodejní</w:t>
      </w:r>
      <w:r w:rsidR="005D6563" w:rsidRPr="005D57E9">
        <w:rPr>
          <w:rStyle w:val="Bodytext2"/>
          <w:rFonts w:ascii="Calibri" w:hAnsi="Calibri" w:cs="Calibri"/>
          <w:color w:val="000000"/>
        </w:rPr>
        <w:t>ch</w:t>
      </w:r>
      <w:r w:rsidR="00367533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 xml:space="preserve">zařízení pro poskytování </w:t>
      </w:r>
      <w:r w:rsidRPr="00803BEA">
        <w:rPr>
          <w:rStyle w:val="Bodytext2"/>
          <w:rFonts w:ascii="Calibri" w:hAnsi="Calibri" w:cs="Calibri"/>
          <w:color w:val="000000"/>
        </w:rPr>
        <w:t>hostinských služeb a občerstvení</w:t>
      </w:r>
      <w:r w:rsidR="00367533" w:rsidRPr="00803BEA">
        <w:rPr>
          <w:rStyle w:val="Bodytext2"/>
          <w:rFonts w:ascii="Calibri" w:hAnsi="Calibri" w:cs="Calibri"/>
          <w:color w:val="000000"/>
        </w:rPr>
        <w:t xml:space="preserve"> se stanoví</w:t>
      </w:r>
      <w:r w:rsidRPr="00803BEA">
        <w:rPr>
          <w:rStyle w:val="Bodytext2"/>
          <w:rFonts w:ascii="Calibri" w:hAnsi="Calibri" w:cs="Calibri"/>
          <w:color w:val="000000"/>
        </w:rPr>
        <w:t xml:space="preserve"> </w:t>
      </w:r>
      <w:r w:rsidR="005E649F" w:rsidRPr="00803BEA">
        <w:rPr>
          <w:rStyle w:val="Bodytext2"/>
          <w:rFonts w:ascii="Calibri" w:hAnsi="Calibri" w:cs="Calibri"/>
          <w:color w:val="000000"/>
        </w:rPr>
        <w:t>měsíční paušální částka</w:t>
      </w:r>
      <w:r w:rsidRPr="00803BEA">
        <w:rPr>
          <w:rStyle w:val="Bodytext2"/>
          <w:rFonts w:ascii="Calibri" w:hAnsi="Calibri" w:cs="Calibri"/>
          <w:color w:val="000000"/>
        </w:rPr>
        <w:t>:</w:t>
      </w:r>
    </w:p>
    <w:p w14:paraId="79643ED4" w14:textId="77777777" w:rsidR="005F2A55" w:rsidRPr="00803BEA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775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803BEA">
        <w:rPr>
          <w:rStyle w:val="Bodytext2"/>
          <w:rFonts w:ascii="Calibri" w:hAnsi="Calibri" w:cs="Calibri"/>
          <w:color w:val="000000"/>
        </w:rPr>
        <w:t xml:space="preserve">I. </w:t>
      </w:r>
      <w:r w:rsidR="005F2A55" w:rsidRPr="00803BEA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803BEA">
        <w:rPr>
          <w:rStyle w:val="Bodytext2"/>
          <w:rFonts w:ascii="Calibri" w:hAnsi="Calibri" w:cs="Calibri"/>
          <w:color w:val="000000"/>
        </w:rPr>
        <w:tab/>
      </w:r>
      <w:r w:rsidR="005F2A55" w:rsidRPr="00803BEA">
        <w:rPr>
          <w:rStyle w:val="Bodytext2"/>
          <w:rFonts w:ascii="Calibri" w:hAnsi="Calibri" w:cs="Calibri"/>
          <w:color w:val="000000"/>
        </w:rPr>
        <w:t>30</w:t>
      </w:r>
      <w:r w:rsidR="005B5C4D" w:rsidRPr="00803BEA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803BEA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803BEA">
        <w:rPr>
          <w:rStyle w:val="Bodytext2"/>
          <w:rFonts w:ascii="Calibri" w:hAnsi="Calibri" w:cs="Calibri"/>
          <w:color w:val="000000"/>
        </w:rPr>
        <w:t>m</w:t>
      </w:r>
      <w:r w:rsidR="00D86426" w:rsidRPr="00803BEA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803BEA">
        <w:rPr>
          <w:rStyle w:val="Bodytext2"/>
          <w:rFonts w:ascii="Calibri" w:hAnsi="Calibri" w:cs="Calibri"/>
          <w:color w:val="000000"/>
        </w:rPr>
        <w:t xml:space="preserve"> </w:t>
      </w:r>
    </w:p>
    <w:p w14:paraId="15CB3EB5" w14:textId="77777777" w:rsidR="005F2A55" w:rsidRPr="00803BEA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798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803BEA">
        <w:rPr>
          <w:rStyle w:val="Bodytext2"/>
          <w:rFonts w:ascii="Calibri" w:hAnsi="Calibri" w:cs="Calibri"/>
          <w:color w:val="000000"/>
        </w:rPr>
        <w:t xml:space="preserve">II. </w:t>
      </w:r>
      <w:r w:rsidR="005F2A55" w:rsidRPr="00803BEA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803BEA">
        <w:rPr>
          <w:rStyle w:val="Bodytext2"/>
          <w:rFonts w:ascii="Calibri" w:hAnsi="Calibri" w:cs="Calibri"/>
          <w:color w:val="000000"/>
        </w:rPr>
        <w:tab/>
      </w:r>
      <w:r w:rsidR="005F2A55" w:rsidRPr="00803BEA">
        <w:rPr>
          <w:rStyle w:val="Bodytext2"/>
          <w:rFonts w:ascii="Calibri" w:hAnsi="Calibri" w:cs="Calibri"/>
          <w:color w:val="000000"/>
        </w:rPr>
        <w:t>20</w:t>
      </w:r>
      <w:r w:rsidR="005B5C4D" w:rsidRPr="00803BEA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803BEA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803BEA">
        <w:rPr>
          <w:rStyle w:val="Bodytext2"/>
          <w:rFonts w:ascii="Calibri" w:hAnsi="Calibri" w:cs="Calibri"/>
          <w:color w:val="000000"/>
        </w:rPr>
        <w:t>m</w:t>
      </w:r>
      <w:r w:rsidR="00D86426" w:rsidRPr="00803BEA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803BEA">
        <w:rPr>
          <w:rStyle w:val="Bodytext2"/>
          <w:rFonts w:ascii="Calibri" w:hAnsi="Calibri" w:cs="Calibri"/>
          <w:color w:val="000000"/>
        </w:rPr>
        <w:t xml:space="preserve"> </w:t>
      </w:r>
    </w:p>
    <w:p w14:paraId="31316A9D" w14:textId="77777777" w:rsidR="005F2A55" w:rsidRPr="00803BEA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798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803BEA">
        <w:rPr>
          <w:rStyle w:val="Bodytext2"/>
          <w:rFonts w:ascii="Calibri" w:hAnsi="Calibri" w:cs="Calibri"/>
          <w:color w:val="000000"/>
        </w:rPr>
        <w:t xml:space="preserve">III. </w:t>
      </w:r>
      <w:r w:rsidR="005F2A55" w:rsidRPr="00803BEA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803BEA">
        <w:rPr>
          <w:rStyle w:val="Bodytext2"/>
          <w:rFonts w:ascii="Calibri" w:hAnsi="Calibri" w:cs="Calibri"/>
          <w:color w:val="000000"/>
        </w:rPr>
        <w:tab/>
      </w:r>
      <w:r w:rsidR="005F2A55" w:rsidRPr="00803BEA">
        <w:rPr>
          <w:rStyle w:val="Bodytext2"/>
          <w:rFonts w:ascii="Calibri" w:hAnsi="Calibri" w:cs="Calibri"/>
          <w:color w:val="000000"/>
        </w:rPr>
        <w:t>10</w:t>
      </w:r>
      <w:r w:rsidR="005B5C4D" w:rsidRPr="00803BEA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803BEA">
        <w:rPr>
          <w:rStyle w:val="Bodytext2"/>
          <w:rFonts w:ascii="Calibri" w:hAnsi="Calibri" w:cs="Calibri"/>
          <w:color w:val="000000"/>
        </w:rPr>
        <w:t xml:space="preserve">Kč/ </w:t>
      </w:r>
      <w:r w:rsidR="00D86426" w:rsidRPr="00803BEA">
        <w:rPr>
          <w:rStyle w:val="Bodytext2"/>
          <w:rFonts w:ascii="Calibri" w:hAnsi="Calibri" w:cs="Calibri"/>
          <w:color w:val="000000"/>
        </w:rPr>
        <w:t>m</w:t>
      </w:r>
      <w:r w:rsidR="00D86426" w:rsidRPr="00803BEA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803BEA">
        <w:rPr>
          <w:rStyle w:val="Bodytext2"/>
          <w:rFonts w:ascii="Calibri" w:hAnsi="Calibri" w:cs="Calibri"/>
          <w:color w:val="000000"/>
        </w:rPr>
        <w:t xml:space="preserve"> </w:t>
      </w:r>
    </w:p>
    <w:p w14:paraId="4FD3E01A" w14:textId="77777777" w:rsidR="005F2A55" w:rsidRPr="00803BEA" w:rsidRDefault="00C23CF5" w:rsidP="00C23CF5">
      <w:pPr>
        <w:pStyle w:val="Bodytext21"/>
        <w:keepNext/>
        <w:shd w:val="clear" w:color="auto" w:fill="auto"/>
        <w:tabs>
          <w:tab w:val="left" w:pos="426"/>
          <w:tab w:val="left" w:pos="819"/>
        </w:tabs>
        <w:spacing w:before="0" w:after="120" w:line="288" w:lineRule="auto"/>
        <w:ind w:left="1701" w:firstLine="0"/>
        <w:rPr>
          <w:rFonts w:ascii="Calibri" w:hAnsi="Calibri" w:cs="Calibri"/>
        </w:rPr>
      </w:pPr>
      <w:r w:rsidRPr="00803BEA">
        <w:rPr>
          <w:rStyle w:val="Bodytext2"/>
          <w:rFonts w:ascii="Calibri" w:hAnsi="Calibri" w:cs="Calibri"/>
          <w:color w:val="000000"/>
        </w:rPr>
        <w:t xml:space="preserve">IV. </w:t>
      </w:r>
      <w:r w:rsidR="005F2A55" w:rsidRPr="00803BEA">
        <w:rPr>
          <w:rStyle w:val="Bodytext2"/>
          <w:rFonts w:ascii="Calibri" w:hAnsi="Calibri" w:cs="Calibri"/>
          <w:color w:val="000000"/>
        </w:rPr>
        <w:t xml:space="preserve">zóna </w:t>
      </w:r>
      <w:r w:rsidR="00454D9B" w:rsidRPr="00803BEA">
        <w:rPr>
          <w:rStyle w:val="Bodytext2"/>
          <w:rFonts w:ascii="Calibri" w:hAnsi="Calibri" w:cs="Calibri"/>
          <w:color w:val="000000"/>
        </w:rPr>
        <w:tab/>
      </w:r>
      <w:r w:rsidR="005F2A55" w:rsidRPr="00803BEA">
        <w:rPr>
          <w:rStyle w:val="Bodytext2"/>
          <w:rFonts w:ascii="Calibri" w:hAnsi="Calibri" w:cs="Calibri"/>
          <w:color w:val="000000"/>
        </w:rPr>
        <w:t>5</w:t>
      </w:r>
      <w:r w:rsidR="005B5C4D" w:rsidRPr="00803BEA">
        <w:rPr>
          <w:rStyle w:val="Bodytext2"/>
          <w:rFonts w:ascii="Calibri" w:hAnsi="Calibri" w:cs="Calibri"/>
          <w:color w:val="000000"/>
        </w:rPr>
        <w:t xml:space="preserve"> </w:t>
      </w:r>
      <w:r w:rsidR="005F2A55" w:rsidRPr="00803BEA">
        <w:rPr>
          <w:rStyle w:val="Bodytext2"/>
          <w:rFonts w:ascii="Calibri" w:hAnsi="Calibri" w:cs="Calibri"/>
          <w:color w:val="000000"/>
        </w:rPr>
        <w:t>Kč/ m</w:t>
      </w:r>
      <w:r w:rsidR="005F2A55" w:rsidRPr="00803BEA">
        <w:rPr>
          <w:rStyle w:val="Bodytext2"/>
          <w:rFonts w:ascii="Calibri" w:hAnsi="Calibri" w:cs="Calibri"/>
          <w:color w:val="000000"/>
          <w:vertAlign w:val="superscript"/>
        </w:rPr>
        <w:t>2</w:t>
      </w:r>
      <w:r w:rsidR="005E649F" w:rsidRPr="00803BEA">
        <w:rPr>
          <w:rStyle w:val="Bodytext2"/>
          <w:rFonts w:ascii="Calibri" w:hAnsi="Calibri" w:cs="Calibri"/>
          <w:color w:val="000000"/>
        </w:rPr>
        <w:t xml:space="preserve"> </w:t>
      </w:r>
    </w:p>
    <w:p w14:paraId="0E4921D6" w14:textId="77777777" w:rsidR="005F2A55" w:rsidRPr="005D57E9" w:rsidRDefault="005F2A55" w:rsidP="003C3C13">
      <w:pPr>
        <w:pStyle w:val="Bodytext21"/>
        <w:keepNext/>
        <w:numPr>
          <w:ilvl w:val="1"/>
          <w:numId w:val="4"/>
        </w:numPr>
        <w:shd w:val="clear" w:color="auto" w:fill="auto"/>
        <w:tabs>
          <w:tab w:val="left" w:pos="426"/>
          <w:tab w:val="left" w:pos="709"/>
        </w:tabs>
        <w:spacing w:before="0" w:after="120" w:line="288" w:lineRule="auto"/>
        <w:ind w:hanging="294"/>
        <w:rPr>
          <w:rFonts w:ascii="Calibri" w:hAnsi="Calibri" w:cs="Calibri"/>
        </w:rPr>
      </w:pPr>
      <w:r w:rsidRPr="00803BEA">
        <w:rPr>
          <w:rStyle w:val="Bodytext2"/>
          <w:rFonts w:ascii="Calibri" w:hAnsi="Calibri" w:cs="Calibri"/>
          <w:color w:val="000000"/>
        </w:rPr>
        <w:t>za užívání veřejného prostranství</w:t>
      </w:r>
      <w:r w:rsidRPr="005D57E9">
        <w:rPr>
          <w:rStyle w:val="Bodytext2"/>
          <w:rFonts w:ascii="Calibri" w:hAnsi="Calibri" w:cs="Calibri"/>
          <w:color w:val="000000"/>
        </w:rPr>
        <w:t xml:space="preserve"> za účelem vyhrazení trvalého parkovacího místa </w:t>
      </w:r>
      <w:r w:rsidR="00F735A8" w:rsidRPr="005D57E9">
        <w:rPr>
          <w:rStyle w:val="Bodytext2"/>
          <w:rFonts w:ascii="Calibri" w:hAnsi="Calibri" w:cs="Calibri"/>
          <w:color w:val="000000"/>
        </w:rPr>
        <w:t>roční paušální částka</w:t>
      </w:r>
      <w:r w:rsidRPr="005D57E9">
        <w:rPr>
          <w:rStyle w:val="Bodytext2"/>
          <w:rFonts w:ascii="Calibri" w:hAnsi="Calibri" w:cs="Calibri"/>
          <w:color w:val="000000"/>
        </w:rPr>
        <w:t>:</w:t>
      </w:r>
    </w:p>
    <w:p w14:paraId="26A3C0CC" w14:textId="1F323AB3" w:rsidR="005F2A55" w:rsidRPr="005D57E9" w:rsidRDefault="005F2A55" w:rsidP="003C3C13">
      <w:pPr>
        <w:pStyle w:val="Bodytext21"/>
        <w:keepNext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120" w:line="288" w:lineRule="auto"/>
        <w:ind w:left="1134" w:hanging="425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jedno vozidlo v městské památkové zóně</w:t>
      </w:r>
      <w:r w:rsidR="00170CFC" w:rsidRPr="005D57E9">
        <w:rPr>
          <w:rStyle w:val="Znakapoznpodarou"/>
          <w:rFonts w:ascii="Calibri" w:hAnsi="Calibri" w:cs="Calibri"/>
          <w:color w:val="000000"/>
          <w:shd w:val="clear" w:color="auto" w:fill="FFFFFF"/>
        </w:rPr>
        <w:footnoteReference w:customMarkFollows="1" w:id="5"/>
        <w:t>8)</w:t>
      </w:r>
      <w:r w:rsidRPr="005D57E9">
        <w:rPr>
          <w:rStyle w:val="Bodytext2"/>
          <w:rFonts w:ascii="Calibri" w:hAnsi="Calibri" w:cs="Calibri"/>
          <w:color w:val="000000"/>
          <w:vertAlign w:val="superscript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8</w:t>
      </w:r>
      <w:r w:rsidR="00FB3C83">
        <w:rPr>
          <w:rStyle w:val="Bodytext2"/>
          <w:rFonts w:ascii="Calibri" w:hAnsi="Calibri" w:cs="Calibri"/>
          <w:color w:val="000000"/>
        </w:rPr>
        <w:t>.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 xml:space="preserve">Kč </w:t>
      </w:r>
      <w:r w:rsidR="008D4CE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73281278" w14:textId="308FF3CD" w:rsidR="005F2A55" w:rsidRPr="005D57E9" w:rsidRDefault="005F2A55" w:rsidP="003C3C13">
      <w:pPr>
        <w:pStyle w:val="Bodytext21"/>
        <w:keepNext/>
        <w:numPr>
          <w:ilvl w:val="0"/>
          <w:numId w:val="6"/>
        </w:numPr>
        <w:shd w:val="clear" w:color="auto" w:fill="auto"/>
        <w:tabs>
          <w:tab w:val="left" w:pos="1134"/>
          <w:tab w:val="left" w:pos="2127"/>
        </w:tabs>
        <w:spacing w:before="0" w:after="120" w:line="288" w:lineRule="auto"/>
        <w:ind w:left="1134" w:hanging="425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druhé a každé další vozid</w:t>
      </w:r>
      <w:r w:rsidR="00DD6BFD" w:rsidRPr="005D57E9">
        <w:rPr>
          <w:rStyle w:val="Bodytext2"/>
          <w:rFonts w:ascii="Calibri" w:hAnsi="Calibri" w:cs="Calibri"/>
          <w:color w:val="000000"/>
        </w:rPr>
        <w:t xml:space="preserve">lo jedné fyzické nebo právnické </w:t>
      </w:r>
      <w:r w:rsidRPr="005D57E9">
        <w:rPr>
          <w:rStyle w:val="Bodytext2"/>
          <w:rFonts w:ascii="Calibri" w:hAnsi="Calibri" w:cs="Calibri"/>
          <w:color w:val="000000"/>
        </w:rPr>
        <w:t>osoby v</w:t>
      </w:r>
      <w:r w:rsidR="00DD6BFD" w:rsidRPr="005D57E9">
        <w:rPr>
          <w:rStyle w:val="Bodytext2"/>
          <w:rFonts w:ascii="Calibri" w:hAnsi="Calibri" w:cs="Calibri"/>
          <w:color w:val="000000"/>
        </w:rPr>
        <w:t> </w:t>
      </w:r>
      <w:r w:rsidRPr="005D57E9">
        <w:rPr>
          <w:rStyle w:val="Bodytext2"/>
          <w:rFonts w:ascii="Calibri" w:hAnsi="Calibri" w:cs="Calibri"/>
          <w:color w:val="000000"/>
        </w:rPr>
        <w:t>městské památkové zóně 10</w:t>
      </w:r>
      <w:r w:rsidR="00FB3C83">
        <w:rPr>
          <w:rStyle w:val="Bodytext2"/>
          <w:rFonts w:ascii="Calibri" w:hAnsi="Calibri" w:cs="Calibri"/>
          <w:color w:val="000000"/>
        </w:rPr>
        <w:t>.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 xml:space="preserve">Kč </w:t>
      </w:r>
      <w:r w:rsidR="008D4CEF" w:rsidRPr="005D57E9">
        <w:rPr>
          <w:rStyle w:val="Bodytext2"/>
          <w:rFonts w:ascii="Calibri" w:hAnsi="Calibri" w:cs="Calibri"/>
          <w:color w:val="000000"/>
        </w:rPr>
        <w:t xml:space="preserve"> </w:t>
      </w:r>
    </w:p>
    <w:p w14:paraId="635986EB" w14:textId="266FFEF3" w:rsidR="005F2A55" w:rsidRPr="005D57E9" w:rsidRDefault="005F2A55" w:rsidP="003C3C13">
      <w:pPr>
        <w:pStyle w:val="Bodytext21"/>
        <w:keepNext/>
        <w:numPr>
          <w:ilvl w:val="0"/>
          <w:numId w:val="6"/>
        </w:numPr>
        <w:shd w:val="clear" w:color="auto" w:fill="auto"/>
        <w:tabs>
          <w:tab w:val="left" w:pos="426"/>
          <w:tab w:val="left" w:pos="1134"/>
        </w:tabs>
        <w:spacing w:before="0" w:after="120" w:line="288" w:lineRule="auto"/>
        <w:ind w:left="1134" w:hanging="425"/>
        <w:rPr>
          <w:rStyle w:val="Bodytext2"/>
          <w:rFonts w:ascii="Calibri" w:hAnsi="Calibri" w:cs="Calibri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jedno vozidlo mimo městskou památkovou zónu 5</w:t>
      </w:r>
      <w:r w:rsidR="00FB3C83">
        <w:rPr>
          <w:rStyle w:val="Bodytext2"/>
          <w:rFonts w:ascii="Calibri" w:hAnsi="Calibri" w:cs="Calibri"/>
          <w:color w:val="000000"/>
        </w:rPr>
        <w:t>.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Kč</w:t>
      </w:r>
    </w:p>
    <w:p w14:paraId="7C99D2FD" w14:textId="2A9791AB" w:rsidR="005F2A55" w:rsidRPr="00196071" w:rsidRDefault="005F2A55" w:rsidP="003C3C13">
      <w:pPr>
        <w:pStyle w:val="Bodytext21"/>
        <w:keepNext/>
        <w:numPr>
          <w:ilvl w:val="0"/>
          <w:numId w:val="6"/>
        </w:numPr>
        <w:shd w:val="clear" w:color="auto" w:fill="auto"/>
        <w:tabs>
          <w:tab w:val="left" w:pos="426"/>
          <w:tab w:val="left" w:pos="1134"/>
        </w:tabs>
        <w:spacing w:before="0" w:after="120" w:line="288" w:lineRule="auto"/>
        <w:ind w:left="1134" w:hanging="425"/>
        <w:rPr>
          <w:rStyle w:val="Bodytext2"/>
          <w:color w:val="000000"/>
        </w:rPr>
      </w:pPr>
      <w:r w:rsidRPr="005D57E9">
        <w:rPr>
          <w:rStyle w:val="Bodytext2"/>
          <w:rFonts w:ascii="Calibri" w:hAnsi="Calibri" w:cs="Calibri"/>
          <w:color w:val="000000"/>
        </w:rPr>
        <w:t>parkovací místo pro druhé a každé další vozidlo jedné fyzické nebo právnické osoby mimo městskou památkovou zónu 7</w:t>
      </w:r>
      <w:r w:rsidR="00FB3C83">
        <w:rPr>
          <w:rStyle w:val="Bodytext2"/>
          <w:rFonts w:ascii="Calibri" w:hAnsi="Calibri" w:cs="Calibri"/>
          <w:color w:val="000000"/>
        </w:rPr>
        <w:t>.</w:t>
      </w:r>
      <w:r w:rsidRPr="005D57E9">
        <w:rPr>
          <w:rStyle w:val="Bodytext2"/>
          <w:rFonts w:ascii="Calibri" w:hAnsi="Calibri" w:cs="Calibri"/>
          <w:color w:val="000000"/>
        </w:rPr>
        <w:t>000</w:t>
      </w:r>
      <w:r w:rsidR="005B5C4D" w:rsidRPr="005D57E9">
        <w:rPr>
          <w:rStyle w:val="Bodytext2"/>
          <w:rFonts w:ascii="Calibri" w:hAnsi="Calibri" w:cs="Calibri"/>
          <w:color w:val="000000"/>
        </w:rPr>
        <w:t xml:space="preserve"> </w:t>
      </w:r>
      <w:r w:rsidRPr="005D57E9">
        <w:rPr>
          <w:rStyle w:val="Bodytext2"/>
          <w:rFonts w:ascii="Calibri" w:hAnsi="Calibri" w:cs="Calibri"/>
          <w:color w:val="000000"/>
        </w:rPr>
        <w:t>Kč</w:t>
      </w:r>
      <w:r w:rsidR="008D4CEF" w:rsidRPr="005D57E9">
        <w:rPr>
          <w:rStyle w:val="Bodytext2"/>
          <w:rFonts w:ascii="Calibri" w:hAnsi="Calibri" w:cs="Calibri"/>
          <w:color w:val="000000"/>
        </w:rPr>
        <w:t>.</w:t>
      </w:r>
    </w:p>
    <w:p w14:paraId="74D7410E" w14:textId="5654722C" w:rsidR="00196071" w:rsidRPr="002B0FAB" w:rsidRDefault="00196071" w:rsidP="00196071">
      <w:pPr>
        <w:pStyle w:val="Bodytext21"/>
        <w:numPr>
          <w:ilvl w:val="0"/>
          <w:numId w:val="4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ind w:left="400" w:hanging="400"/>
        <w:rPr>
          <w:rFonts w:ascii="Calibri" w:hAnsi="Calibri" w:cs="Calibri"/>
        </w:rPr>
      </w:pPr>
      <w:r w:rsidRPr="00196071">
        <w:rPr>
          <w:color w:val="FF0000"/>
          <w:sz w:val="14"/>
          <w:szCs w:val="14"/>
        </w:rPr>
        <w:t>    </w:t>
      </w:r>
      <w:r w:rsidRPr="002B0FAB">
        <w:rPr>
          <w:rFonts w:ascii="Calibri" w:hAnsi="Calibri" w:cs="Calibri"/>
        </w:rPr>
        <w:t>Volbu placení poplatku paušální částkou včetně výběru varianty paušální částky sdělí poplatník správci poplatku v rámci ohlášení dle čl. 4 odst. 1.</w:t>
      </w:r>
    </w:p>
    <w:p w14:paraId="34402A26" w14:textId="77777777" w:rsidR="008D4CEF" w:rsidRPr="005D57E9" w:rsidRDefault="008D4CEF" w:rsidP="00F735A8">
      <w:pPr>
        <w:pStyle w:val="Odstavecseseznamem"/>
        <w:tabs>
          <w:tab w:val="left" w:pos="426"/>
        </w:tabs>
        <w:ind w:left="567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1C9DBF8F" w14:textId="783C533E" w:rsidR="00765295" w:rsidRPr="005D57E9" w:rsidRDefault="00765295" w:rsidP="00196071">
      <w:pPr>
        <w:pStyle w:val="Odstavecseseznamem"/>
        <w:keepNext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FB3C83">
        <w:rPr>
          <w:rFonts w:asciiTheme="minorHAnsi" w:hAnsiTheme="minorHAnsi"/>
          <w:color w:val="2680FF"/>
          <w:sz w:val="28"/>
          <w:szCs w:val="28"/>
        </w:rPr>
        <w:t>.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6</w:t>
      </w:r>
    </w:p>
    <w:p w14:paraId="6ACA9CED" w14:textId="77777777" w:rsidR="00041A47" w:rsidRPr="005D57E9" w:rsidRDefault="007E7499" w:rsidP="00196071">
      <w:pPr>
        <w:pStyle w:val="Odstavecseseznamem"/>
        <w:keepNext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SPLATNOST POPLATKU</w:t>
      </w:r>
    </w:p>
    <w:p w14:paraId="79F310FA" w14:textId="77777777" w:rsidR="00A326CC" w:rsidRPr="005D57E9" w:rsidRDefault="00A326CC" w:rsidP="003C3C13">
      <w:pPr>
        <w:pStyle w:val="Bodytext21"/>
        <w:keepNext/>
        <w:numPr>
          <w:ilvl w:val="0"/>
          <w:numId w:val="7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="Calibri" w:hAnsi="Calibri" w:cs="Calibri"/>
        </w:rPr>
        <w:t>Poplatek</w:t>
      </w:r>
      <w:r w:rsidRPr="005D57E9">
        <w:rPr>
          <w:rFonts w:asciiTheme="minorHAnsi" w:hAnsiTheme="minorHAnsi" w:cstheme="minorHAnsi"/>
        </w:rPr>
        <w:t xml:space="preserve"> ve stanovené výši je splatný:</w:t>
      </w:r>
    </w:p>
    <w:p w14:paraId="7CDF41C6" w14:textId="404ECCE0" w:rsidR="00DD51E3" w:rsidRPr="005D57E9" w:rsidRDefault="00BF0220" w:rsidP="003C3C13">
      <w:pPr>
        <w:numPr>
          <w:ilvl w:val="1"/>
          <w:numId w:val="5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v případě poplatku stanoveného dle článku </w:t>
      </w:r>
      <w:r w:rsidR="00001CAB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b)</w:t>
      </w:r>
      <w:r w:rsidR="00937351" w:rsidRPr="005D57E9">
        <w:rPr>
          <w:rFonts w:asciiTheme="minorHAnsi" w:hAnsiTheme="minorHAnsi" w:cstheme="minorHAnsi"/>
          <w:sz w:val="22"/>
          <w:szCs w:val="22"/>
        </w:rPr>
        <w:t>, c),</w:t>
      </w:r>
      <w:r w:rsidRPr="005D57E9">
        <w:rPr>
          <w:rFonts w:asciiTheme="minorHAnsi" w:hAnsiTheme="minorHAnsi" w:cstheme="minorHAnsi"/>
          <w:sz w:val="22"/>
          <w:szCs w:val="22"/>
        </w:rPr>
        <w:t xml:space="preserve"> d)</w:t>
      </w:r>
      <w:r w:rsidR="00937351" w:rsidRPr="005D57E9">
        <w:rPr>
          <w:rFonts w:asciiTheme="minorHAnsi" w:hAnsiTheme="minorHAnsi" w:cstheme="minorHAnsi"/>
          <w:sz w:val="22"/>
          <w:szCs w:val="22"/>
        </w:rPr>
        <w:t>, e), f</w:t>
      </w:r>
      <w:r w:rsidR="00937351" w:rsidRPr="00F972B9">
        <w:rPr>
          <w:rFonts w:asciiTheme="minorHAnsi" w:hAnsiTheme="minorHAnsi" w:cstheme="minorHAnsi"/>
          <w:sz w:val="22"/>
          <w:szCs w:val="22"/>
        </w:rPr>
        <w:t xml:space="preserve">), </w:t>
      </w:r>
      <w:r w:rsidR="00803BEA" w:rsidRPr="00F972B9">
        <w:rPr>
          <w:rFonts w:asciiTheme="minorHAnsi" w:hAnsiTheme="minorHAnsi" w:cstheme="minorHAnsi"/>
          <w:sz w:val="22"/>
          <w:szCs w:val="22"/>
        </w:rPr>
        <w:t xml:space="preserve">a </w:t>
      </w:r>
      <w:r w:rsidR="00937351" w:rsidRPr="00F972B9">
        <w:rPr>
          <w:rFonts w:asciiTheme="minorHAnsi" w:hAnsiTheme="minorHAnsi" w:cstheme="minorHAnsi"/>
          <w:sz w:val="22"/>
          <w:szCs w:val="22"/>
        </w:rPr>
        <w:t>g</w:t>
      </w:r>
      <w:r w:rsidR="00C775DA" w:rsidRPr="00F972B9">
        <w:rPr>
          <w:rFonts w:asciiTheme="minorHAnsi" w:hAnsiTheme="minorHAnsi" w:cstheme="minorHAnsi"/>
          <w:sz w:val="22"/>
          <w:szCs w:val="22"/>
        </w:rPr>
        <w:t>)</w:t>
      </w:r>
      <w:r w:rsidRPr="00F972B9">
        <w:rPr>
          <w:rFonts w:asciiTheme="minorHAnsi" w:hAnsiTheme="minorHAnsi" w:cstheme="minorHAnsi"/>
          <w:sz w:val="22"/>
          <w:szCs w:val="22"/>
        </w:rPr>
        <w:t xml:space="preserve"> před</w:t>
      </w:r>
      <w:r w:rsidRPr="005D57E9">
        <w:rPr>
          <w:rFonts w:asciiTheme="minorHAnsi" w:hAnsiTheme="minorHAnsi" w:cstheme="minorHAnsi"/>
          <w:sz w:val="22"/>
          <w:szCs w:val="22"/>
        </w:rPr>
        <w:t xml:space="preserve"> zahájením užívání veřejného prostranství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2CCEAA2F" w14:textId="3D81D853" w:rsidR="00C01B94" w:rsidRPr="005D57E9" w:rsidRDefault="00937351" w:rsidP="003C3C13">
      <w:pPr>
        <w:numPr>
          <w:ilvl w:val="1"/>
          <w:numId w:val="5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v případě poplatku stanoveného dle článku </w:t>
      </w:r>
      <w:r w:rsidR="00001CAB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a)</w:t>
      </w:r>
      <w:r w:rsidR="00C01B94" w:rsidRPr="005D57E9">
        <w:rPr>
          <w:rFonts w:asciiTheme="minorHAnsi" w:hAnsiTheme="minorHAnsi" w:cstheme="minorHAnsi"/>
          <w:sz w:val="22"/>
          <w:szCs w:val="22"/>
        </w:rPr>
        <w:t xml:space="preserve"> do 15</w:t>
      </w:r>
      <w:r w:rsidR="00EA2AF1" w:rsidRPr="005D57E9">
        <w:rPr>
          <w:rFonts w:asciiTheme="minorHAnsi" w:hAnsiTheme="minorHAnsi" w:cstheme="minorHAnsi"/>
          <w:sz w:val="22"/>
          <w:szCs w:val="22"/>
        </w:rPr>
        <w:t xml:space="preserve"> dnů</w:t>
      </w:r>
      <w:r w:rsidR="00C01B94" w:rsidRPr="005D57E9">
        <w:rPr>
          <w:rFonts w:asciiTheme="minorHAnsi" w:hAnsiTheme="minorHAnsi" w:cstheme="minorHAnsi"/>
          <w:sz w:val="22"/>
          <w:szCs w:val="22"/>
        </w:rPr>
        <w:t xml:space="preserve"> ode dne </w:t>
      </w:r>
      <w:r w:rsidR="00EA2AF1" w:rsidRPr="005D57E9">
        <w:rPr>
          <w:rFonts w:asciiTheme="minorHAnsi" w:hAnsiTheme="minorHAnsi" w:cstheme="minorHAnsi"/>
          <w:sz w:val="22"/>
          <w:szCs w:val="22"/>
        </w:rPr>
        <w:t>ukončení užívání veřejného prostranství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0F63AA4A" w14:textId="03F37B54" w:rsidR="00F133C5" w:rsidRPr="005D57E9" w:rsidRDefault="00C01B94" w:rsidP="003C3C13">
      <w:pPr>
        <w:numPr>
          <w:ilvl w:val="1"/>
          <w:numId w:val="5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61242E" w:rsidRPr="005D57E9">
        <w:rPr>
          <w:rFonts w:asciiTheme="minorHAnsi" w:hAnsiTheme="minorHAnsi" w:cstheme="minorHAnsi"/>
          <w:sz w:val="22"/>
          <w:szCs w:val="22"/>
        </w:rPr>
        <w:t xml:space="preserve">v případě poplatku stanoveného dle článku </w:t>
      </w:r>
      <w:r w:rsidR="00001CAB" w:rsidRPr="005D57E9">
        <w:rPr>
          <w:rFonts w:asciiTheme="minorHAnsi" w:hAnsiTheme="minorHAnsi" w:cstheme="minorHAnsi"/>
          <w:sz w:val="22"/>
          <w:szCs w:val="22"/>
        </w:rPr>
        <w:t>5</w:t>
      </w:r>
      <w:r w:rsidR="0061242E" w:rsidRPr="005D57E9">
        <w:rPr>
          <w:rFonts w:asciiTheme="minorHAnsi" w:hAnsiTheme="minorHAnsi" w:cstheme="minorHAnsi"/>
          <w:sz w:val="22"/>
          <w:szCs w:val="22"/>
        </w:rPr>
        <w:t xml:space="preserve"> odst. 2 písm. </w:t>
      </w:r>
      <w:r w:rsidR="00E27A05">
        <w:rPr>
          <w:rFonts w:asciiTheme="minorHAnsi" w:hAnsiTheme="minorHAnsi" w:cstheme="minorHAnsi"/>
          <w:sz w:val="22"/>
          <w:szCs w:val="22"/>
        </w:rPr>
        <w:t>a</w:t>
      </w:r>
      <w:r w:rsidR="0061242E" w:rsidRPr="005D57E9">
        <w:rPr>
          <w:rFonts w:asciiTheme="minorHAnsi" w:hAnsiTheme="minorHAnsi" w:cstheme="minorHAnsi"/>
          <w:sz w:val="22"/>
          <w:szCs w:val="22"/>
        </w:rPr>
        <w:t xml:space="preserve">) </w:t>
      </w:r>
      <w:r w:rsidRPr="005D57E9">
        <w:rPr>
          <w:rFonts w:asciiTheme="minorHAnsi" w:hAnsiTheme="minorHAnsi" w:cstheme="minorHAnsi"/>
          <w:sz w:val="22"/>
          <w:szCs w:val="22"/>
        </w:rPr>
        <w:t>do 15</w:t>
      </w:r>
      <w:r w:rsidR="00001CAB" w:rsidRPr="005D57E9">
        <w:rPr>
          <w:rFonts w:asciiTheme="minorHAnsi" w:hAnsiTheme="minorHAnsi" w:cstheme="minorHAnsi"/>
          <w:sz w:val="22"/>
          <w:szCs w:val="22"/>
        </w:rPr>
        <w:t xml:space="preserve"> dnů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ode dne </w:t>
      </w:r>
      <w:r w:rsidR="005D2FB6" w:rsidRPr="005D57E9">
        <w:rPr>
          <w:rFonts w:asciiTheme="minorHAnsi" w:hAnsiTheme="minorHAnsi" w:cstheme="minorHAnsi"/>
          <w:sz w:val="22"/>
          <w:szCs w:val="22"/>
        </w:rPr>
        <w:t>ukončení</w:t>
      </w:r>
      <w:r w:rsidR="00EA2AF1" w:rsidRPr="005D57E9">
        <w:rPr>
          <w:rFonts w:asciiTheme="minorHAnsi" w:hAnsiTheme="minorHAnsi" w:cstheme="minorHAnsi"/>
          <w:sz w:val="22"/>
          <w:szCs w:val="22"/>
        </w:rPr>
        <w:t xml:space="preserve"> užívání veřejného prostranství</w:t>
      </w:r>
      <w:r w:rsidRPr="005D57E9">
        <w:rPr>
          <w:rFonts w:asciiTheme="minorHAnsi" w:hAnsiTheme="minorHAnsi" w:cstheme="minorHAnsi"/>
          <w:sz w:val="22"/>
          <w:szCs w:val="22"/>
        </w:rPr>
        <w:t>.</w:t>
      </w:r>
      <w:r w:rsidR="006A58DB" w:rsidRPr="005D57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888ADB" w14:textId="55163B3D" w:rsidR="00712349" w:rsidRPr="00DA1B68" w:rsidRDefault="00712349" w:rsidP="003C3C13">
      <w:pPr>
        <w:keepNext/>
        <w:numPr>
          <w:ilvl w:val="0"/>
          <w:numId w:val="7"/>
        </w:numPr>
        <w:tabs>
          <w:tab w:val="left" w:pos="426"/>
          <w:tab w:val="left" w:pos="598"/>
        </w:tabs>
        <w:spacing w:after="120"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DA1B68">
        <w:rPr>
          <w:rFonts w:asciiTheme="minorHAnsi" w:hAnsiTheme="minorHAnsi" w:cs="Arial"/>
          <w:sz w:val="22"/>
          <w:szCs w:val="22"/>
        </w:rPr>
        <w:t>V případě poplatku stanoveného dle článku</w:t>
      </w:r>
      <w:r w:rsidR="00607361" w:rsidRPr="00DA1B68">
        <w:rPr>
          <w:rFonts w:asciiTheme="minorHAnsi" w:hAnsiTheme="minorHAnsi" w:cs="Arial"/>
          <w:sz w:val="22"/>
          <w:szCs w:val="22"/>
        </w:rPr>
        <w:t xml:space="preserve"> </w:t>
      </w:r>
      <w:r w:rsidR="00001CAB" w:rsidRPr="00DA1B68">
        <w:rPr>
          <w:rFonts w:asciiTheme="minorHAnsi" w:hAnsiTheme="minorHAnsi" w:cs="Arial"/>
          <w:sz w:val="22"/>
          <w:szCs w:val="22"/>
        </w:rPr>
        <w:t>5</w:t>
      </w:r>
      <w:r w:rsidR="00607361" w:rsidRPr="00DA1B68">
        <w:rPr>
          <w:rFonts w:asciiTheme="minorHAnsi" w:hAnsiTheme="minorHAnsi" w:cs="Arial"/>
          <w:sz w:val="22"/>
          <w:szCs w:val="22"/>
        </w:rPr>
        <w:t xml:space="preserve"> odst. 2 písm. </w:t>
      </w:r>
      <w:r w:rsidR="00E27A05">
        <w:rPr>
          <w:rFonts w:asciiTheme="minorHAnsi" w:hAnsiTheme="minorHAnsi" w:cs="Arial"/>
          <w:sz w:val="22"/>
          <w:szCs w:val="22"/>
        </w:rPr>
        <w:t>b</w:t>
      </w:r>
      <w:r w:rsidR="00607361" w:rsidRPr="00DA1B68">
        <w:rPr>
          <w:rFonts w:asciiTheme="minorHAnsi" w:hAnsiTheme="minorHAnsi" w:cs="Arial"/>
          <w:sz w:val="22"/>
          <w:szCs w:val="22"/>
        </w:rPr>
        <w:t xml:space="preserve">) může poplatník </w:t>
      </w:r>
      <w:r w:rsidRPr="00DA1B68">
        <w:rPr>
          <w:rFonts w:asciiTheme="minorHAnsi" w:hAnsiTheme="minorHAnsi" w:cs="Arial"/>
          <w:sz w:val="22"/>
          <w:szCs w:val="22"/>
        </w:rPr>
        <w:t xml:space="preserve">poplatek </w:t>
      </w:r>
      <w:r w:rsidR="00607361" w:rsidRPr="00DA1B68">
        <w:rPr>
          <w:rFonts w:asciiTheme="minorHAnsi" w:hAnsiTheme="minorHAnsi" w:cs="Arial"/>
          <w:sz w:val="22"/>
          <w:szCs w:val="22"/>
        </w:rPr>
        <w:t>uhradit</w:t>
      </w:r>
      <w:r w:rsidRPr="00DA1B68">
        <w:rPr>
          <w:rFonts w:asciiTheme="minorHAnsi" w:hAnsiTheme="minorHAnsi" w:cs="Arial"/>
          <w:sz w:val="22"/>
          <w:szCs w:val="22"/>
        </w:rPr>
        <w:t xml:space="preserve"> </w:t>
      </w:r>
      <w:r w:rsidR="00C01B94" w:rsidRPr="00DA1B68">
        <w:rPr>
          <w:rFonts w:asciiTheme="minorHAnsi" w:hAnsiTheme="minorHAnsi" w:cs="Arial"/>
          <w:sz w:val="22"/>
          <w:szCs w:val="22"/>
        </w:rPr>
        <w:t xml:space="preserve">v </w:t>
      </w:r>
      <w:r w:rsidRPr="00DA1B68">
        <w:rPr>
          <w:rFonts w:asciiTheme="minorHAnsi" w:hAnsiTheme="minorHAnsi" w:cs="Arial"/>
          <w:sz w:val="22"/>
          <w:szCs w:val="22"/>
        </w:rPr>
        <w:t xml:space="preserve">rovnoměrných pololetních </w:t>
      </w:r>
      <w:r w:rsidR="00C01B94" w:rsidRPr="00DA1B68">
        <w:rPr>
          <w:rFonts w:asciiTheme="minorHAnsi" w:hAnsiTheme="minorHAnsi" w:cs="Arial"/>
          <w:sz w:val="22"/>
          <w:szCs w:val="22"/>
        </w:rPr>
        <w:t xml:space="preserve">splátkách, </w:t>
      </w:r>
      <w:r w:rsidR="00C01B94" w:rsidRPr="004411A0">
        <w:rPr>
          <w:rFonts w:asciiTheme="minorHAnsi" w:hAnsiTheme="minorHAnsi" w:cs="Arial"/>
          <w:sz w:val="22"/>
          <w:szCs w:val="22"/>
        </w:rPr>
        <w:t>a to do 15 dnů a do 6 měsíců ode</w:t>
      </w:r>
      <w:r w:rsidR="00C01B94" w:rsidRPr="00DA1B68">
        <w:rPr>
          <w:rFonts w:asciiTheme="minorHAnsi" w:hAnsiTheme="minorHAnsi" w:cs="Arial"/>
          <w:sz w:val="22"/>
          <w:szCs w:val="22"/>
        </w:rPr>
        <w:t xml:space="preserve"> dne</w:t>
      </w:r>
      <w:r w:rsidR="005D2FB6" w:rsidRPr="00DA1B68">
        <w:rPr>
          <w:rFonts w:asciiTheme="minorHAnsi" w:hAnsiTheme="minorHAnsi" w:cs="Arial"/>
          <w:sz w:val="22"/>
          <w:szCs w:val="22"/>
        </w:rPr>
        <w:t xml:space="preserve"> </w:t>
      </w:r>
      <w:r w:rsidR="005D2FB6" w:rsidRPr="00DA1B68">
        <w:rPr>
          <w:rFonts w:asciiTheme="minorHAnsi" w:hAnsiTheme="minorHAnsi" w:cstheme="minorHAnsi"/>
          <w:sz w:val="22"/>
          <w:szCs w:val="22"/>
        </w:rPr>
        <w:t>za</w:t>
      </w:r>
      <w:r w:rsidR="006A58DB" w:rsidRPr="00DA1B68">
        <w:rPr>
          <w:rFonts w:asciiTheme="minorHAnsi" w:hAnsiTheme="minorHAnsi" w:cstheme="minorHAnsi"/>
          <w:sz w:val="22"/>
          <w:szCs w:val="22"/>
        </w:rPr>
        <w:t>hájení užívání veřejného prostranství.</w:t>
      </w:r>
    </w:p>
    <w:p w14:paraId="7A43F9AD" w14:textId="77777777" w:rsidR="00A326CC" w:rsidRPr="005D57E9" w:rsidRDefault="00A326CC" w:rsidP="003C3C13">
      <w:pPr>
        <w:pStyle w:val="Bodytext21"/>
        <w:keepNext/>
        <w:numPr>
          <w:ilvl w:val="0"/>
          <w:numId w:val="7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="Calibri" w:hAnsi="Calibri" w:cs="Calibri"/>
        </w:rPr>
        <w:t>Připadne</w:t>
      </w:r>
      <w:r w:rsidRPr="005D57E9">
        <w:rPr>
          <w:rFonts w:asciiTheme="minorHAnsi" w:hAnsiTheme="minorHAnsi" w:cstheme="minorHAnsi"/>
        </w:rPr>
        <w:t>-li konec lhůty splatnosti na sobotu, neděli nebo státem uznaný svátek, je dnem, ve kterém je poplatník povinen svoji povinnost splnit, nejblíže následující pracovní den.</w:t>
      </w:r>
    </w:p>
    <w:p w14:paraId="1CCE6773" w14:textId="77777777" w:rsidR="00C84FFF" w:rsidRPr="005D57E9" w:rsidRDefault="00C84FFF" w:rsidP="00F735A8">
      <w:pPr>
        <w:tabs>
          <w:tab w:val="left" w:pos="426"/>
        </w:tabs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6B434657" w14:textId="5E2E378D" w:rsidR="00001CAB" w:rsidRPr="005D57E9" w:rsidRDefault="00001CAB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803BEA">
        <w:rPr>
          <w:rFonts w:asciiTheme="minorHAnsi" w:hAnsiTheme="minorHAnsi"/>
          <w:color w:val="2680FF"/>
          <w:sz w:val="28"/>
          <w:szCs w:val="28"/>
        </w:rPr>
        <w:t>.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Pr="005D57E9">
        <w:rPr>
          <w:rFonts w:asciiTheme="minorHAnsi" w:hAnsiTheme="minorHAnsi"/>
          <w:color w:val="2680FF"/>
          <w:sz w:val="28"/>
          <w:szCs w:val="28"/>
        </w:rPr>
        <w:t>7</w:t>
      </w:r>
    </w:p>
    <w:p w14:paraId="0EEE7916" w14:textId="77777777" w:rsidR="009E6184" w:rsidRPr="005D57E9" w:rsidRDefault="009E6184" w:rsidP="00077022">
      <w:pPr>
        <w:pStyle w:val="Odstavecseseznamem"/>
        <w:keepNext/>
        <w:tabs>
          <w:tab w:val="left" w:pos="0"/>
        </w:tabs>
        <w:spacing w:after="240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OSVOBOZENÍ</w:t>
      </w:r>
    </w:p>
    <w:p w14:paraId="6DA7EFAC" w14:textId="77777777" w:rsidR="00A326CC" w:rsidRPr="005D57E9" w:rsidRDefault="00A326CC" w:rsidP="003C3C13">
      <w:pPr>
        <w:pStyle w:val="Bodytext21"/>
        <w:keepNext/>
        <w:numPr>
          <w:ilvl w:val="0"/>
          <w:numId w:val="1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="Calibri" w:hAnsi="Calibri" w:cs="Calibri"/>
        </w:rPr>
        <w:t>Poplatek</w:t>
      </w:r>
      <w:r w:rsidRPr="005D57E9">
        <w:rPr>
          <w:rFonts w:asciiTheme="minorHAnsi" w:hAnsiTheme="minorHAnsi" w:cstheme="minorHAnsi"/>
        </w:rPr>
        <w:t xml:space="preserve"> se neplatí:</w:t>
      </w:r>
    </w:p>
    <w:p w14:paraId="5EA2798A" w14:textId="77777777" w:rsidR="00A326CC" w:rsidRPr="005D57E9" w:rsidRDefault="00A326CC" w:rsidP="003C3C13">
      <w:pPr>
        <w:numPr>
          <w:ilvl w:val="1"/>
          <w:numId w:val="8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za vyhrazení trvalého parkovacího místa pro osobu, která je držitelem průkazu ZTP nebo ZTP/P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1A1D9E3E" w14:textId="77777777" w:rsidR="00A326CC" w:rsidRPr="005D57E9" w:rsidRDefault="00A326CC" w:rsidP="003C3C13">
      <w:pPr>
        <w:numPr>
          <w:ilvl w:val="1"/>
          <w:numId w:val="8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z akcí pořádaných na veřejném prostranství, jejichž celý výtěžek je odveden na charitativní a veřejně prospěšné účely</w:t>
      </w:r>
      <w:r w:rsidR="00C0799D" w:rsidRPr="005D57E9">
        <w:rPr>
          <w:rFonts w:asciiTheme="minorHAnsi" w:hAnsiTheme="minorHAnsi" w:cstheme="minorHAnsi"/>
          <w:sz w:val="22"/>
          <w:szCs w:val="22"/>
        </w:rPr>
        <w:t>.</w:t>
      </w:r>
      <w:r w:rsidR="00170CFC" w:rsidRPr="005D57E9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6"/>
        <w:t>9)</w:t>
      </w:r>
    </w:p>
    <w:p w14:paraId="7D4C74B4" w14:textId="77777777" w:rsidR="00A326CC" w:rsidRPr="005D57E9" w:rsidRDefault="001644D9" w:rsidP="003C3C13">
      <w:pPr>
        <w:pStyle w:val="Bodytext21"/>
        <w:keepNext/>
        <w:numPr>
          <w:ilvl w:val="0"/>
          <w:numId w:val="1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r w:rsidRPr="005D57E9">
        <w:rPr>
          <w:rFonts w:asciiTheme="minorHAnsi" w:hAnsiTheme="minorHAnsi" w:cstheme="minorHAnsi"/>
        </w:rPr>
        <w:t>D</w:t>
      </w:r>
      <w:r w:rsidR="00A326CC" w:rsidRPr="005D57E9">
        <w:rPr>
          <w:rFonts w:asciiTheme="minorHAnsi" w:hAnsiTheme="minorHAnsi" w:cstheme="minorHAnsi"/>
        </w:rPr>
        <w:t>ále</w:t>
      </w:r>
      <w:r w:rsidRPr="005D57E9">
        <w:rPr>
          <w:rFonts w:asciiTheme="minorHAnsi" w:hAnsiTheme="minorHAnsi" w:cstheme="minorHAnsi"/>
        </w:rPr>
        <w:t xml:space="preserve"> se</w:t>
      </w:r>
      <w:r w:rsidR="00A326CC" w:rsidRPr="005D57E9">
        <w:rPr>
          <w:rFonts w:asciiTheme="minorHAnsi" w:hAnsiTheme="minorHAnsi" w:cstheme="minorHAnsi"/>
        </w:rPr>
        <w:t xml:space="preserve"> osvobozují:</w:t>
      </w:r>
    </w:p>
    <w:p w14:paraId="792628D4" w14:textId="1FB88737" w:rsidR="00607361" w:rsidRPr="005D57E9" w:rsidRDefault="003765F5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o</w:t>
      </w:r>
      <w:r w:rsidR="00181CA9" w:rsidRPr="005D57E9">
        <w:rPr>
          <w:rFonts w:asciiTheme="minorHAnsi" w:hAnsiTheme="minorHAnsi" w:cstheme="minorHAnsi"/>
          <w:sz w:val="22"/>
          <w:szCs w:val="22"/>
        </w:rPr>
        <w:t xml:space="preserve">d poplatku stanoveného dle </w:t>
      </w:r>
      <w:r w:rsidR="00181CA9" w:rsidRPr="00FB3C83">
        <w:rPr>
          <w:rFonts w:asciiTheme="minorHAnsi" w:hAnsiTheme="minorHAnsi" w:cstheme="minorHAnsi"/>
          <w:sz w:val="22"/>
          <w:szCs w:val="22"/>
        </w:rPr>
        <w:t>článku</w:t>
      </w:r>
      <w:r w:rsidR="003D4991" w:rsidRPr="00FB3C83">
        <w:rPr>
          <w:rFonts w:asciiTheme="minorHAnsi" w:hAnsiTheme="minorHAnsi" w:cstheme="minorHAnsi"/>
          <w:sz w:val="22"/>
          <w:szCs w:val="22"/>
        </w:rPr>
        <w:t xml:space="preserve"> 5</w:t>
      </w:r>
      <w:r w:rsidR="00181CA9" w:rsidRPr="00FB3C83">
        <w:rPr>
          <w:rFonts w:asciiTheme="minorHAnsi" w:hAnsiTheme="minorHAnsi" w:cstheme="minorHAnsi"/>
          <w:sz w:val="22"/>
          <w:szCs w:val="22"/>
        </w:rPr>
        <w:t xml:space="preserve"> odst. </w:t>
      </w:r>
      <w:r w:rsidRPr="00FB3C83">
        <w:rPr>
          <w:rFonts w:asciiTheme="minorHAnsi" w:hAnsiTheme="minorHAnsi" w:cstheme="minorHAnsi"/>
          <w:sz w:val="22"/>
          <w:szCs w:val="22"/>
        </w:rPr>
        <w:t>1</w:t>
      </w:r>
      <w:r w:rsidR="00181CA9" w:rsidRPr="00FB3C83">
        <w:rPr>
          <w:rFonts w:asciiTheme="minorHAnsi" w:hAnsiTheme="minorHAnsi" w:cstheme="minorHAnsi"/>
          <w:sz w:val="22"/>
          <w:szCs w:val="22"/>
        </w:rPr>
        <w:t xml:space="preserve"> písm. </w:t>
      </w:r>
      <w:r w:rsidR="00FB3C83" w:rsidRPr="00FB3C83">
        <w:rPr>
          <w:rFonts w:asciiTheme="minorHAnsi" w:hAnsiTheme="minorHAnsi" w:cstheme="minorHAnsi"/>
          <w:sz w:val="22"/>
          <w:szCs w:val="22"/>
        </w:rPr>
        <w:t>e</w:t>
      </w:r>
      <w:r w:rsidR="00181CA9" w:rsidRPr="00FB3C83">
        <w:rPr>
          <w:rFonts w:asciiTheme="minorHAnsi" w:hAnsiTheme="minorHAnsi" w:cstheme="minorHAnsi"/>
          <w:sz w:val="22"/>
          <w:szCs w:val="22"/>
        </w:rPr>
        <w:t xml:space="preserve">) </w:t>
      </w:r>
      <w:r w:rsidR="00607361" w:rsidRPr="00FB3C83">
        <w:rPr>
          <w:rFonts w:asciiTheme="minorHAnsi" w:hAnsiTheme="minorHAnsi" w:cstheme="minorHAnsi"/>
          <w:sz w:val="22"/>
          <w:szCs w:val="22"/>
        </w:rPr>
        <w:t>akce</w:t>
      </w:r>
      <w:r w:rsidR="00607361" w:rsidRPr="005D57E9">
        <w:rPr>
          <w:rFonts w:asciiTheme="minorHAnsi" w:hAnsiTheme="minorHAnsi" w:cstheme="minorHAnsi"/>
          <w:sz w:val="22"/>
          <w:szCs w:val="22"/>
        </w:rPr>
        <w:t xml:space="preserve"> pořádané na veřejném prostranství městem Ústí nad Orlicí nebo jím zřízenými příspěvkovými organizacemi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47F94E91" w14:textId="691967E1" w:rsidR="00C811A4" w:rsidRPr="005D57E9" w:rsidRDefault="003765F5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od poplatku stanoveného dle článku </w:t>
      </w:r>
      <w:r w:rsidR="003D4991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a) </w:t>
      </w:r>
      <w:r w:rsidR="00C811A4" w:rsidRPr="005D57E9">
        <w:rPr>
          <w:rFonts w:asciiTheme="minorHAnsi" w:hAnsiTheme="minorHAnsi" w:cstheme="minorHAnsi"/>
          <w:sz w:val="22"/>
          <w:szCs w:val="22"/>
        </w:rPr>
        <w:t>užívání veřejného prostranství</w:t>
      </w:r>
      <w:r w:rsidR="001644D9" w:rsidRPr="005D57E9">
        <w:rPr>
          <w:rFonts w:asciiTheme="minorHAnsi" w:hAnsiTheme="minorHAnsi" w:cstheme="minorHAnsi"/>
          <w:sz w:val="22"/>
          <w:szCs w:val="22"/>
        </w:rPr>
        <w:t>, které vzniká</w:t>
      </w:r>
      <w:r w:rsidR="00C811A4" w:rsidRPr="005D57E9">
        <w:rPr>
          <w:rFonts w:asciiTheme="minorHAnsi" w:hAnsiTheme="minorHAnsi" w:cstheme="minorHAnsi"/>
          <w:sz w:val="22"/>
          <w:szCs w:val="22"/>
        </w:rPr>
        <w:t xml:space="preserve"> za</w:t>
      </w:r>
      <w:r w:rsidRPr="005D57E9">
        <w:rPr>
          <w:rFonts w:asciiTheme="minorHAnsi" w:hAnsiTheme="minorHAnsi" w:cstheme="minorHAnsi"/>
          <w:sz w:val="22"/>
          <w:szCs w:val="22"/>
        </w:rPr>
        <w:t> </w:t>
      </w:r>
      <w:r w:rsidR="00C811A4" w:rsidRPr="005D57E9">
        <w:rPr>
          <w:rFonts w:asciiTheme="minorHAnsi" w:hAnsiTheme="minorHAnsi" w:cstheme="minorHAnsi"/>
          <w:sz w:val="22"/>
          <w:szCs w:val="22"/>
        </w:rPr>
        <w:t xml:space="preserve">účelem umístění skládek, pokud toto umístění netrvá </w:t>
      </w:r>
      <w:r w:rsidR="00FB3C83" w:rsidRPr="005D57E9">
        <w:rPr>
          <w:rFonts w:asciiTheme="minorHAnsi" w:hAnsiTheme="minorHAnsi" w:cstheme="minorHAnsi"/>
          <w:sz w:val="22"/>
          <w:szCs w:val="22"/>
        </w:rPr>
        <w:t>déle</w:t>
      </w:r>
      <w:r w:rsidR="00C811A4" w:rsidRPr="005D57E9">
        <w:rPr>
          <w:rFonts w:asciiTheme="minorHAnsi" w:hAnsiTheme="minorHAnsi" w:cstheme="minorHAnsi"/>
          <w:sz w:val="22"/>
          <w:szCs w:val="22"/>
        </w:rPr>
        <w:t xml:space="preserve"> než jeden den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4247ECC3" w14:textId="77777777" w:rsidR="003765F5" w:rsidRPr="005D57E9" w:rsidRDefault="003765F5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od poplatku stanoveného dle článku </w:t>
      </w:r>
      <w:r w:rsidR="003D4991" w:rsidRPr="005D57E9">
        <w:rPr>
          <w:rFonts w:asciiTheme="minorHAnsi" w:hAnsiTheme="minorHAnsi" w:cstheme="minorHAnsi"/>
          <w:sz w:val="22"/>
          <w:szCs w:val="22"/>
        </w:rPr>
        <w:t>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a) užívání veřejného prostranství</w:t>
      </w:r>
      <w:r w:rsidR="001644D9" w:rsidRPr="005D57E9">
        <w:rPr>
          <w:rFonts w:asciiTheme="minorHAnsi" w:hAnsiTheme="minorHAnsi" w:cstheme="minorHAnsi"/>
          <w:sz w:val="22"/>
          <w:szCs w:val="22"/>
        </w:rPr>
        <w:t xml:space="preserve">, které vzniká za účelem zajištění </w:t>
      </w:r>
      <w:r w:rsidRPr="005D57E9">
        <w:rPr>
          <w:rFonts w:asciiTheme="minorHAnsi" w:hAnsiTheme="minorHAnsi" w:cstheme="minorHAnsi"/>
          <w:sz w:val="22"/>
          <w:szCs w:val="22"/>
        </w:rPr>
        <w:t xml:space="preserve">staveb, </w:t>
      </w:r>
      <w:r w:rsidR="001644D9" w:rsidRPr="005D57E9">
        <w:rPr>
          <w:rFonts w:asciiTheme="minorHAnsi" w:hAnsiTheme="minorHAnsi" w:cstheme="minorHAnsi"/>
          <w:sz w:val="22"/>
          <w:szCs w:val="22"/>
        </w:rPr>
        <w:t>jejichž</w:t>
      </w:r>
      <w:r w:rsidRPr="005D57E9">
        <w:rPr>
          <w:rFonts w:asciiTheme="minorHAnsi" w:hAnsiTheme="minorHAnsi" w:cstheme="minorHAnsi"/>
          <w:sz w:val="22"/>
          <w:szCs w:val="22"/>
        </w:rPr>
        <w:t xml:space="preserve"> je město investorem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5C52D7BE" w14:textId="77777777" w:rsidR="003A4517" w:rsidRPr="005D57E9" w:rsidRDefault="003A4517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od poplatku stanoveného dle článku</w:t>
      </w:r>
      <w:r w:rsidR="003D4991" w:rsidRPr="005D57E9">
        <w:rPr>
          <w:rFonts w:asciiTheme="minorHAnsi" w:hAnsiTheme="minorHAnsi" w:cstheme="minorHAnsi"/>
          <w:sz w:val="22"/>
          <w:szCs w:val="22"/>
        </w:rPr>
        <w:t xml:space="preserve"> 5</w:t>
      </w:r>
      <w:r w:rsidRPr="005D57E9">
        <w:rPr>
          <w:rFonts w:asciiTheme="minorHAnsi" w:hAnsiTheme="minorHAnsi" w:cstheme="minorHAnsi"/>
          <w:sz w:val="22"/>
          <w:szCs w:val="22"/>
        </w:rPr>
        <w:t xml:space="preserve"> odst. 1 písm. c) užívání veřejného prostranství, které vzniká za účelem umístění stojanů na kola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712B8B3B" w14:textId="77777777" w:rsidR="00115D0B" w:rsidRPr="005D57E9" w:rsidRDefault="00C811A4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užívání veřejného prostranství v případě, že poplatek nedosahuje částky 100 Kč</w:t>
      </w:r>
      <w:r w:rsidR="00DD6BFD" w:rsidRPr="005D57E9">
        <w:rPr>
          <w:rFonts w:asciiTheme="minorHAnsi" w:hAnsiTheme="minorHAnsi" w:cstheme="minorHAnsi"/>
          <w:sz w:val="22"/>
          <w:szCs w:val="22"/>
        </w:rPr>
        <w:t>,</w:t>
      </w:r>
    </w:p>
    <w:p w14:paraId="2E895643" w14:textId="26289019" w:rsidR="003D4991" w:rsidRPr="005D57E9" w:rsidRDefault="00115D0B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>užívání veřejného prostranství v případě, je-li toto veřejné prostranství užíváno jeho vlastníkem nebo na základě platné smlouvy</w:t>
      </w:r>
      <w:r w:rsidR="004715DD">
        <w:rPr>
          <w:rFonts w:asciiTheme="minorHAnsi" w:hAnsiTheme="minorHAnsi" w:cstheme="minorHAnsi"/>
          <w:sz w:val="22"/>
          <w:szCs w:val="22"/>
        </w:rPr>
        <w:t>,</w:t>
      </w:r>
    </w:p>
    <w:p w14:paraId="65BF1DAE" w14:textId="199463D4" w:rsidR="00CF04C6" w:rsidRDefault="00CF04C6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5D57E9">
        <w:rPr>
          <w:rFonts w:asciiTheme="minorHAnsi" w:hAnsiTheme="minorHAnsi" w:cstheme="minorHAnsi"/>
          <w:sz w:val="22"/>
          <w:szCs w:val="22"/>
        </w:rPr>
        <w:t xml:space="preserve">od poplatku stanoveného dle článku 5 odst. 1 písm. a) užívání veřejného prostranství, které vzniká za účelem </w:t>
      </w:r>
      <w:r w:rsidR="00EC31AD" w:rsidRPr="005D57E9">
        <w:rPr>
          <w:rFonts w:asciiTheme="minorHAnsi" w:hAnsiTheme="minorHAnsi" w:cstheme="minorHAnsi"/>
          <w:sz w:val="22"/>
          <w:szCs w:val="22"/>
        </w:rPr>
        <w:t>stavebních prací prováděných na nemovitých památkách, které jsou zapsané v Ústředním seznamu kulturních památek</w:t>
      </w:r>
      <w:r w:rsidR="00933EEF">
        <w:rPr>
          <w:rFonts w:asciiTheme="minorHAnsi" w:hAnsiTheme="minorHAnsi" w:cstheme="minorHAnsi"/>
          <w:sz w:val="22"/>
          <w:szCs w:val="22"/>
        </w:rPr>
        <w:t>,</w:t>
      </w:r>
    </w:p>
    <w:p w14:paraId="14E3989C" w14:textId="3540083C" w:rsidR="00933EEF" w:rsidRPr="005D57E9" w:rsidRDefault="00933EEF" w:rsidP="003C3C13">
      <w:pPr>
        <w:numPr>
          <w:ilvl w:val="1"/>
          <w:numId w:val="9"/>
        </w:numPr>
        <w:tabs>
          <w:tab w:val="clear" w:pos="1021"/>
          <w:tab w:val="left" w:pos="426"/>
          <w:tab w:val="num" w:pos="851"/>
        </w:tabs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poplatníci, s nimiž město Ústí nad Orlicí, uzavřelo smlouvu o pronájmu veřejného prostranství (např. </w:t>
      </w:r>
      <w:r w:rsidR="00195DB1">
        <w:rPr>
          <w:rFonts w:asciiTheme="minorHAnsi" w:hAnsiTheme="minorHAnsi" w:cstheme="minorHAnsi"/>
          <w:sz w:val="22"/>
          <w:szCs w:val="22"/>
        </w:rPr>
        <w:t>filmování, trhy, pouť, cirkusy apod.)</w:t>
      </w:r>
      <w:r w:rsidR="00B02A72">
        <w:rPr>
          <w:rFonts w:asciiTheme="minorHAnsi" w:hAnsiTheme="minorHAnsi" w:cstheme="minorHAnsi"/>
          <w:sz w:val="22"/>
          <w:szCs w:val="22"/>
        </w:rPr>
        <w:t>.</w:t>
      </w:r>
    </w:p>
    <w:p w14:paraId="6FE29824" w14:textId="77777777" w:rsidR="004331F7" w:rsidRPr="005D57E9" w:rsidRDefault="004331F7" w:rsidP="003C3C13">
      <w:pPr>
        <w:pStyle w:val="Bodytext21"/>
        <w:keepNext/>
        <w:numPr>
          <w:ilvl w:val="0"/>
          <w:numId w:val="11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theme="minorHAnsi"/>
        </w:rPr>
      </w:pPr>
      <w:bookmarkStart w:id="1" w:name="_Hlk531285999"/>
      <w:r w:rsidRPr="005D57E9">
        <w:rPr>
          <w:rFonts w:asciiTheme="minorHAnsi" w:hAnsiTheme="minorHAnsi" w:cstheme="minorHAnsi"/>
        </w:rPr>
        <w:t>V případě, že poplatník nesplní povinnost ohlásit údaj rozhodný pro osvobození ve</w:t>
      </w:r>
      <w:r w:rsidR="00700B65" w:rsidRPr="005D57E9">
        <w:rPr>
          <w:rFonts w:asciiTheme="minorHAnsi" w:hAnsiTheme="minorHAnsi" w:cstheme="minorHAnsi"/>
        </w:rPr>
        <w:t> </w:t>
      </w:r>
      <w:r w:rsidRPr="005D57E9">
        <w:rPr>
          <w:rFonts w:asciiTheme="minorHAnsi" w:hAnsiTheme="minorHAnsi" w:cstheme="minorHAnsi"/>
        </w:rPr>
        <w:t>lhůtách stanovených touto vyhláškou nebo zákonem, nárok na osvobození zaniká.</w:t>
      </w:r>
      <w:r w:rsidR="00170CFC" w:rsidRPr="005D57E9">
        <w:rPr>
          <w:rStyle w:val="Znakapoznpodarou"/>
          <w:rFonts w:asciiTheme="minorHAnsi" w:hAnsiTheme="minorHAnsi" w:cstheme="minorHAnsi"/>
        </w:rPr>
        <w:footnoteReference w:customMarkFollows="1" w:id="7"/>
        <w:t>10)</w:t>
      </w:r>
    </w:p>
    <w:bookmarkEnd w:id="1"/>
    <w:p w14:paraId="36B47A77" w14:textId="77777777" w:rsidR="003B09B4" w:rsidRDefault="003B09B4" w:rsidP="00F735A8">
      <w:pPr>
        <w:pStyle w:val="Odstavecseseznamem"/>
        <w:tabs>
          <w:tab w:val="left" w:pos="426"/>
        </w:tabs>
        <w:ind w:left="567"/>
        <w:rPr>
          <w:rFonts w:asciiTheme="minorHAnsi" w:hAnsiTheme="minorHAnsi"/>
          <w:color w:val="2680FF"/>
          <w:sz w:val="28"/>
          <w:szCs w:val="28"/>
        </w:rPr>
      </w:pPr>
    </w:p>
    <w:p w14:paraId="6F6CE4CB" w14:textId="77777777" w:rsidR="00E97EA4" w:rsidRPr="005D57E9" w:rsidRDefault="00E97EA4" w:rsidP="00F735A8">
      <w:pPr>
        <w:pStyle w:val="Odstavecseseznamem"/>
        <w:tabs>
          <w:tab w:val="left" w:pos="426"/>
        </w:tabs>
        <w:ind w:left="567"/>
        <w:rPr>
          <w:rFonts w:asciiTheme="minorHAnsi" w:hAnsiTheme="minorHAnsi"/>
          <w:color w:val="2680FF"/>
          <w:sz w:val="28"/>
          <w:szCs w:val="28"/>
        </w:rPr>
      </w:pPr>
    </w:p>
    <w:p w14:paraId="44CB08A3" w14:textId="4EFA0546" w:rsidR="00001CAB" w:rsidRPr="005D57E9" w:rsidRDefault="00001CAB" w:rsidP="0059426F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lastRenderedPageBreak/>
        <w:t>Čl</w:t>
      </w:r>
      <w:r w:rsidR="00FB3C83">
        <w:rPr>
          <w:rFonts w:asciiTheme="minorHAnsi" w:hAnsiTheme="minorHAnsi"/>
          <w:color w:val="2680FF"/>
          <w:sz w:val="28"/>
          <w:szCs w:val="28"/>
        </w:rPr>
        <w:t>.</w:t>
      </w:r>
      <w:r w:rsidR="002C1237" w:rsidRPr="005D57E9">
        <w:rPr>
          <w:rFonts w:asciiTheme="minorHAnsi" w:hAnsiTheme="minorHAnsi"/>
          <w:color w:val="2680FF"/>
          <w:sz w:val="28"/>
          <w:szCs w:val="28"/>
        </w:rPr>
        <w:t xml:space="preserve"> </w:t>
      </w:r>
      <w:r w:rsidR="009A5527">
        <w:rPr>
          <w:rFonts w:asciiTheme="minorHAnsi" w:hAnsiTheme="minorHAnsi"/>
          <w:color w:val="2680FF"/>
          <w:sz w:val="28"/>
          <w:szCs w:val="28"/>
        </w:rPr>
        <w:t>8</w:t>
      </w:r>
    </w:p>
    <w:p w14:paraId="3C173426" w14:textId="4D2B82CC" w:rsidR="009E6184" w:rsidRPr="005D57E9" w:rsidRDefault="00DC664F" w:rsidP="00E27A05">
      <w:pPr>
        <w:pStyle w:val="Odstavecseseznamem"/>
        <w:keepNext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 xml:space="preserve">PŘECHODNÉ A </w:t>
      </w:r>
      <w:r w:rsidR="009E6184" w:rsidRPr="005D57E9">
        <w:rPr>
          <w:rFonts w:asciiTheme="minorHAnsi" w:hAnsiTheme="minorHAnsi"/>
          <w:caps/>
          <w:color w:val="2680FF"/>
          <w:sz w:val="28"/>
          <w:szCs w:val="28"/>
        </w:rPr>
        <w:t>ZRUŠOVACÍ USTANOVENÍ</w:t>
      </w:r>
    </w:p>
    <w:p w14:paraId="1EC162D3" w14:textId="77777777" w:rsidR="00FB3C83" w:rsidRPr="00FB3C83" w:rsidRDefault="00FB3C83" w:rsidP="00FB3C83">
      <w:pPr>
        <w:pStyle w:val="Bodytext21"/>
        <w:keepNext/>
        <w:numPr>
          <w:ilvl w:val="0"/>
          <w:numId w:val="17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Theme="minorHAnsi" w:hAnsiTheme="minorHAnsi" w:cs="Arial"/>
        </w:rPr>
      </w:pPr>
      <w:r w:rsidRPr="00FB3C83">
        <w:rPr>
          <w:rFonts w:asciiTheme="minorHAnsi" w:hAnsiTheme="minorHAnsi" w:cs="Arial"/>
        </w:rPr>
        <w:t>Poplatkové povinnosti vzniklé před nabytím účinnosti této vyhlášky se posuzují podle dosavadních právních předpisů.</w:t>
      </w:r>
    </w:p>
    <w:p w14:paraId="613874F6" w14:textId="04E97BEC" w:rsidR="00BB4D56" w:rsidRPr="005D57E9" w:rsidRDefault="00BB4D56" w:rsidP="00FB3C83">
      <w:pPr>
        <w:pStyle w:val="Bodytext21"/>
        <w:keepNext/>
        <w:numPr>
          <w:ilvl w:val="0"/>
          <w:numId w:val="17"/>
        </w:numPr>
        <w:shd w:val="clear" w:color="auto" w:fill="auto"/>
        <w:tabs>
          <w:tab w:val="left" w:pos="426"/>
          <w:tab w:val="left" w:pos="598"/>
        </w:tabs>
        <w:spacing w:before="0" w:after="120" w:line="288" w:lineRule="auto"/>
        <w:rPr>
          <w:rFonts w:ascii="Calibri" w:hAnsi="Calibri" w:cs="Arial"/>
        </w:rPr>
      </w:pPr>
      <w:r w:rsidRPr="005D57E9">
        <w:rPr>
          <w:rFonts w:ascii="Calibri" w:hAnsi="Calibri" w:cs="Arial"/>
        </w:rPr>
        <w:t xml:space="preserve">Zrušuje se </w:t>
      </w:r>
      <w:r w:rsidR="003B09B4" w:rsidRPr="005D57E9">
        <w:rPr>
          <w:rFonts w:ascii="Calibri" w:hAnsi="Calibri" w:cs="Arial"/>
        </w:rPr>
        <w:t>O</w:t>
      </w:r>
      <w:r w:rsidRPr="005D57E9">
        <w:rPr>
          <w:rFonts w:ascii="Calibri" w:hAnsi="Calibri" w:cs="Arial"/>
        </w:rPr>
        <w:t>becně závazná vyhláška</w:t>
      </w:r>
      <w:r w:rsidR="003B09B4" w:rsidRPr="005D57E9">
        <w:rPr>
          <w:rFonts w:ascii="Calibri" w:hAnsi="Calibri" w:cs="Arial"/>
        </w:rPr>
        <w:t xml:space="preserve"> města Ústí nad Orlicí</w:t>
      </w:r>
      <w:r w:rsidRPr="005D57E9">
        <w:rPr>
          <w:rFonts w:ascii="Calibri" w:hAnsi="Calibri" w:cs="Arial"/>
        </w:rPr>
        <w:t xml:space="preserve"> č.</w:t>
      </w:r>
      <w:r w:rsidR="0092427C" w:rsidRPr="005D57E9">
        <w:rPr>
          <w:rFonts w:ascii="Calibri" w:hAnsi="Calibri" w:cs="Arial"/>
        </w:rPr>
        <w:t xml:space="preserve"> </w:t>
      </w:r>
      <w:r w:rsidR="003B4EA2">
        <w:rPr>
          <w:rFonts w:ascii="Calibri" w:hAnsi="Calibri" w:cs="Arial"/>
        </w:rPr>
        <w:t>1</w:t>
      </w:r>
      <w:r w:rsidRPr="005D57E9">
        <w:rPr>
          <w:rFonts w:ascii="Calibri" w:hAnsi="Calibri" w:cs="Arial"/>
        </w:rPr>
        <w:t>/</w:t>
      </w:r>
      <w:r w:rsidR="00D75324" w:rsidRPr="005D57E9">
        <w:rPr>
          <w:rFonts w:ascii="Calibri" w:hAnsi="Calibri" w:cs="Arial"/>
        </w:rPr>
        <w:t>20</w:t>
      </w:r>
      <w:r w:rsidR="003B4EA2">
        <w:rPr>
          <w:rFonts w:ascii="Calibri" w:hAnsi="Calibri" w:cs="Arial"/>
        </w:rPr>
        <w:t>20</w:t>
      </w:r>
      <w:r w:rsidR="003C7D53" w:rsidRPr="005D57E9">
        <w:rPr>
          <w:rFonts w:ascii="Calibri" w:hAnsi="Calibri" w:cs="Arial"/>
        </w:rPr>
        <w:t xml:space="preserve"> o místním poplatku za užívání veřejného prostranství</w:t>
      </w:r>
      <w:r w:rsidR="00367533" w:rsidRPr="005D57E9">
        <w:rPr>
          <w:rFonts w:ascii="Calibri" w:hAnsi="Calibri" w:cs="Arial"/>
        </w:rPr>
        <w:t xml:space="preserve">, </w:t>
      </w:r>
      <w:r w:rsidRPr="005D57E9">
        <w:rPr>
          <w:rFonts w:ascii="Calibri" w:hAnsi="Calibri" w:cs="Arial"/>
        </w:rPr>
        <w:t>ze dne</w:t>
      </w:r>
      <w:r w:rsidR="0092427C" w:rsidRPr="005D57E9">
        <w:rPr>
          <w:rFonts w:ascii="Calibri" w:hAnsi="Calibri" w:cs="Arial"/>
        </w:rPr>
        <w:t xml:space="preserve"> </w:t>
      </w:r>
      <w:r w:rsidR="0050038C">
        <w:rPr>
          <w:rFonts w:ascii="Calibri" w:hAnsi="Calibri" w:cs="Arial"/>
        </w:rPr>
        <w:t>11</w:t>
      </w:r>
      <w:r w:rsidR="0092427C" w:rsidRPr="005D57E9">
        <w:rPr>
          <w:rFonts w:ascii="Calibri" w:hAnsi="Calibri" w:cs="Arial"/>
        </w:rPr>
        <w:t>.</w:t>
      </w:r>
      <w:r w:rsidR="0050038C">
        <w:rPr>
          <w:rFonts w:ascii="Calibri" w:hAnsi="Calibri" w:cs="Arial"/>
        </w:rPr>
        <w:t>05</w:t>
      </w:r>
      <w:r w:rsidR="0092427C" w:rsidRPr="005D57E9">
        <w:rPr>
          <w:rFonts w:ascii="Calibri" w:hAnsi="Calibri" w:cs="Arial"/>
        </w:rPr>
        <w:t>.</w:t>
      </w:r>
      <w:r w:rsidR="00D75324" w:rsidRPr="005D57E9">
        <w:rPr>
          <w:rFonts w:ascii="Calibri" w:hAnsi="Calibri" w:cs="Arial"/>
        </w:rPr>
        <w:t>20</w:t>
      </w:r>
      <w:r w:rsidR="0050038C">
        <w:rPr>
          <w:rFonts w:ascii="Calibri" w:hAnsi="Calibri" w:cs="Arial"/>
        </w:rPr>
        <w:t>20</w:t>
      </w:r>
      <w:r w:rsidRPr="005D57E9">
        <w:rPr>
          <w:rFonts w:ascii="Calibri" w:hAnsi="Calibri" w:cs="Arial"/>
        </w:rPr>
        <w:t>.</w:t>
      </w:r>
    </w:p>
    <w:p w14:paraId="4DEBF56E" w14:textId="77777777" w:rsidR="00AB4220" w:rsidRPr="005D57E9" w:rsidRDefault="00AB4220" w:rsidP="00F735A8">
      <w:pPr>
        <w:tabs>
          <w:tab w:val="left" w:pos="426"/>
        </w:tabs>
        <w:rPr>
          <w:rFonts w:asciiTheme="minorHAnsi" w:hAnsiTheme="minorHAnsi"/>
          <w:color w:val="2680FF"/>
          <w:sz w:val="28"/>
          <w:szCs w:val="28"/>
        </w:rPr>
      </w:pPr>
    </w:p>
    <w:p w14:paraId="703364A9" w14:textId="3C2A345C" w:rsidR="00001CAB" w:rsidRPr="005D57E9" w:rsidRDefault="00001CAB" w:rsidP="00077022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 w:rsidRPr="005D57E9">
        <w:rPr>
          <w:rFonts w:asciiTheme="minorHAnsi" w:hAnsiTheme="minorHAnsi"/>
          <w:color w:val="2680FF"/>
          <w:sz w:val="28"/>
          <w:szCs w:val="28"/>
        </w:rPr>
        <w:t>Čl</w:t>
      </w:r>
      <w:r w:rsidR="00FB3C83">
        <w:rPr>
          <w:rFonts w:asciiTheme="minorHAnsi" w:hAnsiTheme="minorHAnsi"/>
          <w:color w:val="2680FF"/>
          <w:sz w:val="28"/>
          <w:szCs w:val="28"/>
        </w:rPr>
        <w:t xml:space="preserve">. </w:t>
      </w:r>
      <w:r w:rsidR="009A5527">
        <w:rPr>
          <w:rFonts w:asciiTheme="minorHAnsi" w:hAnsiTheme="minorHAnsi"/>
          <w:color w:val="2680FF"/>
          <w:sz w:val="28"/>
          <w:szCs w:val="28"/>
        </w:rPr>
        <w:t>9</w:t>
      </w:r>
    </w:p>
    <w:p w14:paraId="7EA99037" w14:textId="77777777" w:rsidR="009E6184" w:rsidRPr="005D57E9" w:rsidRDefault="009E6184" w:rsidP="00E27A05">
      <w:pPr>
        <w:pStyle w:val="Odstavecseseznamem"/>
        <w:keepNext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 w:rsidRPr="005D57E9">
        <w:rPr>
          <w:rFonts w:asciiTheme="minorHAnsi" w:hAnsiTheme="minorHAnsi"/>
          <w:caps/>
          <w:color w:val="2680FF"/>
          <w:sz w:val="28"/>
          <w:szCs w:val="28"/>
        </w:rPr>
        <w:t>ÚČINNOST</w:t>
      </w:r>
    </w:p>
    <w:p w14:paraId="4A0E92AE" w14:textId="28FCC013" w:rsidR="008D18AB" w:rsidRPr="005D57E9" w:rsidRDefault="00893F98" w:rsidP="00C811A4">
      <w:pPr>
        <w:tabs>
          <w:tab w:val="left" w:pos="426"/>
        </w:tabs>
        <w:spacing w:after="240"/>
        <w:rPr>
          <w:rFonts w:ascii="Calibri" w:hAnsi="Calibri" w:cs="Arial"/>
          <w:sz w:val="22"/>
          <w:szCs w:val="22"/>
        </w:rPr>
      </w:pPr>
      <w:r w:rsidRPr="005D57E9">
        <w:rPr>
          <w:rFonts w:ascii="Calibri" w:hAnsi="Calibri" w:cs="Arial"/>
          <w:sz w:val="22"/>
          <w:szCs w:val="22"/>
        </w:rPr>
        <w:t xml:space="preserve">Tato vyhláška nabývá účinnosti </w:t>
      </w:r>
      <w:r w:rsidR="00DD6BFD" w:rsidRPr="005D57E9">
        <w:rPr>
          <w:rFonts w:ascii="Calibri" w:hAnsi="Calibri" w:cs="Arial"/>
          <w:sz w:val="22"/>
          <w:szCs w:val="22"/>
        </w:rPr>
        <w:t xml:space="preserve">dnem </w:t>
      </w:r>
      <w:r w:rsidR="007968E6" w:rsidRPr="005D57E9">
        <w:rPr>
          <w:rFonts w:ascii="Calibri" w:hAnsi="Calibri" w:cs="Arial"/>
          <w:sz w:val="22"/>
          <w:szCs w:val="22"/>
        </w:rPr>
        <w:t>01.</w:t>
      </w:r>
      <w:r w:rsidR="0050038C">
        <w:rPr>
          <w:rFonts w:ascii="Calibri" w:hAnsi="Calibri" w:cs="Arial"/>
          <w:sz w:val="22"/>
          <w:szCs w:val="22"/>
        </w:rPr>
        <w:t>01</w:t>
      </w:r>
      <w:r w:rsidR="007968E6" w:rsidRPr="005D57E9">
        <w:rPr>
          <w:rFonts w:ascii="Calibri" w:hAnsi="Calibri" w:cs="Arial"/>
          <w:sz w:val="22"/>
          <w:szCs w:val="22"/>
        </w:rPr>
        <w:t>.202</w:t>
      </w:r>
      <w:r w:rsidR="0050038C">
        <w:rPr>
          <w:rFonts w:ascii="Calibri" w:hAnsi="Calibri" w:cs="Arial"/>
          <w:sz w:val="22"/>
          <w:szCs w:val="22"/>
        </w:rPr>
        <w:t>4</w:t>
      </w:r>
      <w:r w:rsidR="00DD6BFD" w:rsidRPr="005D57E9">
        <w:rPr>
          <w:rFonts w:ascii="Calibri" w:hAnsi="Calibri" w:cs="Arial"/>
          <w:sz w:val="22"/>
          <w:szCs w:val="2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902E7" w:rsidRPr="005D57E9" w14:paraId="2ECAA046" w14:textId="77777777" w:rsidTr="00595882">
        <w:trPr>
          <w:trHeight w:val="1474"/>
        </w:trPr>
        <w:tc>
          <w:tcPr>
            <w:tcW w:w="3020" w:type="dxa"/>
            <w:vAlign w:val="bottom"/>
          </w:tcPr>
          <w:p w14:paraId="00DF3156" w14:textId="77777777" w:rsidR="007902E7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6CEA83F" w14:textId="77777777" w:rsidR="004715DD" w:rsidRDefault="004715DD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26D884" w14:textId="77777777" w:rsidR="004715DD" w:rsidRDefault="004715DD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1DEB10" w14:textId="77777777" w:rsidR="004715DD" w:rsidRPr="005D57E9" w:rsidRDefault="004715DD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20" w:type="dxa"/>
            <w:vAlign w:val="bottom"/>
          </w:tcPr>
          <w:p w14:paraId="12CF9417" w14:textId="6389C1CF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Petr Hájek</w:t>
            </w:r>
            <w:r w:rsidR="00476ABE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  <w:r w:rsidRPr="005D57E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070F093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starosta</w:t>
            </w:r>
          </w:p>
        </w:tc>
        <w:tc>
          <w:tcPr>
            <w:tcW w:w="3020" w:type="dxa"/>
            <w:vAlign w:val="bottom"/>
          </w:tcPr>
          <w:p w14:paraId="47CA1669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2E7" w:rsidRPr="005D57E9" w14:paraId="2443DC78" w14:textId="77777777" w:rsidTr="00595882">
        <w:trPr>
          <w:trHeight w:val="1474"/>
        </w:trPr>
        <w:tc>
          <w:tcPr>
            <w:tcW w:w="3020" w:type="dxa"/>
            <w:vAlign w:val="bottom"/>
          </w:tcPr>
          <w:p w14:paraId="2E736703" w14:textId="03CE650E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Jiří Preclík</w:t>
            </w:r>
            <w:r w:rsidR="00476ABE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</w:p>
          <w:p w14:paraId="1C439FCE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695660C6" w14:textId="5AAC2CFA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Mgr. Pavel Svatoš</w:t>
            </w:r>
            <w:r w:rsidR="00476ABE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</w:p>
          <w:p w14:paraId="31CB7BF3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665EE1F5" w14:textId="7ECBEB58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 xml:space="preserve">Matouš </w:t>
            </w:r>
            <w:proofErr w:type="spellStart"/>
            <w:r w:rsidRPr="005D57E9">
              <w:rPr>
                <w:rFonts w:asciiTheme="minorHAnsi" w:hAnsiTheme="minorHAnsi"/>
                <w:sz w:val="22"/>
                <w:szCs w:val="22"/>
              </w:rPr>
              <w:t>Pořický</w:t>
            </w:r>
            <w:proofErr w:type="spellEnd"/>
            <w:r w:rsidR="00476ABE">
              <w:rPr>
                <w:rFonts w:asciiTheme="minorHAnsi" w:hAnsiTheme="minorHAnsi"/>
                <w:sz w:val="22"/>
                <w:szCs w:val="22"/>
              </w:rPr>
              <w:t xml:space="preserve"> v. r.</w:t>
            </w:r>
          </w:p>
          <w:p w14:paraId="610F552F" w14:textId="77777777" w:rsidR="007902E7" w:rsidRPr="005D57E9" w:rsidRDefault="007902E7" w:rsidP="005958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D57E9">
              <w:rPr>
                <w:rFonts w:asciiTheme="minorHAnsi" w:hAnsiTheme="minorHAnsi"/>
                <w:sz w:val="22"/>
                <w:szCs w:val="22"/>
              </w:rPr>
              <w:t>místostarosta</w:t>
            </w:r>
          </w:p>
        </w:tc>
      </w:tr>
    </w:tbl>
    <w:p w14:paraId="5A6DACC0" w14:textId="77777777" w:rsidR="008D18AB" w:rsidRPr="005D57E9" w:rsidRDefault="008D18AB" w:rsidP="00F735A8">
      <w:pPr>
        <w:pStyle w:val="Nzvylnk"/>
        <w:tabs>
          <w:tab w:val="left" w:pos="426"/>
        </w:tabs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7EBB1959" w14:textId="77777777" w:rsidR="00825C6A" w:rsidRPr="005D57E9" w:rsidRDefault="00367533" w:rsidP="004B176E">
      <w:pPr>
        <w:pStyle w:val="Heading610"/>
        <w:keepNext/>
        <w:keepLines/>
        <w:pageBreakBefore/>
        <w:shd w:val="clear" w:color="auto" w:fill="auto"/>
        <w:tabs>
          <w:tab w:val="left" w:pos="426"/>
        </w:tabs>
        <w:ind w:right="221"/>
        <w:jc w:val="left"/>
        <w:outlineLvl w:val="9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" w:name="bookmark17"/>
      <w:r w:rsidRPr="005D57E9">
        <w:rPr>
          <w:rStyle w:val="Heading61Spacing0pt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P</w:t>
      </w:r>
      <w:r w:rsidR="00825C6A" w:rsidRPr="005D57E9">
        <w:rPr>
          <w:rStyle w:val="Heading61Spacing0pt"/>
          <w:rFonts w:asciiTheme="minorHAnsi" w:hAnsiTheme="minorHAnsi" w:cstheme="minorHAnsi"/>
          <w:b/>
          <w:bCs/>
          <w:color w:val="000000"/>
          <w:sz w:val="22"/>
          <w:szCs w:val="22"/>
        </w:rPr>
        <w:t>říloha č. 1</w:t>
      </w:r>
      <w:bookmarkEnd w:id="2"/>
    </w:p>
    <w:p w14:paraId="6AC85DBF" w14:textId="77777777" w:rsidR="00825C6A" w:rsidRPr="005D57E9" w:rsidRDefault="00825C6A" w:rsidP="004B176E">
      <w:pPr>
        <w:pStyle w:val="Heading820"/>
        <w:keepNext/>
        <w:keepLines/>
        <w:shd w:val="clear" w:color="auto" w:fill="auto"/>
        <w:tabs>
          <w:tab w:val="left" w:pos="426"/>
        </w:tabs>
        <w:spacing w:after="120"/>
        <w:ind w:right="221"/>
        <w:jc w:val="both"/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3" w:name="bookmark18"/>
      <w:r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Obecně </w:t>
      </w:r>
      <w:bookmarkStart w:id="4" w:name="_Hlk142049229"/>
      <w:r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závazné vyhlášky města Ústí nad Orlicí č. </w:t>
      </w:r>
      <w:r w:rsidR="003D4991"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>/2020 o místním</w:t>
      </w:r>
      <w:r w:rsidR="0019424F"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5D57E9">
        <w:rPr>
          <w:rStyle w:val="Heading82"/>
          <w:rFonts w:asciiTheme="minorHAnsi" w:hAnsiTheme="minorHAnsi" w:cstheme="minorHAnsi"/>
          <w:b/>
          <w:bCs/>
          <w:color w:val="000000"/>
          <w:sz w:val="22"/>
          <w:szCs w:val="22"/>
        </w:rPr>
        <w:t>poplatku za užívání veřejného prostranství</w:t>
      </w:r>
      <w:bookmarkEnd w:id="3"/>
    </w:p>
    <w:p w14:paraId="23C15050" w14:textId="77777777" w:rsidR="0019424F" w:rsidRPr="005D57E9" w:rsidRDefault="0019424F" w:rsidP="004B176E">
      <w:pPr>
        <w:pStyle w:val="Heading820"/>
        <w:keepNext/>
        <w:keepLines/>
        <w:shd w:val="clear" w:color="auto" w:fill="auto"/>
        <w:tabs>
          <w:tab w:val="left" w:pos="426"/>
        </w:tabs>
        <w:spacing w:after="120"/>
        <w:ind w:right="221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A32E481" w14:textId="77777777" w:rsidR="00825C6A" w:rsidRPr="005D57E9" w:rsidRDefault="00825C6A" w:rsidP="002C1237">
      <w:pPr>
        <w:pStyle w:val="Heading810"/>
        <w:keepNext/>
        <w:keepLines/>
        <w:shd w:val="clear" w:color="auto" w:fill="auto"/>
        <w:tabs>
          <w:tab w:val="left" w:pos="426"/>
        </w:tabs>
        <w:spacing w:before="0" w:after="244"/>
        <w:ind w:left="426" w:hanging="426"/>
        <w:rPr>
          <w:rFonts w:asciiTheme="minorHAnsi" w:hAnsiTheme="minorHAnsi" w:cstheme="minorHAnsi"/>
        </w:rPr>
      </w:pPr>
      <w:bookmarkStart w:id="5" w:name="bookmark19"/>
      <w:r w:rsidRPr="005D57E9">
        <w:rPr>
          <w:rStyle w:val="Heading81"/>
          <w:rFonts w:asciiTheme="minorHAnsi" w:hAnsiTheme="minorHAnsi" w:cstheme="minorHAnsi"/>
          <w:color w:val="000000"/>
        </w:rPr>
        <w:t>Určení míst, která podléhají poplatku za užívání veřejného prostranství:</w:t>
      </w:r>
      <w:bookmarkEnd w:id="5"/>
    </w:p>
    <w:p w14:paraId="1D7501BB" w14:textId="77777777" w:rsidR="00825C6A" w:rsidRPr="005D57E9" w:rsidRDefault="00825C6A" w:rsidP="003C3C13">
      <w:pPr>
        <w:pStyle w:val="Bodytext21"/>
        <w:numPr>
          <w:ilvl w:val="0"/>
          <w:numId w:val="2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Náměstí (včetně průchodů, chodníků pod podloubími, pasáží, podchodů, lávek, sjezdů, nájezdů, schodů a zeleně):</w:t>
      </w:r>
    </w:p>
    <w:p w14:paraId="2CD026BF" w14:textId="77777777" w:rsidR="00825C6A" w:rsidRPr="005D57E9" w:rsidRDefault="00825C6A" w:rsidP="002C1237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426" w:firstLine="0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Náměstí Svobody, Mírové náměstí</w:t>
      </w:r>
    </w:p>
    <w:p w14:paraId="486B2FA0" w14:textId="77777777" w:rsidR="00825C6A" w:rsidRPr="005D57E9" w:rsidRDefault="00825C6A" w:rsidP="003C3C13">
      <w:pPr>
        <w:pStyle w:val="Bodytext21"/>
        <w:numPr>
          <w:ilvl w:val="0"/>
          <w:numId w:val="2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Ulice pojmenované v souladu s platnými právními předpisy (včetně mostů, podjezdů, průchodů, veřejných parkovišť, pasáží, podchodů, lávek, sjezdů, nájezdů, schodů a zeleně):</w:t>
      </w:r>
    </w:p>
    <w:p w14:paraId="530ED67B" w14:textId="29B28F38" w:rsidR="00825C6A" w:rsidRPr="005D57E9" w:rsidRDefault="00825C6A" w:rsidP="002C1237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426" w:right="200" w:firstLine="0"/>
        <w:rPr>
          <w:rFonts w:asciiTheme="minorHAnsi" w:hAnsiTheme="minorHAnsi" w:cstheme="minorHAnsi"/>
          <w:color w:val="000000"/>
          <w:shd w:val="clear" w:color="auto" w:fill="FFFFFF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 xml:space="preserve">17. listopadu, A. Staška, 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 xml:space="preserve">Andělov,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Andrlíkova, Barcalova, Blažkova,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Bož. Němcové,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Bratří Čapků, Cihlářská, Čelakovského, Černá, Čs. Armády, Dělnická,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Drážní,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Družstevní,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Dukelská, </w:t>
      </w:r>
      <w:r w:rsidR="00B02A72">
        <w:rPr>
          <w:rStyle w:val="Bodytext2"/>
          <w:rFonts w:asciiTheme="minorHAnsi" w:hAnsiTheme="minorHAnsi" w:cstheme="minorHAnsi"/>
          <w:color w:val="000000"/>
        </w:rPr>
        <w:t xml:space="preserve">Floriana Hernycha, </w:t>
      </w:r>
      <w:r w:rsidRPr="005D57E9">
        <w:rPr>
          <w:rStyle w:val="Bodytext2"/>
          <w:rFonts w:asciiTheme="minorHAnsi" w:hAnsiTheme="minorHAnsi" w:cstheme="minorHAnsi"/>
          <w:color w:val="000000"/>
        </w:rPr>
        <w:t>F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ü</w:t>
      </w:r>
      <w:r w:rsidRPr="005D57E9">
        <w:rPr>
          <w:rStyle w:val="Bodytext2"/>
          <w:rFonts w:asciiTheme="minorHAnsi" w:hAnsiTheme="minorHAnsi" w:cstheme="minorHAnsi"/>
          <w:color w:val="000000"/>
        </w:rPr>
        <w:t>gnerova,</w:t>
      </w:r>
      <w:r w:rsidR="00B02A72">
        <w:rPr>
          <w:rStyle w:val="Bodytext2"/>
          <w:rFonts w:asciiTheme="minorHAnsi" w:hAnsiTheme="minorHAnsi" w:cstheme="minorHAnsi"/>
          <w:color w:val="000000"/>
        </w:rPr>
        <w:t xml:space="preserve"> Hakenova,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 Havlíčkova, Heranova, Hniličkova, Hradební, Hřbitovní, Husova, Chodská, J.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Haška, </w:t>
      </w:r>
      <w:r w:rsidR="00B02A72" w:rsidRPr="005D57E9">
        <w:rPr>
          <w:rStyle w:val="Bodytext2"/>
          <w:rFonts w:asciiTheme="minorHAnsi" w:hAnsiTheme="minorHAnsi" w:cstheme="minorHAnsi"/>
          <w:color w:val="000000"/>
        </w:rPr>
        <w:t>J.</w:t>
      </w:r>
      <w:r w:rsidR="00B02A72">
        <w:rPr>
          <w:rStyle w:val="Bodytext2"/>
          <w:rFonts w:asciiTheme="minorHAnsi" w:hAnsiTheme="minorHAnsi" w:cstheme="minorHAnsi"/>
          <w:color w:val="000000"/>
        </w:rPr>
        <w:t> </w:t>
      </w:r>
      <w:r w:rsidR="00B02A72" w:rsidRPr="005D57E9">
        <w:rPr>
          <w:rStyle w:val="Bodytext2"/>
          <w:rFonts w:asciiTheme="minorHAnsi" w:hAnsiTheme="minorHAnsi" w:cstheme="minorHAnsi"/>
          <w:color w:val="000000"/>
        </w:rPr>
        <w:t>K.</w:t>
      </w:r>
      <w:r w:rsidR="00B02A72">
        <w:rPr>
          <w:rStyle w:val="Bodytext2"/>
          <w:rFonts w:asciiTheme="minorHAnsi" w:hAnsiTheme="minorHAnsi" w:cstheme="minorHAnsi"/>
          <w:color w:val="000000"/>
        </w:rPr>
        <w:t> </w:t>
      </w:r>
      <w:r w:rsidR="00B02A72" w:rsidRPr="005D57E9">
        <w:rPr>
          <w:rStyle w:val="Bodytext2"/>
          <w:rFonts w:asciiTheme="minorHAnsi" w:hAnsiTheme="minorHAnsi" w:cstheme="minorHAnsi"/>
          <w:color w:val="000000"/>
        </w:rPr>
        <w:t>Tyl</w:t>
      </w:r>
      <w:r w:rsidR="00B02A72">
        <w:rPr>
          <w:rStyle w:val="Bodytext2"/>
          <w:rFonts w:asciiTheme="minorHAnsi" w:hAnsiTheme="minorHAnsi" w:cstheme="minorHAnsi"/>
          <w:color w:val="000000"/>
        </w:rPr>
        <w:t>a,</w:t>
      </w:r>
      <w:r w:rsidR="00B02A72" w:rsidRPr="005D57E9">
        <w:rPr>
          <w:rStyle w:val="Bodytext2"/>
          <w:rFonts w:asciiTheme="minorHAnsi" w:hAnsiTheme="minorHAnsi" w:cstheme="minorHAnsi"/>
          <w:color w:val="000000"/>
        </w:rPr>
        <w:t xml:space="preserve"> J. Nygrína</w:t>
      </w:r>
      <w:r w:rsidR="00B02A72">
        <w:rPr>
          <w:rStyle w:val="Bodytext2"/>
          <w:rFonts w:asciiTheme="minorHAnsi" w:hAnsiTheme="minorHAnsi" w:cstheme="minorHAnsi"/>
          <w:color w:val="000000"/>
        </w:rPr>
        <w:t>,</w:t>
      </w:r>
      <w:r w:rsidR="00B02A72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J.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Štyrsy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, Jana a </w:t>
      </w:r>
      <w:proofErr w:type="spellStart"/>
      <w:r w:rsidRPr="005D57E9">
        <w:rPr>
          <w:rStyle w:val="Bodytext2"/>
          <w:rFonts w:asciiTheme="minorHAnsi" w:hAnsiTheme="minorHAnsi" w:cstheme="minorHAnsi"/>
          <w:color w:val="000000"/>
        </w:rPr>
        <w:t>Jos</w:t>
      </w:r>
      <w:proofErr w:type="spellEnd"/>
      <w:r w:rsidRPr="005D57E9">
        <w:rPr>
          <w:rStyle w:val="Bodytext2"/>
          <w:rFonts w:asciiTheme="minorHAnsi" w:hAnsiTheme="minorHAnsi" w:cstheme="minorHAnsi"/>
          <w:color w:val="000000"/>
        </w:rPr>
        <w:t xml:space="preserve">. Kovářů, Janderova, Ježkova, Jilemnického, Jiráskova, Jižní, Karolíny Světlé,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Karpatská, </w:t>
      </w:r>
      <w:r w:rsidR="00F43F13" w:rsidRPr="005D57E9">
        <w:rPr>
          <w:rStyle w:val="Bodytext2"/>
          <w:rFonts w:asciiTheme="minorHAnsi" w:hAnsiTheme="minorHAnsi" w:cstheme="minorHAnsi"/>
          <w:color w:val="000000"/>
        </w:rPr>
        <w:t>Kladská</w:t>
      </w:r>
      <w:r w:rsidR="00F43F13">
        <w:rPr>
          <w:rStyle w:val="Bodytext2"/>
          <w:rFonts w:asciiTheme="minorHAnsi" w:hAnsiTheme="minorHAnsi" w:cstheme="minorHAnsi"/>
          <w:color w:val="000000"/>
        </w:rPr>
        <w:t>,</w:t>
      </w:r>
      <w:r w:rsidR="00F43F13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Kolmá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>Komenského, Kopeckého, Korábov</w:t>
      </w:r>
      <w:r w:rsidR="00F43F13">
        <w:rPr>
          <w:rStyle w:val="Bodytext2"/>
          <w:rFonts w:asciiTheme="minorHAnsi" w:hAnsiTheme="minorHAnsi" w:cstheme="minorHAnsi"/>
          <w:color w:val="000000"/>
        </w:rPr>
        <w:t>a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, Kostelní, Kozinova, Královéhradecká,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Krátká,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Kubincův Kopec,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Lanškrounská,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Lanšperská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>Lázeňská,</w:t>
      </w:r>
      <w:r w:rsidR="00F43F13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Lesní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F43F13" w:rsidRPr="005D57E9">
        <w:rPr>
          <w:rStyle w:val="Bodytext2"/>
          <w:rFonts w:asciiTheme="minorHAnsi" w:hAnsiTheme="minorHAnsi" w:cstheme="minorHAnsi"/>
          <w:color w:val="000000"/>
        </w:rPr>
        <w:t>Letohradská</w:t>
      </w:r>
      <w:r w:rsidR="00F43F13">
        <w:rPr>
          <w:rStyle w:val="Bodytext2"/>
          <w:rFonts w:asciiTheme="minorHAnsi" w:hAnsiTheme="minorHAnsi" w:cstheme="minorHAnsi"/>
          <w:color w:val="000000"/>
        </w:rPr>
        <w:t>,</w:t>
      </w:r>
      <w:r w:rsidR="00F43F13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>Lochmanova, Luke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s</w:t>
      </w:r>
      <w:r w:rsidRPr="005D57E9">
        <w:rPr>
          <w:rStyle w:val="Bodytext2"/>
          <w:rFonts w:asciiTheme="minorHAnsi" w:hAnsiTheme="minorHAnsi" w:cstheme="minorHAnsi"/>
          <w:color w:val="000000"/>
        </w:rPr>
        <w:t>ova, M.</w:t>
      </w:r>
      <w:r w:rsidR="00F43F13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>R.</w:t>
      </w:r>
      <w:r w:rsidR="00F43F13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Štefánika, </w:t>
      </w:r>
      <w:r w:rsidR="00F43F13" w:rsidRPr="005D57E9">
        <w:rPr>
          <w:rStyle w:val="Bodytext2"/>
          <w:rFonts w:asciiTheme="minorHAnsi" w:hAnsiTheme="minorHAnsi" w:cstheme="minorHAnsi"/>
          <w:color w:val="000000"/>
        </w:rPr>
        <w:t>Malé Hamry, Mazánkova,</w:t>
      </w:r>
      <w:r w:rsidR="00F43F13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M</w:t>
      </w:r>
      <w:r w:rsidR="00F43F13">
        <w:rPr>
          <w:rStyle w:val="Bodytext2"/>
          <w:rFonts w:asciiTheme="minorHAnsi" w:hAnsiTheme="minorHAnsi" w:cstheme="minorHAnsi"/>
          <w:color w:val="000000"/>
        </w:rPr>
        <w:t>istra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J</w:t>
      </w:r>
      <w:r w:rsidR="00F43F13">
        <w:rPr>
          <w:rStyle w:val="Bodytext2"/>
          <w:rFonts w:asciiTheme="minorHAnsi" w:hAnsiTheme="minorHAnsi" w:cstheme="minorHAnsi"/>
          <w:color w:val="000000"/>
        </w:rPr>
        <w:t>aroslava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Kociana, </w:t>
      </w:r>
      <w:r w:rsidRPr="005D57E9">
        <w:rPr>
          <w:rStyle w:val="Bodytext2"/>
          <w:rFonts w:asciiTheme="minorHAnsi" w:hAnsiTheme="minorHAnsi" w:cstheme="minorHAnsi"/>
          <w:color w:val="000000"/>
        </w:rPr>
        <w:t>Mlýnská, Moravská, Mostecká, Mývaltova, Na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>Bělisku, Na Ostrově, Na</w:t>
      </w:r>
      <w:r w:rsidR="00E9522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>Pláni, Na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Rámech,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Na Stráni, </w:t>
      </w:r>
      <w:r w:rsidRPr="005D57E9">
        <w:rPr>
          <w:rStyle w:val="Bodytext2"/>
          <w:rFonts w:asciiTheme="minorHAnsi" w:hAnsiTheme="minorHAnsi" w:cstheme="minorHAnsi"/>
          <w:color w:val="000000"/>
        </w:rPr>
        <w:t>Na Studánce, Na</w:t>
      </w:r>
      <w:r w:rsidR="00F43F13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Štěpnici,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Na Tiché Orlici,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Na Výsluní, Nádražní,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Nerudova,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Nová, Nový Svět, Okružní, Palackého, </w:t>
      </w:r>
      <w:r w:rsidR="00F43F13">
        <w:rPr>
          <w:rStyle w:val="Bodytext2"/>
          <w:rFonts w:asciiTheme="minorHAnsi" w:hAnsiTheme="minorHAnsi" w:cstheme="minorHAnsi"/>
          <w:color w:val="000000"/>
        </w:rPr>
        <w:t>Palackého Sad</w:t>
      </w:r>
      <w:r w:rsidR="0029610B">
        <w:rPr>
          <w:rStyle w:val="Bodytext2"/>
          <w:rFonts w:asciiTheme="minorHAnsi" w:hAnsiTheme="minorHAnsi" w:cstheme="minorHAnsi"/>
          <w:color w:val="000000"/>
        </w:rPr>
        <w:t xml:space="preserve">y,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Pickova, Písečník,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Pivovarská, </w:t>
      </w:r>
      <w:r w:rsidRPr="005D57E9">
        <w:rPr>
          <w:rStyle w:val="Bodytext2"/>
          <w:rFonts w:asciiTheme="minorHAnsi" w:hAnsiTheme="minorHAnsi" w:cstheme="minorHAnsi"/>
          <w:color w:val="000000"/>
        </w:rPr>
        <w:t>Pod</w:t>
      </w:r>
      <w:r w:rsidR="00E9522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Horou,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>Pod</w:t>
      </w:r>
      <w:r w:rsidR="003C3C13">
        <w:rPr>
          <w:rStyle w:val="Bodytext2"/>
          <w:rFonts w:asciiTheme="minorHAnsi" w:hAnsiTheme="minorHAnsi" w:cstheme="minorHAnsi"/>
          <w:color w:val="000000"/>
        </w:rPr>
        <w:t> 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Lesem,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Polní, Polská, Popradská,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Poříční, Potoční, 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>Pražská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Příčná, Příkopy,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Quido Kociána, </w:t>
      </w:r>
      <w:r w:rsidRPr="005D57E9">
        <w:rPr>
          <w:rStyle w:val="Bodytext2"/>
          <w:rFonts w:asciiTheme="minorHAnsi" w:hAnsiTheme="minorHAnsi" w:cstheme="minorHAnsi"/>
          <w:color w:val="000000"/>
        </w:rPr>
        <w:t>Rettigové,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>S.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K. Neumanna,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Sadová, Sluneční, Sluneční stráň,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Smetanova,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Sokolská, Spojovací, Staré Oldřichovice, </w:t>
      </w:r>
      <w:r w:rsidRPr="005D57E9">
        <w:rPr>
          <w:rStyle w:val="Bodytext2"/>
          <w:rFonts w:asciiTheme="minorHAnsi" w:hAnsiTheme="minorHAnsi" w:cstheme="minorHAnsi"/>
          <w:color w:val="000000"/>
        </w:rPr>
        <w:t>Stavebníků, Svat.</w:t>
      </w:r>
      <w:r w:rsidR="00F43F13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Čecha, Sychrova,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Školní, </w:t>
      </w:r>
      <w:r w:rsidRPr="005D57E9">
        <w:rPr>
          <w:rStyle w:val="Bodytext2"/>
          <w:rFonts w:asciiTheme="minorHAnsi" w:hAnsiTheme="minorHAnsi" w:cstheme="minorHAnsi"/>
          <w:color w:val="000000"/>
        </w:rPr>
        <w:t>Špindlerova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>, Švermova</w:t>
      </w:r>
      <w:r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Pr="005D57E9">
        <w:rPr>
          <w:rStyle w:val="Bodytext2"/>
          <w:rFonts w:asciiTheme="minorHAnsi" w:hAnsiTheme="minorHAnsi" w:cstheme="minorHAnsi"/>
          <w:color w:val="000000"/>
        </w:rPr>
        <w:t>T.</w:t>
      </w:r>
      <w:r w:rsidR="003C3C13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>G.</w:t>
      </w:r>
      <w:r w:rsidR="003C3C13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Masaryka,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Truhlářská, </w:t>
      </w:r>
      <w:r w:rsidRPr="005D57E9">
        <w:rPr>
          <w:rStyle w:val="Bodytext2"/>
          <w:rFonts w:asciiTheme="minorHAnsi" w:hAnsiTheme="minorHAnsi" w:cstheme="minorHAnsi"/>
          <w:color w:val="000000"/>
        </w:rPr>
        <w:t>Třebovská, Tvardkova, Tyršova, U Hřiště, U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Pr="005D57E9">
        <w:rPr>
          <w:rStyle w:val="Bodytext2"/>
          <w:rFonts w:asciiTheme="minorHAnsi" w:hAnsiTheme="minorHAnsi" w:cstheme="minorHAnsi"/>
          <w:color w:val="000000"/>
        </w:rPr>
        <w:t>Letiště, U Rybníčk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u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U</w:t>
      </w:r>
      <w:r w:rsidR="003C3C13">
        <w:rPr>
          <w:rStyle w:val="Bodytext2"/>
          <w:rFonts w:asciiTheme="minorHAnsi" w:hAnsiTheme="minorHAnsi" w:cstheme="minorHAnsi"/>
          <w:color w:val="000000"/>
        </w:rPr>
        <w:t> 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 xml:space="preserve">Řeky, U Vody,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V Lukách, Velké Hamry, 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 xml:space="preserve">Větrná, 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Vicenova, Vrbenského, Vrbová, 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 xml:space="preserve">Východní, </w:t>
      </w:r>
      <w:r w:rsidRPr="005D57E9">
        <w:rPr>
          <w:rStyle w:val="Bodytext2"/>
          <w:rFonts w:asciiTheme="minorHAnsi" w:hAnsiTheme="minorHAnsi" w:cstheme="minorHAnsi"/>
          <w:color w:val="000000"/>
        </w:rPr>
        <w:t>Wolkerova,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611683" w:rsidRPr="005D57E9">
        <w:rPr>
          <w:rStyle w:val="Bodytext2"/>
          <w:rFonts w:asciiTheme="minorHAnsi" w:hAnsiTheme="minorHAnsi" w:cstheme="minorHAnsi"/>
          <w:color w:val="000000"/>
        </w:rPr>
        <w:t>Za Drahou</w:t>
      </w:r>
      <w:r w:rsidR="00E14945" w:rsidRPr="005D57E9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Pr="005D57E9">
        <w:rPr>
          <w:rStyle w:val="Bodytext2"/>
          <w:rFonts w:asciiTheme="minorHAnsi" w:hAnsiTheme="minorHAnsi" w:cstheme="minorHAnsi"/>
          <w:color w:val="000000"/>
        </w:rPr>
        <w:t>Za Vodou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="00F43F13" w:rsidRPr="005D57E9">
        <w:rPr>
          <w:rStyle w:val="Bodytext2"/>
          <w:rFonts w:asciiTheme="minorHAnsi" w:hAnsiTheme="minorHAnsi" w:cstheme="minorHAnsi"/>
          <w:color w:val="000000"/>
        </w:rPr>
        <w:t>Zahrádkářů</w:t>
      </w:r>
      <w:r w:rsidR="00F43F13">
        <w:rPr>
          <w:rStyle w:val="Bodytext2"/>
          <w:rFonts w:asciiTheme="minorHAnsi" w:hAnsiTheme="minorHAnsi" w:cstheme="minorHAnsi"/>
          <w:color w:val="000000"/>
        </w:rPr>
        <w:t xml:space="preserve">, </w:t>
      </w:r>
      <w:r w:rsidR="00A55CF3" w:rsidRPr="005D57E9">
        <w:rPr>
          <w:rStyle w:val="Bodytext2"/>
          <w:rFonts w:asciiTheme="minorHAnsi" w:hAnsiTheme="minorHAnsi" w:cstheme="minorHAnsi"/>
          <w:color w:val="000000"/>
        </w:rPr>
        <w:t>Zahradní,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A92319" w:rsidRPr="005D57E9">
        <w:rPr>
          <w:rStyle w:val="Bodytext2"/>
          <w:rFonts w:asciiTheme="minorHAnsi" w:hAnsiTheme="minorHAnsi" w:cstheme="minorHAnsi"/>
          <w:color w:val="000000"/>
        </w:rPr>
        <w:t xml:space="preserve">Zborovská, Zeinerova, </w:t>
      </w:r>
      <w:proofErr w:type="gramStart"/>
      <w:r w:rsidR="00A92319" w:rsidRPr="005D57E9">
        <w:rPr>
          <w:rStyle w:val="Bodytext2"/>
          <w:rFonts w:asciiTheme="minorHAnsi" w:hAnsiTheme="minorHAnsi" w:cstheme="minorHAnsi"/>
          <w:color w:val="000000"/>
        </w:rPr>
        <w:t>Zelená</w:t>
      </w:r>
      <w:proofErr w:type="gramEnd"/>
      <w:r w:rsidR="00A92319" w:rsidRPr="005D57E9">
        <w:rPr>
          <w:rStyle w:val="Bodytext2"/>
          <w:rFonts w:asciiTheme="minorHAnsi" w:hAnsiTheme="minorHAnsi" w:cstheme="minorHAnsi"/>
          <w:color w:val="000000"/>
        </w:rPr>
        <w:t>, Žižkov</w:t>
      </w:r>
      <w:r w:rsidRPr="005D57E9">
        <w:rPr>
          <w:rStyle w:val="Bodytext2"/>
          <w:rFonts w:asciiTheme="minorHAnsi" w:hAnsiTheme="minorHAnsi" w:cstheme="minorHAnsi"/>
          <w:color w:val="000000"/>
        </w:rPr>
        <w:t>.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E14945" w:rsidRPr="005D57E9">
        <w:rPr>
          <w:rStyle w:val="Bodytext2"/>
          <w:rFonts w:asciiTheme="minorHAnsi" w:hAnsiTheme="minorHAnsi" w:cstheme="minorHAnsi"/>
          <w:color w:val="FF0000"/>
        </w:rPr>
        <w:t xml:space="preserve"> </w:t>
      </w:r>
    </w:p>
    <w:p w14:paraId="7B46FFDA" w14:textId="77777777" w:rsidR="00825C6A" w:rsidRPr="004411A0" w:rsidRDefault="00825C6A" w:rsidP="003C3C13">
      <w:pPr>
        <w:pStyle w:val="Bodytext21"/>
        <w:numPr>
          <w:ilvl w:val="0"/>
          <w:numId w:val="2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Fonts w:asciiTheme="minorHAnsi" w:hAnsiTheme="minorHAnsi" w:cstheme="minorHAnsi"/>
        </w:rPr>
      </w:pPr>
      <w:r w:rsidRPr="004411A0">
        <w:rPr>
          <w:rStyle w:val="Bodytext2"/>
          <w:rFonts w:asciiTheme="minorHAnsi" w:hAnsiTheme="minorHAnsi" w:cstheme="minorHAnsi"/>
          <w:color w:val="000000"/>
        </w:rPr>
        <w:t>Ulice bez názvu, parkoviště, samostatné chodníky, stezky pro pěší, cyklistické stezky, polní cesty, pěšiny, které jsou dle katastru nemovitosti označeny jako druh pozemku ostatní plocha, způsob využití ostatní komunikace.</w:t>
      </w:r>
    </w:p>
    <w:p w14:paraId="6DD23FDC" w14:textId="77777777" w:rsidR="00825C6A" w:rsidRPr="005D57E9" w:rsidRDefault="00E14945" w:rsidP="003C3C13">
      <w:pPr>
        <w:pStyle w:val="Bodytext21"/>
        <w:numPr>
          <w:ilvl w:val="0"/>
          <w:numId w:val="2"/>
        </w:numPr>
        <w:shd w:val="clear" w:color="auto" w:fill="auto"/>
        <w:tabs>
          <w:tab w:val="left" w:pos="426"/>
          <w:tab w:val="left" w:pos="769"/>
        </w:tabs>
        <w:spacing w:before="0" w:after="120" w:line="288" w:lineRule="auto"/>
        <w:ind w:left="426" w:right="200" w:hanging="426"/>
        <w:rPr>
          <w:rStyle w:val="Bodytext2"/>
          <w:rFonts w:asciiTheme="minorHAnsi" w:hAnsiTheme="minorHAnsi" w:cstheme="minorHAnsi"/>
          <w:color w:val="000000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Parky – Palackého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sady, Sady Čelakovského, Wolkerovo údolí, </w:t>
      </w:r>
      <w:r w:rsidR="00825C6A" w:rsidRPr="005D57E9">
        <w:rPr>
          <w:rStyle w:val="Bodytext2"/>
          <w:rFonts w:asciiTheme="minorHAnsi" w:hAnsiTheme="minorHAnsi" w:cstheme="minorHAnsi"/>
          <w:color w:val="000000"/>
          <w:lang w:val="en-US" w:eastAsia="en-US"/>
        </w:rPr>
        <w:t xml:space="preserve">Park J. 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K. Tyla, Park Čsl. legií, Park pod 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d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ivadlem, Stezka 8. května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,</w:t>
      </w:r>
      <w:r w:rsidR="004347B7" w:rsidRPr="005D57E9">
        <w:rPr>
          <w:rStyle w:val="Bodytext2"/>
          <w:rFonts w:asciiTheme="minorHAnsi" w:hAnsiTheme="minorHAnsi" w:cstheme="minorHAnsi"/>
          <w:color w:val="000000"/>
        </w:rPr>
        <w:t xml:space="preserve"> Park u kostela</w:t>
      </w:r>
      <w:r w:rsidR="00DB600F" w:rsidRPr="005D57E9">
        <w:rPr>
          <w:rStyle w:val="Bodytext2"/>
          <w:rFonts w:asciiTheme="minorHAnsi" w:hAnsiTheme="minorHAnsi" w:cstheme="minorHAnsi"/>
          <w:color w:val="000000"/>
        </w:rPr>
        <w:t>, Park Kociánka</w:t>
      </w:r>
      <w:r w:rsidRPr="005D57E9">
        <w:rPr>
          <w:rStyle w:val="Bodytext2"/>
          <w:rFonts w:asciiTheme="minorHAnsi" w:hAnsiTheme="minorHAnsi" w:cstheme="minorHAnsi"/>
          <w:color w:val="000000"/>
        </w:rPr>
        <w:t xml:space="preserve">, park u měšťanského pivovaru v Hylvátech. </w:t>
      </w:r>
    </w:p>
    <w:p w14:paraId="35E8C9E4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000000"/>
        </w:rPr>
      </w:pPr>
    </w:p>
    <w:p w14:paraId="3E960A1E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000000"/>
        </w:rPr>
      </w:pPr>
    </w:p>
    <w:p w14:paraId="1D0EF605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000000"/>
        </w:rPr>
      </w:pPr>
    </w:p>
    <w:p w14:paraId="6200DE7A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Style w:val="Bodytext2"/>
          <w:rFonts w:asciiTheme="minorHAnsi" w:hAnsiTheme="minorHAnsi" w:cstheme="minorHAnsi"/>
          <w:color w:val="FF0000"/>
        </w:rPr>
      </w:pPr>
    </w:p>
    <w:p w14:paraId="5663E528" w14:textId="77777777" w:rsidR="00DB600F" w:rsidRPr="005D57E9" w:rsidRDefault="00DB600F" w:rsidP="00F735A8">
      <w:pPr>
        <w:pStyle w:val="Bodytext21"/>
        <w:shd w:val="clear" w:color="auto" w:fill="auto"/>
        <w:tabs>
          <w:tab w:val="left" w:pos="426"/>
        </w:tabs>
        <w:spacing w:before="0" w:after="120" w:line="288" w:lineRule="auto"/>
        <w:ind w:left="760" w:right="200" w:firstLine="0"/>
        <w:rPr>
          <w:rFonts w:asciiTheme="minorHAnsi" w:hAnsiTheme="minorHAnsi" w:cstheme="minorHAnsi"/>
        </w:rPr>
      </w:pPr>
    </w:p>
    <w:p w14:paraId="4D70E0D1" w14:textId="7010905E" w:rsidR="004B176E" w:rsidRPr="005D57E9" w:rsidRDefault="004B176E" w:rsidP="004B176E">
      <w:pPr>
        <w:pStyle w:val="Heading610"/>
        <w:keepNext/>
        <w:keepLines/>
        <w:pageBreakBefore/>
        <w:shd w:val="clear" w:color="auto" w:fill="auto"/>
        <w:tabs>
          <w:tab w:val="left" w:pos="426"/>
        </w:tabs>
        <w:ind w:right="221"/>
        <w:jc w:val="left"/>
        <w:outlineLvl w:val="9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6" w:name="bookmark20"/>
      <w:r w:rsidRPr="005D57E9">
        <w:rPr>
          <w:rStyle w:val="Heading61Spacing0pt"/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Příloha č. </w:t>
      </w:r>
      <w:r w:rsidR="00476ABE">
        <w:rPr>
          <w:rStyle w:val="Heading61Spacing0pt"/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</w:p>
    <w:p w14:paraId="515B0C84" w14:textId="480A8394" w:rsidR="00825C6A" w:rsidRPr="005D57E9" w:rsidRDefault="00825C6A" w:rsidP="002C1237">
      <w:pPr>
        <w:pStyle w:val="Heading810"/>
        <w:keepNext/>
        <w:keepLines/>
        <w:shd w:val="clear" w:color="auto" w:fill="auto"/>
        <w:tabs>
          <w:tab w:val="left" w:pos="0"/>
        </w:tabs>
        <w:spacing w:before="0" w:after="250"/>
        <w:ind w:firstLine="0"/>
        <w:rPr>
          <w:rFonts w:asciiTheme="minorHAnsi" w:hAnsiTheme="minorHAnsi" w:cstheme="minorHAnsi"/>
          <w:b w:val="0"/>
          <w:bCs w:val="0"/>
        </w:rPr>
      </w:pPr>
      <w:r w:rsidRPr="005D57E9">
        <w:rPr>
          <w:rStyle w:val="Heading81"/>
          <w:rFonts w:asciiTheme="minorHAnsi" w:hAnsiTheme="minorHAnsi" w:cstheme="minorHAnsi"/>
          <w:b/>
          <w:bCs/>
          <w:color w:val="000000"/>
        </w:rPr>
        <w:t>Určení zón pro výši sazeb místních poplatků</w:t>
      </w:r>
      <w:bookmarkEnd w:id="6"/>
    </w:p>
    <w:p w14:paraId="2CFC0DC1" w14:textId="77777777" w:rsidR="00825C6A" w:rsidRPr="005D57E9" w:rsidRDefault="00825C6A" w:rsidP="002C1237">
      <w:pPr>
        <w:pStyle w:val="Bodytext21"/>
        <w:shd w:val="clear" w:color="auto" w:fill="auto"/>
        <w:tabs>
          <w:tab w:val="left" w:pos="0"/>
        </w:tabs>
        <w:spacing w:before="0" w:after="260"/>
        <w:ind w:right="200" w:firstLine="0"/>
        <w:rPr>
          <w:rFonts w:asciiTheme="minorHAnsi" w:hAnsiTheme="minorHAnsi" w:cstheme="minorHAnsi"/>
        </w:rPr>
      </w:pPr>
      <w:r w:rsidRPr="005D57E9">
        <w:rPr>
          <w:rStyle w:val="Bodytext2"/>
          <w:rFonts w:asciiTheme="minorHAnsi" w:hAnsiTheme="minorHAnsi" w:cstheme="minorHAnsi"/>
          <w:color w:val="000000"/>
        </w:rPr>
        <w:t>Území města Ústí nad Orlicí se s ohledem na atraktivitu prostředí a výhodnost polohy dělí na zónu I. až IV. takto:</w:t>
      </w:r>
    </w:p>
    <w:p w14:paraId="5CA86ADF" w14:textId="7063FB5F" w:rsidR="00825C6A" w:rsidRPr="005D57E9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26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Mírové náměstí, Velké Hamry, Malé Hamry, Barcalova, Sychrova, 17. </w:t>
      </w:r>
      <w:r w:rsidR="0019424F" w:rsidRPr="005D57E9">
        <w:rPr>
          <w:rStyle w:val="Bodytext2"/>
          <w:rFonts w:asciiTheme="minorHAnsi" w:hAnsiTheme="minorHAnsi" w:cstheme="minorHAnsi"/>
          <w:color w:val="000000"/>
        </w:rPr>
        <w:t>l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istopadu, Komenského, Příkopy, M. J. Kociana, T. G. Masaryka, M. R. Štefánika (od podchodu směrem k</w:t>
      </w:r>
      <w:r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náměstí), Lochmanova, Jilemnického, J. Nygrína, Smetanova</w:t>
      </w:r>
      <w:r w:rsidR="00242185" w:rsidRPr="005D57E9">
        <w:rPr>
          <w:rStyle w:val="Bodytext2"/>
          <w:rFonts w:asciiTheme="minorHAnsi" w:hAnsiTheme="minorHAnsi" w:cstheme="minorHAnsi"/>
          <w:color w:val="000000"/>
        </w:rPr>
        <w:t>, Hakenova</w:t>
      </w:r>
      <w:r w:rsidR="0029610B">
        <w:rPr>
          <w:rStyle w:val="Bodytext2"/>
          <w:rFonts w:asciiTheme="minorHAnsi" w:hAnsiTheme="minorHAnsi" w:cstheme="minorHAnsi"/>
          <w:color w:val="000000"/>
        </w:rPr>
        <w:t xml:space="preserve">, U Perly, </w:t>
      </w:r>
      <w:r w:rsidR="00285E03">
        <w:rPr>
          <w:rStyle w:val="Bodytext2"/>
          <w:rFonts w:asciiTheme="minorHAnsi" w:hAnsiTheme="minorHAnsi" w:cstheme="minorHAnsi"/>
          <w:color w:val="000000"/>
        </w:rPr>
        <w:t>Floriana Hernycha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.</w:t>
      </w:r>
    </w:p>
    <w:p w14:paraId="4418CAF9" w14:textId="77777777" w:rsidR="00825C6A" w:rsidRPr="005D57E9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26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II.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Letohradská, M. R. Štefánika (od podchodu směrem k vlakovému nádraží), Královéhradecká, Nádražní, Čs. Armády, Na Štěpnici, V Lukách, Dělnická, Husova, Pickova, Tvardkova, Špindlerova, Polská, Heranova, Lázeňská, Moravská</w:t>
      </w:r>
      <w:r w:rsidR="00242185" w:rsidRPr="005D57E9">
        <w:rPr>
          <w:rStyle w:val="Bodytext2"/>
          <w:rFonts w:asciiTheme="minorHAnsi" w:hAnsiTheme="minorHAnsi" w:cstheme="minorHAnsi"/>
          <w:color w:val="000000"/>
        </w:rPr>
        <w:t>, nám. Svobody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.</w:t>
      </w:r>
    </w:p>
    <w:p w14:paraId="062F83C2" w14:textId="77777777" w:rsidR="00825C6A" w:rsidRPr="005D57E9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26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III.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ostatní veřejná prostranství v katastrálním území Ústí nad Orlicí, katastrální území Kerhartice nad Orlicí, Gerhartice a Hylváty.</w:t>
      </w:r>
    </w:p>
    <w:p w14:paraId="67DE6006" w14:textId="77777777" w:rsidR="00825C6A" w:rsidRPr="007968E6" w:rsidRDefault="00D50368" w:rsidP="002C1237">
      <w:pPr>
        <w:pStyle w:val="Bodytext21"/>
        <w:shd w:val="clear" w:color="auto" w:fill="auto"/>
        <w:tabs>
          <w:tab w:val="left" w:pos="0"/>
          <w:tab w:val="left" w:pos="993"/>
        </w:tabs>
        <w:spacing w:before="0" w:after="0"/>
        <w:ind w:left="990" w:right="200" w:hanging="990"/>
        <w:rPr>
          <w:rFonts w:asciiTheme="minorHAnsi" w:hAnsiTheme="minorHAnsi" w:cstheme="minorHAnsi"/>
        </w:rPr>
      </w:pPr>
      <w:r w:rsidRPr="005D57E9">
        <w:rPr>
          <w:rStyle w:val="Bodytext20"/>
          <w:rFonts w:asciiTheme="minorHAnsi" w:hAnsiTheme="minorHAnsi" w:cstheme="minorHAnsi"/>
          <w:color w:val="000000"/>
        </w:rPr>
        <w:t>IV. </w:t>
      </w:r>
      <w:r w:rsidR="00825C6A" w:rsidRPr="005D57E9">
        <w:rPr>
          <w:rStyle w:val="Bodytext20"/>
          <w:rFonts w:asciiTheme="minorHAnsi" w:hAnsiTheme="minorHAnsi" w:cstheme="minorHAnsi"/>
          <w:color w:val="000000"/>
        </w:rPr>
        <w:t>zóna: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 xml:space="preserve"> 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ab/>
        <w:t>k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atastrální území Knapovec, Černovír u Ústí nad Orlicí, Dolní Houžovec, Horní Houžovec a</w:t>
      </w:r>
      <w:r w:rsidR="002C1237" w:rsidRPr="005D57E9">
        <w:rPr>
          <w:rStyle w:val="Bodytext2"/>
          <w:rFonts w:asciiTheme="minorHAnsi" w:hAnsiTheme="minorHAnsi" w:cstheme="minorHAnsi"/>
          <w:color w:val="000000"/>
        </w:rPr>
        <w:t> </w:t>
      </w:r>
      <w:r w:rsidR="00825C6A" w:rsidRPr="005D57E9">
        <w:rPr>
          <w:rStyle w:val="Bodytext2"/>
          <w:rFonts w:asciiTheme="minorHAnsi" w:hAnsiTheme="minorHAnsi" w:cstheme="minorHAnsi"/>
          <w:color w:val="000000"/>
        </w:rPr>
        <w:t>Oldřichovice u Ústí nad Orlicí.</w:t>
      </w:r>
    </w:p>
    <w:p w14:paraId="5916A902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5EA1F8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7884AE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86DC07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B3EA10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27227B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62AB24" w14:textId="77777777" w:rsidR="0092427C" w:rsidRDefault="0092427C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4C51A2" w14:textId="77777777" w:rsidR="00BB4D56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bookmarkEnd w:id="4"/>
    <w:p w14:paraId="37E46741" w14:textId="77777777" w:rsidR="00BB4D56" w:rsidRDefault="00BB4D56" w:rsidP="00F735A8">
      <w:pPr>
        <w:pStyle w:val="Zkladntext"/>
        <w:tabs>
          <w:tab w:val="left" w:pos="426"/>
          <w:tab w:val="left" w:pos="1080"/>
          <w:tab w:val="center" w:pos="1418"/>
          <w:tab w:val="center" w:pos="4536"/>
          <w:tab w:val="left" w:pos="7020"/>
          <w:tab w:val="center" w:pos="7797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B4D56" w:rsidSect="00F363FB">
      <w:footerReference w:type="default" r:id="rId9"/>
      <w:footnotePr>
        <w:numStart w:val="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B4B9" w14:textId="77777777" w:rsidR="00FF62C0" w:rsidRDefault="00FF62C0">
      <w:r>
        <w:separator/>
      </w:r>
    </w:p>
  </w:endnote>
  <w:endnote w:type="continuationSeparator" w:id="0">
    <w:p w14:paraId="0EE41BF0" w14:textId="77777777" w:rsidR="00FF62C0" w:rsidRDefault="00FF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935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B70CE" w14:textId="3744F5B9" w:rsidR="00700B65" w:rsidRDefault="00700B65">
            <w:pPr>
              <w:pStyle w:val="Zpat"/>
              <w:jc w:val="right"/>
            </w:pPr>
            <w:r w:rsidRPr="00700B65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F62C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700B65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F62C0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B75336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136B72" w14:textId="77777777" w:rsidR="00700B65" w:rsidRDefault="00700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152A" w14:textId="77777777" w:rsidR="00FF62C0" w:rsidRDefault="00FF62C0">
      <w:r>
        <w:separator/>
      </w:r>
    </w:p>
  </w:footnote>
  <w:footnote w:type="continuationSeparator" w:id="0">
    <w:p w14:paraId="4B58DD13" w14:textId="77777777" w:rsidR="00FF62C0" w:rsidRDefault="00FF62C0">
      <w:r>
        <w:continuationSeparator/>
      </w:r>
    </w:p>
  </w:footnote>
  <w:footnote w:id="1">
    <w:p w14:paraId="6EF4067B" w14:textId="77777777" w:rsidR="00A279BC" w:rsidRPr="00BB4D56" w:rsidRDefault="00A279BC" w:rsidP="00F21F92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t>1)</w:t>
      </w:r>
      <w:r w:rsidRPr="00BB4D56">
        <w:rPr>
          <w:rFonts w:ascii="Calibri" w:hAnsi="Calibri" w:cs="Calibri"/>
          <w:sz w:val="16"/>
          <w:szCs w:val="16"/>
        </w:rPr>
        <w:t xml:space="preserve"> § 15 odst. 1 zákona o místních poplatcích</w:t>
      </w:r>
    </w:p>
  </w:footnote>
  <w:footnote w:id="2">
    <w:p w14:paraId="22A97F97" w14:textId="77777777" w:rsidR="00A279BC" w:rsidRPr="00D77633" w:rsidRDefault="00A279BC" w:rsidP="00D77633">
      <w:pPr>
        <w:pStyle w:val="Textpoznpodarou"/>
        <w:jc w:val="both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t>2)</w:t>
      </w:r>
      <w:r w:rsidRPr="00D77633">
        <w:rPr>
          <w:rFonts w:ascii="Calibri" w:hAnsi="Calibri" w:cs="Calibri"/>
          <w:sz w:val="16"/>
          <w:szCs w:val="16"/>
        </w:rPr>
        <w:t xml:space="preserve"> § 4 odst. 1 zákona o místních poplatcích</w:t>
      </w:r>
    </w:p>
  </w:footnote>
  <w:footnote w:id="3">
    <w:p w14:paraId="5B9094B4" w14:textId="77777777" w:rsidR="00A279BC" w:rsidRPr="002D0857" w:rsidRDefault="00A279BC" w:rsidP="00D77633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t>3)</w:t>
      </w:r>
      <w:r w:rsidRPr="00D77633">
        <w:rPr>
          <w:rFonts w:ascii="Calibri" w:hAnsi="Calibri" w:cs="Calibri"/>
          <w:sz w:val="16"/>
          <w:szCs w:val="16"/>
          <w:vertAlign w:val="superscript"/>
        </w:rPr>
        <w:t xml:space="preserve"> </w:t>
      </w:r>
      <w:r w:rsidRPr="00D77633">
        <w:rPr>
          <w:rFonts w:ascii="Calibri" w:hAnsi="Calibri" w:cs="Calibri"/>
          <w:sz w:val="16"/>
          <w:szCs w:val="16"/>
        </w:rPr>
        <w:t>§ 4 odst. 2 zákona o místních poplatcích</w:t>
      </w:r>
    </w:p>
  </w:footnote>
  <w:footnote w:id="4">
    <w:p w14:paraId="3A92CF9D" w14:textId="69AB4B70" w:rsidR="00007B75" w:rsidRPr="00007B75" w:rsidRDefault="00007B75" w:rsidP="00007B75">
      <w:pPr>
        <w:pStyle w:val="Textpoznpodarou"/>
        <w:rPr>
          <w:rStyle w:val="Znakapoznpodarou"/>
        </w:rPr>
      </w:pPr>
      <w:r>
        <w:rPr>
          <w:rStyle w:val="Znakapoznpodarou"/>
        </w:rPr>
        <w:footnoteRef/>
      </w:r>
      <w:r w:rsidRPr="00007B75">
        <w:rPr>
          <w:rStyle w:val="Znakapoznpodarou"/>
        </w:rPr>
        <w:t xml:space="preserve"> )</w:t>
      </w:r>
      <w:r>
        <w:t xml:space="preserve"> </w:t>
      </w:r>
      <w:r w:rsidRPr="00007B75">
        <w:rPr>
          <w:rFonts w:ascii="Calibri" w:hAnsi="Calibri" w:cs="Calibri"/>
          <w:sz w:val="16"/>
          <w:szCs w:val="16"/>
        </w:rPr>
        <w:t xml:space="preserve">Určení zón pro výši sazeb místních poplatků je přílohou č. 2 </w:t>
      </w:r>
      <w:r>
        <w:rPr>
          <w:rFonts w:ascii="Calibri" w:hAnsi="Calibri" w:cs="Calibri"/>
          <w:sz w:val="16"/>
          <w:szCs w:val="16"/>
        </w:rPr>
        <w:t>o</w:t>
      </w:r>
      <w:r w:rsidRPr="00007B75">
        <w:rPr>
          <w:rFonts w:ascii="Calibri" w:hAnsi="Calibri" w:cs="Calibri"/>
          <w:sz w:val="16"/>
          <w:szCs w:val="16"/>
        </w:rPr>
        <w:t>becně závazné vyhlášky</w:t>
      </w:r>
    </w:p>
  </w:footnote>
  <w:footnote w:id="5">
    <w:p w14:paraId="47194E05" w14:textId="77777777" w:rsidR="00170CFC" w:rsidRDefault="00170CFC" w:rsidP="00607361">
      <w:pPr>
        <w:pStyle w:val="Bodytext60"/>
        <w:shd w:val="clear" w:color="auto" w:fill="auto"/>
        <w:tabs>
          <w:tab w:val="left" w:pos="366"/>
        </w:tabs>
        <w:ind w:firstLine="0"/>
      </w:pPr>
      <w:r>
        <w:rPr>
          <w:rStyle w:val="Znakapoznpodarou"/>
          <w:noProof/>
        </w:rPr>
        <w:t>8)</w:t>
      </w:r>
      <w:r w:rsidRPr="00607361">
        <w:rPr>
          <w:rFonts w:asciiTheme="minorHAnsi" w:hAnsiTheme="minorHAnsi" w:cstheme="minorHAnsi"/>
          <w:sz w:val="18"/>
          <w:szCs w:val="18"/>
        </w:rPr>
        <w:t xml:space="preserve"> </w:t>
      </w:r>
      <w:r w:rsidRPr="00607361">
        <w:rPr>
          <w:rStyle w:val="Bodytext6"/>
          <w:rFonts w:asciiTheme="minorHAnsi" w:hAnsiTheme="minorHAnsi" w:cstheme="minorHAnsi"/>
          <w:color w:val="000000"/>
          <w:sz w:val="18"/>
          <w:szCs w:val="18"/>
        </w:rPr>
        <w:t>Vyhláška o prohlášení památkových zón ve vybraných městech a obcích Východočeského kraje ze dne</w:t>
      </w:r>
      <w:r>
        <w:rPr>
          <w:rStyle w:val="Bodytext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607361">
        <w:rPr>
          <w:rStyle w:val="Bodytext6"/>
          <w:rFonts w:asciiTheme="minorHAnsi" w:hAnsiTheme="minorHAnsi" w:cstheme="minorHAnsi"/>
          <w:sz w:val="18"/>
          <w:szCs w:val="18"/>
        </w:rPr>
        <w:t>17.10.1990</w:t>
      </w:r>
    </w:p>
  </w:footnote>
  <w:footnote w:id="6">
    <w:p w14:paraId="30D2FC18" w14:textId="77777777" w:rsidR="00170CFC" w:rsidRPr="00C811A4" w:rsidRDefault="00170CFC" w:rsidP="00A326CC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9)</w:t>
      </w:r>
      <w:r>
        <w:t xml:space="preserve"> </w:t>
      </w:r>
      <w:r w:rsidRPr="00C811A4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C811A4">
        <w:rPr>
          <w:rFonts w:asciiTheme="minorHAnsi" w:hAnsiTheme="minorHAnsi" w:cstheme="minorHAnsi"/>
          <w:sz w:val="18"/>
          <w:szCs w:val="18"/>
        </w:rPr>
        <w:t xml:space="preserve"> § 4 odst. 1 zákona o místních poplatcích</w:t>
      </w:r>
    </w:p>
  </w:footnote>
  <w:footnote w:id="7">
    <w:p w14:paraId="291DFC3D" w14:textId="77777777" w:rsidR="00170CFC" w:rsidRPr="00C811A4" w:rsidRDefault="00170CFC" w:rsidP="004331F7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t>10)</w:t>
      </w:r>
      <w:r w:rsidRPr="00C811A4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E80E0450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F71BDB"/>
    <w:multiLevelType w:val="multilevel"/>
    <w:tmpl w:val="AD88D22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A3373BD"/>
    <w:multiLevelType w:val="hybridMultilevel"/>
    <w:tmpl w:val="9A820E10"/>
    <w:lvl w:ilvl="0" w:tplc="40243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25AD"/>
    <w:multiLevelType w:val="multilevel"/>
    <w:tmpl w:val="CACA39D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1BCF0EA5"/>
    <w:multiLevelType w:val="hybridMultilevel"/>
    <w:tmpl w:val="477CF482"/>
    <w:lvl w:ilvl="0" w:tplc="E26E34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73A0"/>
    <w:multiLevelType w:val="multilevel"/>
    <w:tmpl w:val="4B821DEC"/>
    <w:lvl w:ilvl="0">
      <w:start w:val="1"/>
      <w:numFmt w:val="upperRoman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343F15D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6E120F2"/>
    <w:multiLevelType w:val="hybridMultilevel"/>
    <w:tmpl w:val="907A001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1621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DE54D49"/>
    <w:multiLevelType w:val="multilevel"/>
    <w:tmpl w:val="C2CA3C94"/>
    <w:lvl w:ilvl="0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44DA229A"/>
    <w:multiLevelType w:val="multilevel"/>
    <w:tmpl w:val="7182ECF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1C00A58"/>
    <w:multiLevelType w:val="hybridMultilevel"/>
    <w:tmpl w:val="F35C9A48"/>
    <w:lvl w:ilvl="0" w:tplc="E26E34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  <w:vertAlign w:val="baseline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34C5B"/>
    <w:multiLevelType w:val="hybridMultilevel"/>
    <w:tmpl w:val="907A0016"/>
    <w:lvl w:ilvl="0" w:tplc="989C2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682D"/>
    <w:multiLevelType w:val="hybridMultilevel"/>
    <w:tmpl w:val="907A001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155259">
    <w:abstractNumId w:val="4"/>
  </w:num>
  <w:num w:numId="2" w16cid:durableId="991525159">
    <w:abstractNumId w:val="1"/>
  </w:num>
  <w:num w:numId="3" w16cid:durableId="2144619938">
    <w:abstractNumId w:val="6"/>
  </w:num>
  <w:num w:numId="4" w16cid:durableId="203686347">
    <w:abstractNumId w:val="0"/>
  </w:num>
  <w:num w:numId="5" w16cid:durableId="935602209">
    <w:abstractNumId w:val="2"/>
  </w:num>
  <w:num w:numId="6" w16cid:durableId="244582030">
    <w:abstractNumId w:val="7"/>
  </w:num>
  <w:num w:numId="7" w16cid:durableId="1005324892">
    <w:abstractNumId w:val="12"/>
  </w:num>
  <w:num w:numId="8" w16cid:durableId="1351105663">
    <w:abstractNumId w:val="10"/>
  </w:num>
  <w:num w:numId="9" w16cid:durableId="2020036167">
    <w:abstractNumId w:val="8"/>
  </w:num>
  <w:num w:numId="10" w16cid:durableId="1168860304">
    <w:abstractNumId w:val="14"/>
  </w:num>
  <w:num w:numId="11" w16cid:durableId="522020248">
    <w:abstractNumId w:val="5"/>
  </w:num>
  <w:num w:numId="12" w16cid:durableId="15930223">
    <w:abstractNumId w:val="11"/>
  </w:num>
  <w:num w:numId="13" w16cid:durableId="377705826">
    <w:abstractNumId w:val="15"/>
  </w:num>
  <w:num w:numId="14" w16cid:durableId="997341879">
    <w:abstractNumId w:val="16"/>
  </w:num>
  <w:num w:numId="15" w16cid:durableId="1748107388">
    <w:abstractNumId w:val="9"/>
  </w:num>
  <w:num w:numId="16" w16cid:durableId="2098939978">
    <w:abstractNumId w:val="13"/>
  </w:num>
  <w:num w:numId="17" w16cid:durableId="205954662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1CAB"/>
    <w:rsid w:val="00007B75"/>
    <w:rsid w:val="0001116A"/>
    <w:rsid w:val="00017A98"/>
    <w:rsid w:val="00041A47"/>
    <w:rsid w:val="00053739"/>
    <w:rsid w:val="00057325"/>
    <w:rsid w:val="00070513"/>
    <w:rsid w:val="00077022"/>
    <w:rsid w:val="00091F6A"/>
    <w:rsid w:val="000B4D44"/>
    <w:rsid w:val="000B610F"/>
    <w:rsid w:val="000C3B9B"/>
    <w:rsid w:val="000D060F"/>
    <w:rsid w:val="000D162D"/>
    <w:rsid w:val="000F0D72"/>
    <w:rsid w:val="00115D0B"/>
    <w:rsid w:val="00122A1D"/>
    <w:rsid w:val="00132145"/>
    <w:rsid w:val="00154F39"/>
    <w:rsid w:val="001644D9"/>
    <w:rsid w:val="00164711"/>
    <w:rsid w:val="00170CFC"/>
    <w:rsid w:val="00181CA9"/>
    <w:rsid w:val="0019424F"/>
    <w:rsid w:val="00195DB1"/>
    <w:rsid w:val="00196071"/>
    <w:rsid w:val="001A41CE"/>
    <w:rsid w:val="001C2D2F"/>
    <w:rsid w:val="001E16DD"/>
    <w:rsid w:val="002223EB"/>
    <w:rsid w:val="00224C96"/>
    <w:rsid w:val="002303B5"/>
    <w:rsid w:val="00237FD0"/>
    <w:rsid w:val="00242185"/>
    <w:rsid w:val="0025437E"/>
    <w:rsid w:val="002549E3"/>
    <w:rsid w:val="00267B6D"/>
    <w:rsid w:val="00270B19"/>
    <w:rsid w:val="002824A7"/>
    <w:rsid w:val="00285E03"/>
    <w:rsid w:val="0029610B"/>
    <w:rsid w:val="002B0FAB"/>
    <w:rsid w:val="002B51B3"/>
    <w:rsid w:val="002B7506"/>
    <w:rsid w:val="002C07D1"/>
    <w:rsid w:val="002C1237"/>
    <w:rsid w:val="002D2A22"/>
    <w:rsid w:val="002E76A6"/>
    <w:rsid w:val="002F3690"/>
    <w:rsid w:val="0030760D"/>
    <w:rsid w:val="00310ADD"/>
    <w:rsid w:val="00311968"/>
    <w:rsid w:val="003150FC"/>
    <w:rsid w:val="003233A8"/>
    <w:rsid w:val="00323FA0"/>
    <w:rsid w:val="00326120"/>
    <w:rsid w:val="00326773"/>
    <w:rsid w:val="003268E1"/>
    <w:rsid w:val="003269E7"/>
    <w:rsid w:val="00364828"/>
    <w:rsid w:val="00367533"/>
    <w:rsid w:val="003729C0"/>
    <w:rsid w:val="003765F5"/>
    <w:rsid w:val="0038221A"/>
    <w:rsid w:val="00391D31"/>
    <w:rsid w:val="003A09A9"/>
    <w:rsid w:val="003A3828"/>
    <w:rsid w:val="003A4517"/>
    <w:rsid w:val="003B09B4"/>
    <w:rsid w:val="003B4EA2"/>
    <w:rsid w:val="003C1B30"/>
    <w:rsid w:val="003C3C13"/>
    <w:rsid w:val="003C7D53"/>
    <w:rsid w:val="003D4991"/>
    <w:rsid w:val="003E0881"/>
    <w:rsid w:val="003F4FD0"/>
    <w:rsid w:val="00403D44"/>
    <w:rsid w:val="00405FFB"/>
    <w:rsid w:val="004141B8"/>
    <w:rsid w:val="00431CFA"/>
    <w:rsid w:val="004331F7"/>
    <w:rsid w:val="004347B7"/>
    <w:rsid w:val="004411A0"/>
    <w:rsid w:val="00454D9B"/>
    <w:rsid w:val="00467575"/>
    <w:rsid w:val="004710BC"/>
    <w:rsid w:val="004715DD"/>
    <w:rsid w:val="00476ABE"/>
    <w:rsid w:val="0048236F"/>
    <w:rsid w:val="004844DD"/>
    <w:rsid w:val="00492FEB"/>
    <w:rsid w:val="004949C3"/>
    <w:rsid w:val="00494E0E"/>
    <w:rsid w:val="004A45E1"/>
    <w:rsid w:val="004B176E"/>
    <w:rsid w:val="004B420B"/>
    <w:rsid w:val="004D147F"/>
    <w:rsid w:val="004D2BA6"/>
    <w:rsid w:val="004D648A"/>
    <w:rsid w:val="004F1205"/>
    <w:rsid w:val="004F3077"/>
    <w:rsid w:val="0050038C"/>
    <w:rsid w:val="005064A5"/>
    <w:rsid w:val="00536507"/>
    <w:rsid w:val="00551F9C"/>
    <w:rsid w:val="00560E0D"/>
    <w:rsid w:val="005671EB"/>
    <w:rsid w:val="005678EA"/>
    <w:rsid w:val="00592549"/>
    <w:rsid w:val="00593274"/>
    <w:rsid w:val="00593AC5"/>
    <w:rsid w:val="0059426F"/>
    <w:rsid w:val="005A201F"/>
    <w:rsid w:val="005A41C8"/>
    <w:rsid w:val="005B3A72"/>
    <w:rsid w:val="005B3FD8"/>
    <w:rsid w:val="005B5C4D"/>
    <w:rsid w:val="005C4EE4"/>
    <w:rsid w:val="005D2FB6"/>
    <w:rsid w:val="005D57E9"/>
    <w:rsid w:val="005D6563"/>
    <w:rsid w:val="005E649F"/>
    <w:rsid w:val="005E7A87"/>
    <w:rsid w:val="005E7EF4"/>
    <w:rsid w:val="005F06CB"/>
    <w:rsid w:val="005F094F"/>
    <w:rsid w:val="005F2A55"/>
    <w:rsid w:val="005F3CA4"/>
    <w:rsid w:val="00607361"/>
    <w:rsid w:val="00611683"/>
    <w:rsid w:val="0061242E"/>
    <w:rsid w:val="006338C6"/>
    <w:rsid w:val="0063659F"/>
    <w:rsid w:val="0064288F"/>
    <w:rsid w:val="00667193"/>
    <w:rsid w:val="00691BE6"/>
    <w:rsid w:val="00694932"/>
    <w:rsid w:val="006A58DB"/>
    <w:rsid w:val="006C0C98"/>
    <w:rsid w:val="006C665E"/>
    <w:rsid w:val="006C7F1C"/>
    <w:rsid w:val="006D2398"/>
    <w:rsid w:val="006E461F"/>
    <w:rsid w:val="00700B65"/>
    <w:rsid w:val="00707210"/>
    <w:rsid w:val="00712349"/>
    <w:rsid w:val="007316B9"/>
    <w:rsid w:val="00765295"/>
    <w:rsid w:val="0078747B"/>
    <w:rsid w:val="007902E7"/>
    <w:rsid w:val="00796769"/>
    <w:rsid w:val="007968E6"/>
    <w:rsid w:val="007D087D"/>
    <w:rsid w:val="007D4229"/>
    <w:rsid w:val="007E7499"/>
    <w:rsid w:val="007F2377"/>
    <w:rsid w:val="00803BEA"/>
    <w:rsid w:val="00812549"/>
    <w:rsid w:val="008223CF"/>
    <w:rsid w:val="00825C6A"/>
    <w:rsid w:val="00833C29"/>
    <w:rsid w:val="00850CCE"/>
    <w:rsid w:val="008529BA"/>
    <w:rsid w:val="00856CCA"/>
    <w:rsid w:val="00860FCB"/>
    <w:rsid w:val="00864182"/>
    <w:rsid w:val="0086692E"/>
    <w:rsid w:val="00881D41"/>
    <w:rsid w:val="008828E5"/>
    <w:rsid w:val="00885180"/>
    <w:rsid w:val="00887F1C"/>
    <w:rsid w:val="00893668"/>
    <w:rsid w:val="00893F98"/>
    <w:rsid w:val="008C2A0B"/>
    <w:rsid w:val="008C6FC6"/>
    <w:rsid w:val="008D0936"/>
    <w:rsid w:val="008D18AB"/>
    <w:rsid w:val="008D4A0D"/>
    <w:rsid w:val="008D4CEF"/>
    <w:rsid w:val="008E2B50"/>
    <w:rsid w:val="008E3295"/>
    <w:rsid w:val="008F0DA9"/>
    <w:rsid w:val="008F57EE"/>
    <w:rsid w:val="009008FA"/>
    <w:rsid w:val="00921A5A"/>
    <w:rsid w:val="00923AD6"/>
    <w:rsid w:val="0092427C"/>
    <w:rsid w:val="00933EEF"/>
    <w:rsid w:val="00937351"/>
    <w:rsid w:val="00942E81"/>
    <w:rsid w:val="0094652B"/>
    <w:rsid w:val="009508FA"/>
    <w:rsid w:val="00967DE6"/>
    <w:rsid w:val="009918B5"/>
    <w:rsid w:val="009A5527"/>
    <w:rsid w:val="009C54E0"/>
    <w:rsid w:val="009D7068"/>
    <w:rsid w:val="009E6184"/>
    <w:rsid w:val="00A01406"/>
    <w:rsid w:val="00A06BC7"/>
    <w:rsid w:val="00A137CC"/>
    <w:rsid w:val="00A17816"/>
    <w:rsid w:val="00A279BC"/>
    <w:rsid w:val="00A31D48"/>
    <w:rsid w:val="00A326CC"/>
    <w:rsid w:val="00A41A87"/>
    <w:rsid w:val="00A42297"/>
    <w:rsid w:val="00A55CF3"/>
    <w:rsid w:val="00A60454"/>
    <w:rsid w:val="00A82BF7"/>
    <w:rsid w:val="00A8365F"/>
    <w:rsid w:val="00A847F8"/>
    <w:rsid w:val="00A92319"/>
    <w:rsid w:val="00AB4220"/>
    <w:rsid w:val="00AC4F2C"/>
    <w:rsid w:val="00AC609B"/>
    <w:rsid w:val="00B02A72"/>
    <w:rsid w:val="00B13395"/>
    <w:rsid w:val="00B206A7"/>
    <w:rsid w:val="00B259D8"/>
    <w:rsid w:val="00B27732"/>
    <w:rsid w:val="00B30FBF"/>
    <w:rsid w:val="00B4064C"/>
    <w:rsid w:val="00B670A9"/>
    <w:rsid w:val="00B75336"/>
    <w:rsid w:val="00B86811"/>
    <w:rsid w:val="00BA0CDA"/>
    <w:rsid w:val="00BB4D56"/>
    <w:rsid w:val="00BB5F89"/>
    <w:rsid w:val="00BD0832"/>
    <w:rsid w:val="00BD6176"/>
    <w:rsid w:val="00BD6700"/>
    <w:rsid w:val="00BE11B2"/>
    <w:rsid w:val="00BE318B"/>
    <w:rsid w:val="00BF0220"/>
    <w:rsid w:val="00C01B94"/>
    <w:rsid w:val="00C0779F"/>
    <w:rsid w:val="00C0799D"/>
    <w:rsid w:val="00C23CF5"/>
    <w:rsid w:val="00C35A5A"/>
    <w:rsid w:val="00C4447F"/>
    <w:rsid w:val="00C6781E"/>
    <w:rsid w:val="00C775DA"/>
    <w:rsid w:val="00C811A4"/>
    <w:rsid w:val="00C81657"/>
    <w:rsid w:val="00C84FFF"/>
    <w:rsid w:val="00C93620"/>
    <w:rsid w:val="00CA29A3"/>
    <w:rsid w:val="00CA2CF0"/>
    <w:rsid w:val="00CA3F91"/>
    <w:rsid w:val="00CA7BDB"/>
    <w:rsid w:val="00CB2BC8"/>
    <w:rsid w:val="00CB3885"/>
    <w:rsid w:val="00CD4F5E"/>
    <w:rsid w:val="00CD604A"/>
    <w:rsid w:val="00CE27F8"/>
    <w:rsid w:val="00CE2CA5"/>
    <w:rsid w:val="00CF04C6"/>
    <w:rsid w:val="00CF60DA"/>
    <w:rsid w:val="00D110F4"/>
    <w:rsid w:val="00D320E5"/>
    <w:rsid w:val="00D50368"/>
    <w:rsid w:val="00D511B7"/>
    <w:rsid w:val="00D52FC4"/>
    <w:rsid w:val="00D63D47"/>
    <w:rsid w:val="00D64B2C"/>
    <w:rsid w:val="00D75324"/>
    <w:rsid w:val="00D77633"/>
    <w:rsid w:val="00D8135D"/>
    <w:rsid w:val="00D86426"/>
    <w:rsid w:val="00D921D8"/>
    <w:rsid w:val="00D9652F"/>
    <w:rsid w:val="00DA1B68"/>
    <w:rsid w:val="00DA7183"/>
    <w:rsid w:val="00DB600F"/>
    <w:rsid w:val="00DC375C"/>
    <w:rsid w:val="00DC664F"/>
    <w:rsid w:val="00DC7B8A"/>
    <w:rsid w:val="00DD079A"/>
    <w:rsid w:val="00DD4CA5"/>
    <w:rsid w:val="00DD51E3"/>
    <w:rsid w:val="00DD6BFD"/>
    <w:rsid w:val="00E14945"/>
    <w:rsid w:val="00E222ED"/>
    <w:rsid w:val="00E27A05"/>
    <w:rsid w:val="00E71330"/>
    <w:rsid w:val="00E858C1"/>
    <w:rsid w:val="00E8739E"/>
    <w:rsid w:val="00E9336B"/>
    <w:rsid w:val="00E95227"/>
    <w:rsid w:val="00E97EA4"/>
    <w:rsid w:val="00EA2AF1"/>
    <w:rsid w:val="00EC31AD"/>
    <w:rsid w:val="00EC3513"/>
    <w:rsid w:val="00ED10E2"/>
    <w:rsid w:val="00EF3C4F"/>
    <w:rsid w:val="00F03F38"/>
    <w:rsid w:val="00F133C5"/>
    <w:rsid w:val="00F21B7F"/>
    <w:rsid w:val="00F21D44"/>
    <w:rsid w:val="00F21F92"/>
    <w:rsid w:val="00F363FB"/>
    <w:rsid w:val="00F43F13"/>
    <w:rsid w:val="00F44E72"/>
    <w:rsid w:val="00F45FB4"/>
    <w:rsid w:val="00F53979"/>
    <w:rsid w:val="00F6045D"/>
    <w:rsid w:val="00F67A40"/>
    <w:rsid w:val="00F716C9"/>
    <w:rsid w:val="00F735A8"/>
    <w:rsid w:val="00F74B0A"/>
    <w:rsid w:val="00F757F7"/>
    <w:rsid w:val="00F972B9"/>
    <w:rsid w:val="00FA15BD"/>
    <w:rsid w:val="00FA6D81"/>
    <w:rsid w:val="00FB319D"/>
    <w:rsid w:val="00FB3C83"/>
    <w:rsid w:val="00FB52B2"/>
    <w:rsid w:val="00FB6C7B"/>
    <w:rsid w:val="00FC44D6"/>
    <w:rsid w:val="00FC5632"/>
    <w:rsid w:val="00FC64E3"/>
    <w:rsid w:val="00FC76E2"/>
    <w:rsid w:val="00FE6AC5"/>
    <w:rsid w:val="00FF025B"/>
    <w:rsid w:val="00FF4DE5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16E5D12"/>
  <w15:docId w15:val="{4227B318-5587-4376-8BAB-CA4553EA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7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78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8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678EA"/>
    <w:pPr>
      <w:ind w:left="720"/>
      <w:contextualSpacing/>
    </w:pPr>
  </w:style>
  <w:style w:type="paragraph" w:styleId="Zkladntext2">
    <w:name w:val="Body Text 2"/>
    <w:basedOn w:val="Normln"/>
    <w:link w:val="Zkladntext2Char"/>
    <w:rsid w:val="00F757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757F7"/>
    <w:rPr>
      <w:sz w:val="24"/>
      <w:szCs w:val="24"/>
    </w:rPr>
  </w:style>
  <w:style w:type="paragraph" w:styleId="Textbubliny">
    <w:name w:val="Balloon Text"/>
    <w:basedOn w:val="Normln"/>
    <w:link w:val="TextbublinyChar"/>
    <w:rsid w:val="005C4E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C4EE4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F21F92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00B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B65"/>
    <w:rPr>
      <w:sz w:val="24"/>
      <w:szCs w:val="24"/>
    </w:rPr>
  </w:style>
  <w:style w:type="character" w:customStyle="1" w:styleId="Headerorfooter1">
    <w:name w:val="Header or footer|1_"/>
    <w:basedOn w:val="Standardnpsmoodstavce"/>
    <w:link w:val="Headerorfooter11"/>
    <w:uiPriority w:val="99"/>
    <w:rsid w:val="00825C6A"/>
    <w:rPr>
      <w:sz w:val="22"/>
      <w:szCs w:val="22"/>
      <w:shd w:val="clear" w:color="auto" w:fill="FFFFFF"/>
    </w:rPr>
  </w:style>
  <w:style w:type="character" w:customStyle="1" w:styleId="Headerorfooter10">
    <w:name w:val="Header or footer|1"/>
    <w:basedOn w:val="Headerorfooter1"/>
    <w:uiPriority w:val="99"/>
    <w:rsid w:val="00825C6A"/>
    <w:rPr>
      <w:sz w:val="22"/>
      <w:szCs w:val="22"/>
      <w:shd w:val="clear" w:color="auto" w:fill="FFFFFF"/>
    </w:rPr>
  </w:style>
  <w:style w:type="character" w:customStyle="1" w:styleId="Bodytext2">
    <w:name w:val="Body text|2_"/>
    <w:basedOn w:val="Standardnpsmoodstavce"/>
    <w:link w:val="Bodytext21"/>
    <w:uiPriority w:val="99"/>
    <w:rsid w:val="00825C6A"/>
    <w:rPr>
      <w:sz w:val="22"/>
      <w:szCs w:val="22"/>
      <w:shd w:val="clear" w:color="auto" w:fill="FFFFFF"/>
    </w:rPr>
  </w:style>
  <w:style w:type="character" w:customStyle="1" w:styleId="Bodytext20">
    <w:name w:val="Body text|2"/>
    <w:basedOn w:val="Bodytext2"/>
    <w:uiPriority w:val="99"/>
    <w:rsid w:val="00825C6A"/>
    <w:rPr>
      <w:sz w:val="22"/>
      <w:szCs w:val="22"/>
      <w:u w:val="single"/>
      <w:shd w:val="clear" w:color="auto" w:fill="FFFFFF"/>
    </w:rPr>
  </w:style>
  <w:style w:type="character" w:customStyle="1" w:styleId="Heading61">
    <w:name w:val="Heading #6|1_"/>
    <w:basedOn w:val="Standardnpsmoodstavce"/>
    <w:link w:val="Heading610"/>
    <w:uiPriority w:val="99"/>
    <w:rsid w:val="00825C6A"/>
    <w:rPr>
      <w:b/>
      <w:bCs/>
      <w:spacing w:val="90"/>
      <w:sz w:val="32"/>
      <w:szCs w:val="32"/>
      <w:shd w:val="clear" w:color="auto" w:fill="FFFFFF"/>
    </w:rPr>
  </w:style>
  <w:style w:type="character" w:customStyle="1" w:styleId="Heading61Spacing0pt">
    <w:name w:val="Heading #6|1 + Spacing 0 pt"/>
    <w:basedOn w:val="Heading61"/>
    <w:uiPriority w:val="99"/>
    <w:rsid w:val="00825C6A"/>
    <w:rPr>
      <w:b/>
      <w:bCs/>
      <w:spacing w:val="0"/>
      <w:sz w:val="32"/>
      <w:szCs w:val="32"/>
      <w:shd w:val="clear" w:color="auto" w:fill="FFFFFF"/>
    </w:rPr>
  </w:style>
  <w:style w:type="character" w:customStyle="1" w:styleId="Heading82">
    <w:name w:val="Heading #8|2_"/>
    <w:basedOn w:val="Standardnpsmoodstavce"/>
    <w:link w:val="Heading820"/>
    <w:uiPriority w:val="99"/>
    <w:rsid w:val="00825C6A"/>
    <w:rPr>
      <w:b/>
      <w:bCs/>
      <w:sz w:val="26"/>
      <w:szCs w:val="26"/>
      <w:shd w:val="clear" w:color="auto" w:fill="FFFFFF"/>
    </w:rPr>
  </w:style>
  <w:style w:type="character" w:customStyle="1" w:styleId="Heading81">
    <w:name w:val="Heading #8|1_"/>
    <w:basedOn w:val="Standardnpsmoodstavce"/>
    <w:link w:val="Heading810"/>
    <w:uiPriority w:val="99"/>
    <w:rsid w:val="00825C6A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Headerorfooter11">
    <w:name w:val="Header or footer|11"/>
    <w:basedOn w:val="Normln"/>
    <w:link w:val="Headerorfooter1"/>
    <w:uiPriority w:val="99"/>
    <w:rsid w:val="00825C6A"/>
    <w:pPr>
      <w:widowControl w:val="0"/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21">
    <w:name w:val="Body text|21"/>
    <w:basedOn w:val="Normln"/>
    <w:link w:val="Bodytext2"/>
    <w:uiPriority w:val="99"/>
    <w:rsid w:val="00825C6A"/>
    <w:pPr>
      <w:widowControl w:val="0"/>
      <w:shd w:val="clear" w:color="auto" w:fill="FFFFFF"/>
      <w:spacing w:before="260" w:after="540" w:line="259" w:lineRule="exact"/>
      <w:ind w:hanging="420"/>
      <w:jc w:val="both"/>
    </w:pPr>
    <w:rPr>
      <w:sz w:val="22"/>
      <w:szCs w:val="22"/>
    </w:rPr>
  </w:style>
  <w:style w:type="paragraph" w:customStyle="1" w:styleId="Heading610">
    <w:name w:val="Heading #6|1"/>
    <w:basedOn w:val="Normln"/>
    <w:link w:val="Heading61"/>
    <w:uiPriority w:val="99"/>
    <w:rsid w:val="00825C6A"/>
    <w:pPr>
      <w:widowControl w:val="0"/>
      <w:shd w:val="clear" w:color="auto" w:fill="FFFFFF"/>
      <w:spacing w:line="302" w:lineRule="exact"/>
      <w:jc w:val="center"/>
      <w:outlineLvl w:val="5"/>
    </w:pPr>
    <w:rPr>
      <w:b/>
      <w:bCs/>
      <w:spacing w:val="90"/>
      <w:sz w:val="32"/>
      <w:szCs w:val="32"/>
    </w:rPr>
  </w:style>
  <w:style w:type="paragraph" w:customStyle="1" w:styleId="Heading820">
    <w:name w:val="Heading #8|2"/>
    <w:basedOn w:val="Normln"/>
    <w:link w:val="Heading82"/>
    <w:uiPriority w:val="99"/>
    <w:rsid w:val="00825C6A"/>
    <w:pPr>
      <w:widowControl w:val="0"/>
      <w:shd w:val="clear" w:color="auto" w:fill="FFFFFF"/>
      <w:spacing w:after="740" w:line="302" w:lineRule="exact"/>
      <w:jc w:val="center"/>
      <w:outlineLvl w:val="7"/>
    </w:pPr>
    <w:rPr>
      <w:b/>
      <w:bCs/>
      <w:sz w:val="26"/>
      <w:szCs w:val="26"/>
    </w:rPr>
  </w:style>
  <w:style w:type="paragraph" w:customStyle="1" w:styleId="Heading810">
    <w:name w:val="Heading #8|1"/>
    <w:basedOn w:val="Normln"/>
    <w:link w:val="Heading81"/>
    <w:uiPriority w:val="99"/>
    <w:rsid w:val="00825C6A"/>
    <w:pPr>
      <w:widowControl w:val="0"/>
      <w:shd w:val="clear" w:color="auto" w:fill="FFFFFF"/>
      <w:spacing w:before="740" w:after="260" w:line="246" w:lineRule="exact"/>
      <w:ind w:hanging="320"/>
      <w:jc w:val="both"/>
      <w:outlineLvl w:val="7"/>
    </w:pPr>
    <w:rPr>
      <w:rFonts w:ascii="Arial" w:hAnsi="Arial" w:cs="Arial"/>
      <w:b/>
      <w:bCs/>
      <w:sz w:val="22"/>
      <w:szCs w:val="22"/>
    </w:rPr>
  </w:style>
  <w:style w:type="paragraph" w:styleId="Bezmezer">
    <w:name w:val="No Spacing"/>
    <w:uiPriority w:val="1"/>
    <w:qFormat/>
    <w:rsid w:val="00825C6A"/>
    <w:pPr>
      <w:widowControl w:val="0"/>
    </w:pPr>
    <w:rPr>
      <w:color w:val="000000"/>
      <w:sz w:val="24"/>
      <w:szCs w:val="24"/>
    </w:rPr>
  </w:style>
  <w:style w:type="character" w:customStyle="1" w:styleId="Bodytext6">
    <w:name w:val="Body text|6_"/>
    <w:basedOn w:val="Standardnpsmoodstavce"/>
    <w:link w:val="Bodytext60"/>
    <w:uiPriority w:val="99"/>
    <w:rsid w:val="005F2A55"/>
    <w:rPr>
      <w:shd w:val="clear" w:color="auto" w:fill="FFFFFF"/>
    </w:rPr>
  </w:style>
  <w:style w:type="paragraph" w:customStyle="1" w:styleId="Bodytext60">
    <w:name w:val="Body text|6"/>
    <w:basedOn w:val="Normln"/>
    <w:link w:val="Bodytext6"/>
    <w:uiPriority w:val="99"/>
    <w:rsid w:val="005F2A55"/>
    <w:pPr>
      <w:widowControl w:val="0"/>
      <w:shd w:val="clear" w:color="auto" w:fill="FFFFFF"/>
      <w:spacing w:line="230" w:lineRule="exact"/>
      <w:ind w:hanging="400"/>
      <w:jc w:val="both"/>
    </w:pPr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unhideWhenUsed/>
    <w:rsid w:val="003675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6753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67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67533"/>
    <w:rPr>
      <w:b/>
      <w:bCs/>
    </w:rPr>
  </w:style>
  <w:style w:type="character" w:customStyle="1" w:styleId="Heading31">
    <w:name w:val="Heading #3|1_"/>
    <w:basedOn w:val="Standardnpsmoodstavce"/>
    <w:link w:val="Heading310"/>
    <w:uiPriority w:val="99"/>
    <w:rsid w:val="003C7D53"/>
    <w:rPr>
      <w:b/>
      <w:bCs/>
      <w:i/>
      <w:iCs/>
      <w:sz w:val="38"/>
      <w:szCs w:val="38"/>
      <w:shd w:val="clear" w:color="auto" w:fill="FFFFFF"/>
    </w:rPr>
  </w:style>
  <w:style w:type="paragraph" w:customStyle="1" w:styleId="Heading310">
    <w:name w:val="Heading #3|1"/>
    <w:basedOn w:val="Normln"/>
    <w:link w:val="Heading31"/>
    <w:uiPriority w:val="99"/>
    <w:rsid w:val="003C7D53"/>
    <w:pPr>
      <w:widowControl w:val="0"/>
      <w:shd w:val="clear" w:color="auto" w:fill="FFFFFF"/>
      <w:spacing w:before="120" w:after="260" w:line="461" w:lineRule="exact"/>
      <w:jc w:val="both"/>
      <w:outlineLvl w:val="2"/>
    </w:pPr>
    <w:rPr>
      <w:b/>
      <w:bCs/>
      <w:i/>
      <w:iCs/>
      <w:sz w:val="38"/>
      <w:szCs w:val="38"/>
    </w:rPr>
  </w:style>
  <w:style w:type="paragraph" w:styleId="Normlnweb">
    <w:name w:val="Normal (Web)"/>
    <w:basedOn w:val="Normln"/>
    <w:uiPriority w:val="99"/>
    <w:semiHidden/>
    <w:unhideWhenUsed/>
    <w:rsid w:val="001960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B06F-A32E-498B-B936-5A40E9F4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1577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PB</dc:creator>
  <cp:lastModifiedBy>lukas prokes</cp:lastModifiedBy>
  <cp:revision>2</cp:revision>
  <cp:lastPrinted>2023-09-11T07:42:00Z</cp:lastPrinted>
  <dcterms:created xsi:type="dcterms:W3CDTF">2023-09-14T10:47:00Z</dcterms:created>
  <dcterms:modified xsi:type="dcterms:W3CDTF">2023-09-14T10:47:00Z</dcterms:modified>
</cp:coreProperties>
</file>