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E873" w14:textId="77777777" w:rsidR="00C9257D" w:rsidRPr="00BB6E73" w:rsidRDefault="00C9257D" w:rsidP="00841724">
      <w:pPr>
        <w:pStyle w:val="lnek"/>
        <w:spacing w:before="0" w:line="276" w:lineRule="auto"/>
        <w:rPr>
          <w:i/>
          <w:sz w:val="28"/>
          <w:szCs w:val="28"/>
        </w:rPr>
      </w:pPr>
      <w:r w:rsidRPr="00BB6E73">
        <w:rPr>
          <w:i/>
          <w:sz w:val="28"/>
          <w:szCs w:val="28"/>
        </w:rPr>
        <w:t xml:space="preserve">Obec </w:t>
      </w:r>
      <w:r w:rsidR="006D080F" w:rsidRPr="00BB6E73">
        <w:rPr>
          <w:i/>
          <w:sz w:val="28"/>
          <w:szCs w:val="28"/>
        </w:rPr>
        <w:t>Železné</w:t>
      </w:r>
    </w:p>
    <w:p w14:paraId="20EF1D9F" w14:textId="1072A673" w:rsidR="00BB6E73" w:rsidRPr="00BB6E73" w:rsidRDefault="00BB6E73" w:rsidP="00841724">
      <w:pPr>
        <w:pStyle w:val="lnek"/>
        <w:spacing w:before="0" w:line="276" w:lineRule="auto"/>
        <w:rPr>
          <w:i/>
          <w:sz w:val="28"/>
          <w:szCs w:val="28"/>
        </w:rPr>
      </w:pPr>
      <w:r w:rsidRPr="00BB6E73">
        <w:rPr>
          <w:i/>
          <w:sz w:val="28"/>
          <w:szCs w:val="28"/>
        </w:rPr>
        <w:t>Zastupitelstvo obce Železné</w:t>
      </w:r>
    </w:p>
    <w:p w14:paraId="052F5BD2" w14:textId="5FBE219C" w:rsidR="00841724" w:rsidRPr="00C9257D" w:rsidRDefault="00C9257D" w:rsidP="00841724">
      <w:pPr>
        <w:pStyle w:val="lnek"/>
        <w:spacing w:before="0" w:line="276" w:lineRule="auto"/>
        <w:rPr>
          <w:i/>
          <w:caps/>
          <w:sz w:val="28"/>
          <w:szCs w:val="28"/>
        </w:rPr>
      </w:pPr>
      <w:r w:rsidRPr="00C9257D">
        <w:rPr>
          <w:i/>
          <w:sz w:val="28"/>
          <w:szCs w:val="28"/>
        </w:rPr>
        <w:t xml:space="preserve">Obecně závazná vyhláška obce </w:t>
      </w:r>
      <w:r w:rsidR="006D080F">
        <w:rPr>
          <w:i/>
          <w:sz w:val="28"/>
          <w:szCs w:val="28"/>
        </w:rPr>
        <w:t xml:space="preserve">Železné </w:t>
      </w:r>
    </w:p>
    <w:p w14:paraId="04E24B2E" w14:textId="77777777" w:rsidR="00841724" w:rsidRPr="00C9257D" w:rsidRDefault="00841724" w:rsidP="00841724">
      <w:pPr>
        <w:pStyle w:val="lnek"/>
        <w:spacing w:before="0" w:line="276" w:lineRule="auto"/>
        <w:rPr>
          <w:i/>
          <w:sz w:val="28"/>
          <w:szCs w:val="28"/>
        </w:rPr>
      </w:pPr>
      <w:r w:rsidRPr="00C9257D">
        <w:rPr>
          <w:i/>
          <w:sz w:val="28"/>
          <w:szCs w:val="28"/>
        </w:rPr>
        <w:t>kterou se stanoví příslušná část školského obvodu mateřské školy</w:t>
      </w:r>
      <w:r w:rsidR="003A78B1" w:rsidRPr="00C9257D">
        <w:rPr>
          <w:i/>
          <w:sz w:val="28"/>
          <w:szCs w:val="28"/>
        </w:rPr>
        <w:t xml:space="preserve"> </w:t>
      </w:r>
      <w:r w:rsidR="00212C6B" w:rsidRPr="00C9257D">
        <w:rPr>
          <w:i/>
          <w:sz w:val="28"/>
          <w:szCs w:val="28"/>
        </w:rPr>
        <w:t xml:space="preserve">zřízené svazkem obcí </w:t>
      </w:r>
    </w:p>
    <w:p w14:paraId="786AC68D" w14:textId="77777777" w:rsidR="00841724" w:rsidRPr="00C9257D" w:rsidRDefault="00841724" w:rsidP="00841724">
      <w:pPr>
        <w:pStyle w:val="Odstavecseseznamem"/>
        <w:spacing w:after="120"/>
        <w:ind w:left="0" w:firstLine="284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9ACB775" w14:textId="6E03F77A" w:rsidR="00A11560" w:rsidRPr="00A11560" w:rsidRDefault="00A11560" w:rsidP="00A11560">
      <w:pPr>
        <w:keepNext/>
        <w:spacing w:after="120" w:line="276" w:lineRule="auto"/>
        <w:jc w:val="both"/>
      </w:pPr>
      <w:r w:rsidRPr="00A11560">
        <w:t xml:space="preserve">Zastupitelstvo obce </w:t>
      </w:r>
      <w:r>
        <w:t>Železn</w:t>
      </w:r>
      <w:r w:rsidR="00236ADC">
        <w:t>é</w:t>
      </w:r>
      <w:r w:rsidRPr="00A11560">
        <w:t xml:space="preserve"> se na svém zasedání dne </w:t>
      </w:r>
      <w:r w:rsidR="002B5FC8">
        <w:t>23. 4. 2025</w:t>
      </w:r>
      <w:r w:rsidRPr="00A11560">
        <w:t xml:space="preserve"> usneslo vydat na základě ustanovení §</w:t>
      </w:r>
      <w:r>
        <w:t> </w:t>
      </w:r>
      <w:r w:rsidRPr="00A11560">
        <w:t>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1E561DD6" w14:textId="77777777" w:rsidR="00841724" w:rsidRPr="00DF2587" w:rsidRDefault="00841724" w:rsidP="00841724">
      <w:pPr>
        <w:pStyle w:val="Odstavecseseznamem"/>
        <w:spacing w:after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8C36285" w14:textId="77777777" w:rsidR="00841724" w:rsidRPr="00DF2587" w:rsidRDefault="00841724" w:rsidP="00841724">
      <w:pPr>
        <w:pStyle w:val="lnek"/>
        <w:spacing w:before="0" w:line="276" w:lineRule="auto"/>
      </w:pPr>
      <w:r w:rsidRPr="00DF2587">
        <w:t>Čl. 1</w:t>
      </w:r>
      <w:r w:rsidRPr="00DF2587">
        <w:br/>
        <w:t>Stanovení školských obvodů</w:t>
      </w:r>
    </w:p>
    <w:p w14:paraId="2AA788F8" w14:textId="77777777" w:rsidR="00172E2C" w:rsidRDefault="00172E2C" w:rsidP="00841724">
      <w:pPr>
        <w:autoSpaceDE w:val="0"/>
        <w:autoSpaceDN w:val="0"/>
        <w:adjustRightInd w:val="0"/>
        <w:spacing w:after="120" w:line="276" w:lineRule="auto"/>
        <w:ind w:firstLine="284"/>
        <w:jc w:val="both"/>
      </w:pPr>
    </w:p>
    <w:p w14:paraId="783E6736" w14:textId="77777777" w:rsidR="009A031F" w:rsidRDefault="00841724" w:rsidP="00841724">
      <w:pPr>
        <w:autoSpaceDE w:val="0"/>
        <w:autoSpaceDN w:val="0"/>
        <w:adjustRightInd w:val="0"/>
        <w:spacing w:after="120" w:line="276" w:lineRule="auto"/>
        <w:ind w:firstLine="284"/>
        <w:jc w:val="both"/>
      </w:pPr>
      <w:r w:rsidRPr="00DF2587">
        <w:t>Území obce</w:t>
      </w:r>
      <w:r w:rsidR="009A031F">
        <w:t xml:space="preserve"> </w:t>
      </w:r>
      <w:r w:rsidR="006D080F">
        <w:t xml:space="preserve">Železné </w:t>
      </w:r>
      <w:r w:rsidRPr="00DF2587">
        <w:t xml:space="preserve">tvoří část školského obvodu </w:t>
      </w:r>
      <w:r w:rsidR="00212C6B" w:rsidRPr="00A4172F">
        <w:rPr>
          <w:b/>
        </w:rPr>
        <w:t>Svazkové mateřské školy VENKOV</w:t>
      </w:r>
      <w:r w:rsidR="000D5AD9">
        <w:t>, Železné č.</w:t>
      </w:r>
      <w:r w:rsidR="009A031F">
        <w:t xml:space="preserve"> </w:t>
      </w:r>
      <w:r w:rsidR="000D5AD9">
        <w:t>200, 666 01 Tišnov,</w:t>
      </w:r>
      <w:r w:rsidR="00212C6B">
        <w:t xml:space="preserve"> </w:t>
      </w:r>
      <w:r w:rsidRPr="00DF2587">
        <w:t xml:space="preserve">zřízené dobrovolným svazkem obcí </w:t>
      </w:r>
      <w:r w:rsidR="000D5AD9">
        <w:t>Tišnovsko</w:t>
      </w:r>
      <w:r w:rsidR="009A031F">
        <w:t xml:space="preserve">, sídlo Radniční 14, 666 01 Tišnov. </w:t>
      </w:r>
    </w:p>
    <w:p w14:paraId="0D0A69A6" w14:textId="77777777" w:rsidR="00841724" w:rsidRPr="00DF2587" w:rsidRDefault="00841724" w:rsidP="00841724">
      <w:pPr>
        <w:spacing w:after="120" w:line="276" w:lineRule="auto"/>
        <w:ind w:firstLine="284"/>
        <w:jc w:val="both"/>
      </w:pPr>
    </w:p>
    <w:p w14:paraId="6383AF7D" w14:textId="77777777" w:rsidR="00841724" w:rsidRPr="00DF2587" w:rsidRDefault="00841724" w:rsidP="00841724">
      <w:pPr>
        <w:pStyle w:val="lnek"/>
        <w:spacing w:before="0" w:line="276" w:lineRule="auto"/>
        <w:rPr>
          <w:lang w:eastAsia="cs-CZ"/>
        </w:rPr>
      </w:pPr>
      <w:r w:rsidRPr="00DF2587">
        <w:rPr>
          <w:lang w:eastAsia="cs-CZ"/>
        </w:rPr>
        <w:t xml:space="preserve">Čl. </w:t>
      </w:r>
      <w:r w:rsidR="009A031F">
        <w:rPr>
          <w:lang w:eastAsia="cs-CZ"/>
        </w:rPr>
        <w:t>2</w:t>
      </w:r>
      <w:r w:rsidRPr="00DF2587">
        <w:rPr>
          <w:lang w:eastAsia="cs-CZ"/>
        </w:rPr>
        <w:br/>
      </w:r>
      <w:r>
        <w:rPr>
          <w:lang w:eastAsia="cs-CZ"/>
        </w:rPr>
        <w:t>Účinnost</w:t>
      </w:r>
    </w:p>
    <w:p w14:paraId="5DD3A5A6" w14:textId="77777777" w:rsidR="00A11560" w:rsidRPr="00A11560" w:rsidRDefault="00A11560" w:rsidP="00A11560">
      <w:pPr>
        <w:spacing w:after="120" w:line="276" w:lineRule="auto"/>
        <w:ind w:firstLine="284"/>
      </w:pPr>
      <w:r w:rsidRPr="00A11560">
        <w:t>Tato obecně závazná vyhláška nabývá účinnosti počátkem patnáctého dne následujícího po dni jejího vyhlášení.</w:t>
      </w:r>
    </w:p>
    <w:p w14:paraId="12C8FF77" w14:textId="77777777" w:rsidR="00841724" w:rsidRDefault="00841724" w:rsidP="00841724">
      <w:pPr>
        <w:spacing w:after="120" w:line="276" w:lineRule="auto"/>
        <w:ind w:firstLine="284"/>
      </w:pPr>
    </w:p>
    <w:p w14:paraId="43FD3E5D" w14:textId="77777777" w:rsidR="00562CCF" w:rsidRDefault="00562CCF" w:rsidP="00841724">
      <w:pPr>
        <w:spacing w:after="120" w:line="276" w:lineRule="auto"/>
        <w:ind w:firstLine="284"/>
      </w:pPr>
    </w:p>
    <w:p w14:paraId="654E5039" w14:textId="77777777" w:rsidR="00172E2C" w:rsidRDefault="00172E2C" w:rsidP="00841724">
      <w:pPr>
        <w:spacing w:after="120" w:line="276" w:lineRule="auto"/>
        <w:ind w:firstLine="284"/>
      </w:pPr>
    </w:p>
    <w:p w14:paraId="08687DC4" w14:textId="77777777" w:rsidR="00562CCF" w:rsidRPr="00DF2587" w:rsidRDefault="00562CCF" w:rsidP="00841724">
      <w:pPr>
        <w:spacing w:after="120" w:line="276" w:lineRule="auto"/>
        <w:ind w:firstLine="284"/>
      </w:pPr>
    </w:p>
    <w:p w14:paraId="2BAD80A0" w14:textId="77777777" w:rsidR="00841724" w:rsidRPr="00DF2587" w:rsidRDefault="00841724" w:rsidP="00841724">
      <w:pPr>
        <w:spacing w:after="120" w:line="276" w:lineRule="auto"/>
        <w:ind w:firstLine="284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307EC" w14:paraId="55683CC5" w14:textId="77777777" w:rsidTr="003307E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9B7C6C9" w14:textId="77777777" w:rsidR="003307EC" w:rsidRDefault="003307EC">
            <w:pPr>
              <w:pStyle w:val="PodpisovePole"/>
            </w:pPr>
            <w:r>
              <w:t>Radomír Pavlíček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A51F672" w14:textId="77777777" w:rsidR="003307EC" w:rsidRDefault="003307EC">
            <w:pPr>
              <w:pStyle w:val="PodpisovePole"/>
            </w:pPr>
            <w:r>
              <w:t>Ing. Jakub Komůrka v. r.</w:t>
            </w:r>
            <w:r>
              <w:br/>
              <w:t xml:space="preserve"> místostarosta</w:t>
            </w:r>
          </w:p>
        </w:tc>
      </w:tr>
      <w:tr w:rsidR="003307EC" w14:paraId="608F9942" w14:textId="77777777" w:rsidTr="003307E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024BD" w14:textId="77777777" w:rsidR="003307EC" w:rsidRDefault="003307EC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BE31F7" w14:textId="77777777" w:rsidR="003307EC" w:rsidRDefault="003307EC">
            <w:pPr>
              <w:pStyle w:val="PodpisovePole"/>
            </w:pPr>
          </w:p>
        </w:tc>
      </w:tr>
    </w:tbl>
    <w:p w14:paraId="1C6C7CEB" w14:textId="69C30586" w:rsidR="00A50BAC" w:rsidRDefault="00A50BAC" w:rsidP="003307EC">
      <w:pPr>
        <w:spacing w:after="120" w:line="276" w:lineRule="auto"/>
      </w:pPr>
    </w:p>
    <w:sectPr w:rsidR="00A50BAC" w:rsidSect="00C9257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1E"/>
    <w:rsid w:val="00080F56"/>
    <w:rsid w:val="000A01B5"/>
    <w:rsid w:val="000D5AD9"/>
    <w:rsid w:val="00143DD8"/>
    <w:rsid w:val="00172E2C"/>
    <w:rsid w:val="00212C6B"/>
    <w:rsid w:val="00236ADC"/>
    <w:rsid w:val="002B5FC8"/>
    <w:rsid w:val="003307EC"/>
    <w:rsid w:val="003A5118"/>
    <w:rsid w:val="003A78B1"/>
    <w:rsid w:val="003D16E3"/>
    <w:rsid w:val="00440B0A"/>
    <w:rsid w:val="005622D8"/>
    <w:rsid w:val="00562CCF"/>
    <w:rsid w:val="00587CCA"/>
    <w:rsid w:val="006D080F"/>
    <w:rsid w:val="00742E8E"/>
    <w:rsid w:val="00841724"/>
    <w:rsid w:val="009A031F"/>
    <w:rsid w:val="00A11560"/>
    <w:rsid w:val="00A4172F"/>
    <w:rsid w:val="00A50BAC"/>
    <w:rsid w:val="00A8254B"/>
    <w:rsid w:val="00BB6E73"/>
    <w:rsid w:val="00C33B34"/>
    <w:rsid w:val="00C9257D"/>
    <w:rsid w:val="00CB161E"/>
    <w:rsid w:val="00DB767D"/>
    <w:rsid w:val="00E8428C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999C"/>
  <w15:docId w15:val="{1ACE90B4-CA67-4C01-8C71-2A79D4F6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41724"/>
    <w:pPr>
      <w:keepNext/>
      <w:spacing w:after="12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417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841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nek">
    <w:name w:val="Článek"/>
    <w:basedOn w:val="Normln"/>
    <w:qFormat/>
    <w:rsid w:val="00841724"/>
    <w:pPr>
      <w:keepNext/>
      <w:spacing w:before="240" w:after="120"/>
      <w:jc w:val="center"/>
    </w:pPr>
    <w:rPr>
      <w:rFonts w:eastAsia="Calibri"/>
      <w:b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C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CC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odpisovePole">
    <w:name w:val="PodpisovePole"/>
    <w:basedOn w:val="Normln"/>
    <w:rsid w:val="003307EC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DSO</dc:creator>
  <cp:lastModifiedBy>Dita Čikovová</cp:lastModifiedBy>
  <cp:revision>2</cp:revision>
  <cp:lastPrinted>2025-04-24T06:42:00Z</cp:lastPrinted>
  <dcterms:created xsi:type="dcterms:W3CDTF">2025-05-05T09:05:00Z</dcterms:created>
  <dcterms:modified xsi:type="dcterms:W3CDTF">2025-05-05T09:05:00Z</dcterms:modified>
</cp:coreProperties>
</file>