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B00" w14:textId="325752EE" w:rsidR="007634EF" w:rsidRDefault="00B27621" w:rsidP="003D4E41">
      <w:pPr>
        <w:jc w:val="center"/>
        <w:rPr>
          <w:b/>
        </w:rPr>
      </w:pPr>
      <w:r>
        <w:rPr>
          <w:b/>
        </w:rPr>
        <w:t xml:space="preserve">  </w:t>
      </w:r>
      <w:r w:rsidR="005A6730">
        <w:rPr>
          <w:b/>
        </w:rPr>
        <w:t xml:space="preserve"> </w:t>
      </w:r>
      <w:r w:rsidR="00361DC1">
        <w:rPr>
          <w:b/>
        </w:rPr>
        <w:t xml:space="preserve">  </w:t>
      </w:r>
      <w:r w:rsidR="006B2AC3">
        <w:rPr>
          <w:b/>
        </w:rPr>
        <w:t xml:space="preserve"> </w:t>
      </w:r>
      <w:r w:rsidR="007634EF" w:rsidRPr="00DF2613">
        <w:rPr>
          <w:b/>
          <w:noProof/>
        </w:rPr>
        <w:drawing>
          <wp:inline distT="0" distB="0" distL="0" distR="0" wp14:anchorId="2E6D0FCD" wp14:editId="2903EE16">
            <wp:extent cx="594360" cy="678180"/>
            <wp:effectExtent l="0" t="0" r="0" b="0"/>
            <wp:docPr id="2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A403" w14:textId="77777777" w:rsidR="007634EF" w:rsidRDefault="007634EF" w:rsidP="007634EF">
      <w:pPr>
        <w:rPr>
          <w:b/>
        </w:rPr>
      </w:pPr>
    </w:p>
    <w:p w14:paraId="399DC5BB" w14:textId="77777777" w:rsidR="007634EF" w:rsidRDefault="007634EF" w:rsidP="007634EF">
      <w:pPr>
        <w:jc w:val="center"/>
        <w:rPr>
          <w:b/>
        </w:rPr>
      </w:pPr>
      <w:r>
        <w:rPr>
          <w:b/>
        </w:rPr>
        <w:t>Obec Bříšťany, Bříšťany č. p. 130, 508 01 Hořice</w:t>
      </w:r>
    </w:p>
    <w:p w14:paraId="74B76B13" w14:textId="77777777" w:rsidR="007634EF" w:rsidRDefault="00000000" w:rsidP="007634EF">
      <w:pPr>
        <w:jc w:val="center"/>
        <w:rPr>
          <w:b/>
        </w:rPr>
      </w:pPr>
      <w:hyperlink r:id="rId7" w:history="1">
        <w:r w:rsidR="007634EF" w:rsidRPr="00192BE9">
          <w:rPr>
            <w:rStyle w:val="Hypertextovodkaz"/>
          </w:rPr>
          <w:t>obecbristany@seznam.cz</w:t>
        </w:r>
      </w:hyperlink>
    </w:p>
    <w:p w14:paraId="3B93B76E" w14:textId="77777777" w:rsidR="007634EF" w:rsidRDefault="007634EF" w:rsidP="007634EF">
      <w:pPr>
        <w:jc w:val="center"/>
        <w:rPr>
          <w:b/>
        </w:rPr>
      </w:pPr>
      <w:r>
        <w:rPr>
          <w:b/>
        </w:rPr>
        <w:t>datová schránka nvtapi9</w:t>
      </w:r>
    </w:p>
    <w:p w14:paraId="2CF0D6CC" w14:textId="77777777" w:rsidR="007634EF" w:rsidRDefault="007634EF" w:rsidP="007634EF">
      <w:pPr>
        <w:pStyle w:val="Pa46"/>
        <w:rPr>
          <w:rFonts w:ascii="Calibri" w:hAnsi="Calibri" w:cs="Calibri"/>
          <w:color w:val="000000"/>
          <w:sz w:val="22"/>
          <w:szCs w:val="22"/>
        </w:rPr>
      </w:pPr>
    </w:p>
    <w:p w14:paraId="497CEEEC" w14:textId="77777777" w:rsidR="003D4E41" w:rsidRDefault="003D4E41" w:rsidP="002427D8">
      <w:pPr>
        <w:pStyle w:val="Default"/>
        <w:jc w:val="center"/>
      </w:pPr>
    </w:p>
    <w:p w14:paraId="3FF94A64" w14:textId="77777777" w:rsidR="0000342A" w:rsidRDefault="00DC285D" w:rsidP="00DC285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Obecně závazná v</w:t>
      </w:r>
      <w:r w:rsidR="002427D8" w:rsidRPr="002427D8">
        <w:rPr>
          <w:b/>
          <w:bCs/>
          <w:sz w:val="40"/>
          <w:szCs w:val="40"/>
        </w:rPr>
        <w:t xml:space="preserve">yhláška </w:t>
      </w:r>
    </w:p>
    <w:p w14:paraId="1317725F" w14:textId="5CB5E82B" w:rsidR="0000342A" w:rsidRDefault="002427D8" w:rsidP="00DC285D">
      <w:pPr>
        <w:pStyle w:val="Default"/>
        <w:jc w:val="center"/>
        <w:rPr>
          <w:b/>
          <w:bCs/>
          <w:sz w:val="40"/>
          <w:szCs w:val="40"/>
        </w:rPr>
      </w:pPr>
      <w:r w:rsidRPr="002427D8">
        <w:rPr>
          <w:b/>
          <w:bCs/>
          <w:sz w:val="40"/>
          <w:szCs w:val="40"/>
        </w:rPr>
        <w:t xml:space="preserve">č. </w:t>
      </w:r>
      <w:r w:rsidR="005925FC">
        <w:rPr>
          <w:b/>
          <w:bCs/>
          <w:sz w:val="40"/>
          <w:szCs w:val="40"/>
        </w:rPr>
        <w:t>2</w:t>
      </w:r>
      <w:r w:rsidRPr="002427D8">
        <w:rPr>
          <w:b/>
          <w:bCs/>
          <w:sz w:val="40"/>
          <w:szCs w:val="40"/>
        </w:rPr>
        <w:t xml:space="preserve">/2023 </w:t>
      </w:r>
    </w:p>
    <w:p w14:paraId="29BB3977" w14:textId="23A7B432" w:rsidR="00DC285D" w:rsidRPr="00DC285D" w:rsidRDefault="002427D8" w:rsidP="00DC285D">
      <w:pPr>
        <w:pStyle w:val="Default"/>
        <w:jc w:val="center"/>
        <w:rPr>
          <w:b/>
          <w:bCs/>
          <w:sz w:val="40"/>
          <w:szCs w:val="40"/>
        </w:rPr>
      </w:pPr>
      <w:r w:rsidRPr="002427D8">
        <w:rPr>
          <w:b/>
          <w:bCs/>
          <w:sz w:val="40"/>
          <w:szCs w:val="40"/>
        </w:rPr>
        <w:t xml:space="preserve">o </w:t>
      </w:r>
      <w:r w:rsidR="005925FC">
        <w:rPr>
          <w:b/>
          <w:bCs/>
          <w:sz w:val="40"/>
          <w:szCs w:val="40"/>
        </w:rPr>
        <w:t>parkování na obecních komunikací</w:t>
      </w:r>
      <w:r w:rsidR="00AC7A98">
        <w:rPr>
          <w:b/>
          <w:bCs/>
          <w:sz w:val="40"/>
          <w:szCs w:val="40"/>
        </w:rPr>
        <w:t>ch</w:t>
      </w:r>
      <w:r w:rsidR="005925FC">
        <w:rPr>
          <w:b/>
          <w:bCs/>
          <w:sz w:val="40"/>
          <w:szCs w:val="40"/>
        </w:rPr>
        <w:t xml:space="preserve"> a obecní zeleni</w:t>
      </w:r>
    </w:p>
    <w:p w14:paraId="5FF21AFB" w14:textId="77777777" w:rsidR="002427D8" w:rsidRDefault="002427D8" w:rsidP="002427D8">
      <w:pPr>
        <w:pStyle w:val="Default"/>
        <w:jc w:val="both"/>
      </w:pPr>
    </w:p>
    <w:p w14:paraId="3900F9BD" w14:textId="05EE2DB3" w:rsidR="002427D8" w:rsidRDefault="002427D8" w:rsidP="002427D8">
      <w:pPr>
        <w:pStyle w:val="Default"/>
        <w:jc w:val="both"/>
      </w:pPr>
      <w:r>
        <w:t xml:space="preserve">Zastupitelstvo obce Bříšťany schválilo na svém zasedání dne </w:t>
      </w:r>
      <w:r w:rsidRPr="006C258B">
        <w:t>2.10.2023</w:t>
      </w:r>
      <w:r>
        <w:t xml:space="preserve"> podle § 10 písm. </w:t>
      </w:r>
      <w:r w:rsidR="005925FC">
        <w:t>c</w:t>
      </w:r>
      <w:r>
        <w:t>)</w:t>
      </w:r>
      <w:r w:rsidR="00DC285D">
        <w:t xml:space="preserve"> a </w:t>
      </w:r>
      <w:r>
        <w:t xml:space="preserve">§ 84 odst. 2 písm. </w:t>
      </w:r>
      <w:r w:rsidR="002173FB">
        <w:t>h</w:t>
      </w:r>
      <w:r>
        <w:t>) zákona č. 128/2000Sb.</w:t>
      </w:r>
      <w:r w:rsidR="00961204">
        <w:t>,</w:t>
      </w:r>
      <w:r>
        <w:t xml:space="preserve"> o </w:t>
      </w:r>
      <w:r w:rsidR="002173FB">
        <w:t>obcích (obecní zřízení), ve znění pozdějších pře</w:t>
      </w:r>
      <w:r w:rsidR="00A92794">
        <w:t>dpisů</w:t>
      </w:r>
      <w:r w:rsidR="002173FB">
        <w:t xml:space="preserve">, tuto </w:t>
      </w:r>
      <w:r>
        <w:t>obecně závaznou vyhláškou:</w:t>
      </w:r>
    </w:p>
    <w:p w14:paraId="74B9AEF0" w14:textId="77777777" w:rsidR="002427D8" w:rsidRDefault="002427D8" w:rsidP="002427D8">
      <w:pPr>
        <w:pStyle w:val="Default"/>
        <w:jc w:val="both"/>
      </w:pPr>
    </w:p>
    <w:p w14:paraId="1F5F1FBF" w14:textId="62764A2C" w:rsidR="002427D8" w:rsidRDefault="002427D8" w:rsidP="002427D8">
      <w:pPr>
        <w:pStyle w:val="Default"/>
        <w:jc w:val="center"/>
        <w:rPr>
          <w:b/>
          <w:bCs/>
        </w:rPr>
      </w:pPr>
      <w:r w:rsidRPr="002427D8">
        <w:rPr>
          <w:b/>
          <w:bCs/>
        </w:rPr>
        <w:t>Článek 1</w:t>
      </w:r>
    </w:p>
    <w:p w14:paraId="5B015EA5" w14:textId="41B008F4" w:rsidR="0000342A" w:rsidRDefault="0000342A" w:rsidP="002427D8">
      <w:pPr>
        <w:pStyle w:val="Default"/>
        <w:jc w:val="center"/>
        <w:rPr>
          <w:b/>
          <w:bCs/>
        </w:rPr>
      </w:pPr>
      <w:r>
        <w:rPr>
          <w:b/>
          <w:bCs/>
        </w:rPr>
        <w:t>Základní ustanovení</w:t>
      </w:r>
    </w:p>
    <w:p w14:paraId="7A409FCA" w14:textId="77777777" w:rsidR="005925FC" w:rsidRDefault="005925FC" w:rsidP="002427D8">
      <w:pPr>
        <w:pStyle w:val="Default"/>
        <w:jc w:val="center"/>
        <w:rPr>
          <w:b/>
          <w:bCs/>
        </w:rPr>
      </w:pPr>
    </w:p>
    <w:p w14:paraId="36BB10F3" w14:textId="0DC3EEB7" w:rsidR="005925FC" w:rsidRDefault="005925FC" w:rsidP="005925FC">
      <w:pPr>
        <w:pStyle w:val="Default"/>
        <w:jc w:val="both"/>
      </w:pPr>
      <w:r>
        <w:t>Předmětem a cílem této vyhlášky je zajištění ochrany veřejné zeleně přijetím opatření pro zlepšení estetického vzhledu veřejné zeleně nacháze</w:t>
      </w:r>
      <w:r w:rsidR="00961204">
        <w:t>jící</w:t>
      </w:r>
      <w:r>
        <w:t xml:space="preserve"> se na území obce Bříšťany a tím docílení zlepšení celkového estetického vzhledu obce. Dalším účelem této vyhlášky je zlepšení veřejného pořádku</w:t>
      </w:r>
      <w:r w:rsidR="00961204">
        <w:t xml:space="preserve"> a</w:t>
      </w:r>
      <w:r>
        <w:t xml:space="preserve"> životního prostře</w:t>
      </w:r>
      <w:r w:rsidR="00554318">
        <w:t>d</w:t>
      </w:r>
      <w:r>
        <w:t>í</w:t>
      </w:r>
      <w:r w:rsidR="00961204">
        <w:t>.</w:t>
      </w:r>
    </w:p>
    <w:p w14:paraId="68E64CE0" w14:textId="77777777" w:rsidR="005925FC" w:rsidRDefault="005925FC" w:rsidP="005925FC">
      <w:pPr>
        <w:pStyle w:val="Default"/>
        <w:jc w:val="both"/>
      </w:pPr>
    </w:p>
    <w:p w14:paraId="78B598A3" w14:textId="5271BC2F" w:rsidR="005925FC" w:rsidRDefault="005925FC" w:rsidP="005925FC">
      <w:pPr>
        <w:pStyle w:val="Default"/>
        <w:jc w:val="center"/>
        <w:rPr>
          <w:b/>
          <w:bCs/>
        </w:rPr>
      </w:pPr>
      <w:r>
        <w:rPr>
          <w:b/>
          <w:bCs/>
        </w:rPr>
        <w:t>Článek 2</w:t>
      </w:r>
    </w:p>
    <w:p w14:paraId="5CA7EF30" w14:textId="115B17AC" w:rsidR="005925FC" w:rsidRDefault="005925FC" w:rsidP="005925FC">
      <w:pPr>
        <w:pStyle w:val="Default"/>
        <w:jc w:val="center"/>
        <w:rPr>
          <w:b/>
          <w:bCs/>
        </w:rPr>
      </w:pPr>
      <w:r>
        <w:rPr>
          <w:b/>
          <w:bCs/>
        </w:rPr>
        <w:t>Ochrana veřejné zeleně</w:t>
      </w:r>
    </w:p>
    <w:p w14:paraId="6BE6D632" w14:textId="77777777" w:rsidR="005925FC" w:rsidRDefault="005925FC" w:rsidP="005925FC">
      <w:pPr>
        <w:pStyle w:val="Default"/>
        <w:jc w:val="center"/>
        <w:rPr>
          <w:b/>
          <w:bCs/>
        </w:rPr>
      </w:pPr>
    </w:p>
    <w:p w14:paraId="2EBD8A1A" w14:textId="463F2C40" w:rsidR="005925FC" w:rsidRDefault="005925FC" w:rsidP="005925FC">
      <w:pPr>
        <w:pStyle w:val="Default"/>
        <w:jc w:val="both"/>
      </w:pPr>
      <w:r>
        <w:t xml:space="preserve">Na plochách veřejné zeleně </w:t>
      </w:r>
      <w:r w:rsidR="00A92794">
        <w:t>specifikovaných v příloze č.</w:t>
      </w:r>
      <w:r w:rsidR="00A92794" w:rsidRPr="00FE2A2D">
        <w:t>1 (</w:t>
      </w:r>
      <w:r w:rsidR="00FE2A2D">
        <w:t>Ú</w:t>
      </w:r>
      <w:r w:rsidR="00FE2A2D" w:rsidRPr="00FE2A2D">
        <w:t xml:space="preserve">zemní plán </w:t>
      </w:r>
      <w:r w:rsidR="00FE2A2D">
        <w:t xml:space="preserve">obce </w:t>
      </w:r>
      <w:r w:rsidR="00FE2A2D" w:rsidRPr="00FE2A2D">
        <w:t xml:space="preserve">Bříšťany) </w:t>
      </w:r>
      <w:r w:rsidRPr="00FE2A2D">
        <w:t>je zakázáno bez souhlasu vlastníka stát, zastavovat</w:t>
      </w:r>
      <w:r>
        <w:t>, zajíždět, jezdit motorovými a přípojnými vozidly, nebo je parkovat na plochách veřejné zeleně.</w:t>
      </w:r>
    </w:p>
    <w:p w14:paraId="41A9626E" w14:textId="77777777" w:rsidR="00FD1F4E" w:rsidRDefault="00FD1F4E" w:rsidP="00FD1F4E">
      <w:pPr>
        <w:pStyle w:val="Default"/>
      </w:pPr>
    </w:p>
    <w:p w14:paraId="0B27E1DC" w14:textId="77777777" w:rsidR="00FD1F4E" w:rsidRDefault="00FD1F4E" w:rsidP="00FD1F4E">
      <w:pPr>
        <w:pStyle w:val="Default"/>
        <w:rPr>
          <w:b/>
          <w:bCs/>
        </w:rPr>
      </w:pPr>
    </w:p>
    <w:p w14:paraId="4780FD45" w14:textId="565C2D63" w:rsidR="00303696" w:rsidRDefault="00303696" w:rsidP="0030369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FD1F4E">
        <w:rPr>
          <w:b/>
          <w:bCs/>
        </w:rPr>
        <w:t>3</w:t>
      </w:r>
    </w:p>
    <w:p w14:paraId="01A8BB3D" w14:textId="4CD6D7D7" w:rsidR="00303696" w:rsidRDefault="00303696" w:rsidP="00303696">
      <w:pPr>
        <w:pStyle w:val="Default"/>
        <w:tabs>
          <w:tab w:val="left" w:pos="5256"/>
        </w:tabs>
        <w:jc w:val="center"/>
        <w:rPr>
          <w:b/>
          <w:bCs/>
        </w:rPr>
      </w:pPr>
      <w:proofErr w:type="spellStart"/>
      <w:r>
        <w:rPr>
          <w:b/>
          <w:bCs/>
        </w:rPr>
        <w:t>Vyj</w:t>
      </w:r>
      <w:r w:rsidR="00B72970">
        <w:rPr>
          <w:b/>
          <w:bCs/>
        </w:rPr>
        <w:t>í</w:t>
      </w:r>
      <w:r>
        <w:rPr>
          <w:b/>
          <w:bCs/>
        </w:rPr>
        <w:t>mky</w:t>
      </w:r>
      <w:proofErr w:type="spellEnd"/>
    </w:p>
    <w:p w14:paraId="5C6FDF97" w14:textId="77777777" w:rsidR="00303696" w:rsidRDefault="00303696" w:rsidP="00303696">
      <w:pPr>
        <w:pStyle w:val="Default"/>
        <w:tabs>
          <w:tab w:val="left" w:pos="5256"/>
        </w:tabs>
        <w:jc w:val="center"/>
        <w:rPr>
          <w:b/>
          <w:bCs/>
        </w:rPr>
      </w:pPr>
    </w:p>
    <w:p w14:paraId="4AD8E238" w14:textId="0C34AFEA" w:rsidR="00303696" w:rsidRPr="00303696" w:rsidRDefault="00303696" w:rsidP="00303696">
      <w:pPr>
        <w:pStyle w:val="Default"/>
        <w:tabs>
          <w:tab w:val="left" w:pos="5256"/>
        </w:tabs>
        <w:jc w:val="both"/>
      </w:pPr>
      <w:proofErr w:type="spellStart"/>
      <w:r>
        <w:t>Vyjímkou</w:t>
      </w:r>
      <w:proofErr w:type="spellEnd"/>
      <w:r>
        <w:t xml:space="preserve"> jsou </w:t>
      </w:r>
      <w:r w:rsidR="00FD1F4E">
        <w:t xml:space="preserve">zpevněné </w:t>
      </w:r>
      <w:r>
        <w:t xml:space="preserve">příjezdy k rodinným domům a prostranství </w:t>
      </w:r>
      <w:r w:rsidR="00791021">
        <w:t>podél obecní komunikace od rodinného domu č.p. 89 k budově prodejny č.p. 4</w:t>
      </w:r>
      <w:r>
        <w:t xml:space="preserve"> při pořádání </w:t>
      </w:r>
      <w:r w:rsidR="00791021">
        <w:t xml:space="preserve">obecních </w:t>
      </w:r>
      <w:r>
        <w:t xml:space="preserve">akcí </w:t>
      </w:r>
      <w:r w:rsidR="00791021">
        <w:t xml:space="preserve">a akcí konaných ve spolupráci s obcí </w:t>
      </w:r>
      <w:r>
        <w:t>v obecním hostinci</w:t>
      </w:r>
      <w:r w:rsidR="00791021">
        <w:t xml:space="preserve"> a na hřišti</w:t>
      </w:r>
      <w:r>
        <w:t>.</w:t>
      </w:r>
    </w:p>
    <w:p w14:paraId="2463DEBC" w14:textId="77777777" w:rsidR="00A436BF" w:rsidRDefault="00A436BF" w:rsidP="00A436BF">
      <w:pPr>
        <w:pStyle w:val="Default"/>
        <w:jc w:val="both"/>
        <w:rPr>
          <w:bCs/>
        </w:rPr>
      </w:pPr>
    </w:p>
    <w:p w14:paraId="6BD47729" w14:textId="77777777" w:rsidR="00FD1F4E" w:rsidRDefault="00FD1F4E" w:rsidP="00A436BF">
      <w:pPr>
        <w:pStyle w:val="Default"/>
        <w:jc w:val="both"/>
        <w:rPr>
          <w:bCs/>
        </w:rPr>
      </w:pPr>
    </w:p>
    <w:p w14:paraId="1224CAF9" w14:textId="77777777" w:rsidR="00FD1F4E" w:rsidRDefault="00FD1F4E" w:rsidP="00A436BF">
      <w:pPr>
        <w:pStyle w:val="Default"/>
        <w:jc w:val="both"/>
        <w:rPr>
          <w:bCs/>
        </w:rPr>
      </w:pPr>
    </w:p>
    <w:p w14:paraId="7C07B098" w14:textId="21217F31" w:rsidR="00A436BF" w:rsidRDefault="00A436BF" w:rsidP="00A436BF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FD1F4E">
        <w:rPr>
          <w:b/>
        </w:rPr>
        <w:t>4</w:t>
      </w:r>
    </w:p>
    <w:p w14:paraId="72F6114F" w14:textId="36D75987" w:rsidR="00A436BF" w:rsidRDefault="00A436BF" w:rsidP="00A436BF">
      <w:pPr>
        <w:pStyle w:val="Default"/>
        <w:jc w:val="center"/>
        <w:rPr>
          <w:b/>
        </w:rPr>
      </w:pPr>
      <w:r>
        <w:rPr>
          <w:b/>
        </w:rPr>
        <w:t>Účinnost</w:t>
      </w:r>
    </w:p>
    <w:p w14:paraId="1AA79DE6" w14:textId="77777777" w:rsidR="00FD1F4E" w:rsidRPr="00A436BF" w:rsidRDefault="00FD1F4E" w:rsidP="00A436BF">
      <w:pPr>
        <w:pStyle w:val="Default"/>
        <w:jc w:val="center"/>
        <w:rPr>
          <w:b/>
        </w:rPr>
      </w:pPr>
    </w:p>
    <w:p w14:paraId="202F3EFF" w14:textId="77777777" w:rsidR="00A436BF" w:rsidRPr="00A436BF" w:rsidRDefault="00A436BF" w:rsidP="00A436BF">
      <w:pPr>
        <w:pStyle w:val="Default"/>
        <w:jc w:val="both"/>
        <w:rPr>
          <w:bCs/>
        </w:rPr>
      </w:pPr>
    </w:p>
    <w:p w14:paraId="74AD074C" w14:textId="0F687AC1" w:rsidR="00EF0B22" w:rsidRDefault="00EF0B22" w:rsidP="00EF0B22">
      <w:pPr>
        <w:pStyle w:val="Default"/>
        <w:jc w:val="both"/>
        <w:rPr>
          <w:bCs/>
        </w:rPr>
      </w:pPr>
      <w:r>
        <w:rPr>
          <w:bCs/>
        </w:rPr>
        <w:t>Tato obecn</w:t>
      </w:r>
      <w:r w:rsidR="00C77B03">
        <w:rPr>
          <w:bCs/>
        </w:rPr>
        <w:t>ě</w:t>
      </w:r>
      <w:r>
        <w:rPr>
          <w:bCs/>
        </w:rPr>
        <w:t xml:space="preserve"> závazná vyhláška nabývá účinností dne </w:t>
      </w:r>
    </w:p>
    <w:p w14:paraId="4FB8CE82" w14:textId="77777777" w:rsidR="00A436BF" w:rsidRDefault="00A436BF" w:rsidP="00EF0B22">
      <w:pPr>
        <w:pStyle w:val="Default"/>
        <w:jc w:val="both"/>
        <w:rPr>
          <w:bCs/>
        </w:rPr>
      </w:pPr>
    </w:p>
    <w:p w14:paraId="1BC72EBF" w14:textId="77777777" w:rsidR="00A436BF" w:rsidRDefault="00A436BF" w:rsidP="00EF0B22">
      <w:pPr>
        <w:pStyle w:val="Default"/>
        <w:jc w:val="both"/>
        <w:rPr>
          <w:bCs/>
        </w:rPr>
      </w:pPr>
    </w:p>
    <w:p w14:paraId="0A2DCCD5" w14:textId="77777777" w:rsidR="00FD1F4E" w:rsidRDefault="00FD1F4E" w:rsidP="00EF0B22">
      <w:pPr>
        <w:pStyle w:val="Default"/>
        <w:jc w:val="both"/>
        <w:rPr>
          <w:bCs/>
        </w:rPr>
      </w:pPr>
    </w:p>
    <w:p w14:paraId="4C22BC06" w14:textId="77777777" w:rsidR="00A436BF" w:rsidRDefault="00A436BF" w:rsidP="00EF0B22">
      <w:pPr>
        <w:pStyle w:val="Default"/>
        <w:jc w:val="both"/>
        <w:rPr>
          <w:bCs/>
        </w:rPr>
      </w:pPr>
    </w:p>
    <w:p w14:paraId="2861BBB7" w14:textId="77777777" w:rsidR="00A436BF" w:rsidRDefault="00A436BF" w:rsidP="00EF0B22">
      <w:pPr>
        <w:pStyle w:val="Default"/>
        <w:jc w:val="both"/>
        <w:rPr>
          <w:bCs/>
        </w:rPr>
      </w:pPr>
    </w:p>
    <w:p w14:paraId="261A00DF" w14:textId="22A5BF0E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Lukáš Liman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Lucie Čelišová</w:t>
      </w:r>
    </w:p>
    <w:p w14:paraId="71B59373" w14:textId="1C3E016D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starostka</w:t>
      </w:r>
    </w:p>
    <w:p w14:paraId="52C9E965" w14:textId="77777777" w:rsidR="00A436BF" w:rsidRDefault="00A436BF" w:rsidP="00EF0B22">
      <w:pPr>
        <w:pStyle w:val="Default"/>
        <w:jc w:val="both"/>
        <w:rPr>
          <w:bCs/>
        </w:rPr>
      </w:pPr>
    </w:p>
    <w:p w14:paraId="02B401EE" w14:textId="77777777" w:rsidR="00A436BF" w:rsidRDefault="00A436BF" w:rsidP="00EF0B22">
      <w:pPr>
        <w:pStyle w:val="Default"/>
        <w:jc w:val="both"/>
        <w:rPr>
          <w:bCs/>
        </w:rPr>
      </w:pPr>
    </w:p>
    <w:p w14:paraId="6B8E6746" w14:textId="69232467" w:rsidR="00A436BF" w:rsidRDefault="00A436BF" w:rsidP="00EF0B22">
      <w:pPr>
        <w:pStyle w:val="Default"/>
        <w:jc w:val="both"/>
        <w:rPr>
          <w:bCs/>
        </w:rPr>
      </w:pPr>
      <w:r>
        <w:rPr>
          <w:bCs/>
        </w:rPr>
        <w:t>Vyvěšeno na úřední desce dne:</w:t>
      </w:r>
      <w:r w:rsidR="00B72970">
        <w:rPr>
          <w:bCs/>
        </w:rPr>
        <w:t xml:space="preserve"> </w:t>
      </w:r>
    </w:p>
    <w:p w14:paraId="5801D7A8" w14:textId="3064685C" w:rsidR="00A436BF" w:rsidRPr="00EF0B22" w:rsidRDefault="00A436BF" w:rsidP="00EF0B22">
      <w:pPr>
        <w:pStyle w:val="Default"/>
        <w:jc w:val="both"/>
        <w:rPr>
          <w:bCs/>
        </w:rPr>
      </w:pPr>
      <w:r>
        <w:rPr>
          <w:bCs/>
        </w:rPr>
        <w:t>Sejmuto z úřední desky dne:</w:t>
      </w:r>
    </w:p>
    <w:p w14:paraId="187D96B1" w14:textId="77777777" w:rsidR="00275FA1" w:rsidRDefault="00275FA1" w:rsidP="008C3873">
      <w:pPr>
        <w:pStyle w:val="Default"/>
      </w:pPr>
    </w:p>
    <w:p w14:paraId="27EF5CBA" w14:textId="77777777" w:rsidR="0062097A" w:rsidRDefault="0062097A" w:rsidP="008C3873">
      <w:pPr>
        <w:pStyle w:val="Default"/>
      </w:pPr>
    </w:p>
    <w:p w14:paraId="2684071D" w14:textId="77777777" w:rsidR="00275FA1" w:rsidRDefault="00275FA1" w:rsidP="008C3873">
      <w:pPr>
        <w:pStyle w:val="Default"/>
      </w:pPr>
    </w:p>
    <w:p w14:paraId="5536AC06" w14:textId="59025483" w:rsidR="00275FA1" w:rsidRPr="008C3873" w:rsidRDefault="00275FA1" w:rsidP="00275FA1">
      <w:pPr>
        <w:pStyle w:val="Default"/>
        <w:ind w:left="6372"/>
      </w:pPr>
    </w:p>
    <w:sectPr w:rsidR="00275FA1" w:rsidRPr="008C3873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95D"/>
    <w:multiLevelType w:val="hybridMultilevel"/>
    <w:tmpl w:val="7C0EB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F2"/>
    <w:multiLevelType w:val="hybridMultilevel"/>
    <w:tmpl w:val="1F985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156"/>
    <w:multiLevelType w:val="hybridMultilevel"/>
    <w:tmpl w:val="AE100C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5E56"/>
    <w:multiLevelType w:val="hybridMultilevel"/>
    <w:tmpl w:val="87CE7C4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7B78"/>
    <w:multiLevelType w:val="hybridMultilevel"/>
    <w:tmpl w:val="8F82C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0195"/>
    <w:multiLevelType w:val="hybridMultilevel"/>
    <w:tmpl w:val="5872A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11C74"/>
    <w:multiLevelType w:val="hybridMultilevel"/>
    <w:tmpl w:val="B106C00A"/>
    <w:lvl w:ilvl="0" w:tplc="20D01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D3F96"/>
    <w:multiLevelType w:val="hybridMultilevel"/>
    <w:tmpl w:val="2A8A3FF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D3B397"/>
    <w:multiLevelType w:val="hybridMultilevel"/>
    <w:tmpl w:val="E3CA63B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D71F04"/>
    <w:multiLevelType w:val="hybridMultilevel"/>
    <w:tmpl w:val="FDA4160C"/>
    <w:lvl w:ilvl="0" w:tplc="2BA0E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45A88"/>
    <w:multiLevelType w:val="hybridMultilevel"/>
    <w:tmpl w:val="AADC4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03C44"/>
    <w:multiLevelType w:val="hybridMultilevel"/>
    <w:tmpl w:val="3DDA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0598">
    <w:abstractNumId w:val="12"/>
  </w:num>
  <w:num w:numId="2" w16cid:durableId="1901403351">
    <w:abstractNumId w:val="5"/>
  </w:num>
  <w:num w:numId="3" w16cid:durableId="1807971435">
    <w:abstractNumId w:val="6"/>
  </w:num>
  <w:num w:numId="4" w16cid:durableId="1856384848">
    <w:abstractNumId w:val="4"/>
  </w:num>
  <w:num w:numId="5" w16cid:durableId="969822267">
    <w:abstractNumId w:val="9"/>
  </w:num>
  <w:num w:numId="6" w16cid:durableId="538781879">
    <w:abstractNumId w:val="3"/>
  </w:num>
  <w:num w:numId="7" w16cid:durableId="1417243759">
    <w:abstractNumId w:val="8"/>
  </w:num>
  <w:num w:numId="8" w16cid:durableId="1968658840">
    <w:abstractNumId w:val="11"/>
  </w:num>
  <w:num w:numId="9" w16cid:durableId="1105923673">
    <w:abstractNumId w:val="7"/>
  </w:num>
  <w:num w:numId="10" w16cid:durableId="1621259628">
    <w:abstractNumId w:val="1"/>
  </w:num>
  <w:num w:numId="11" w16cid:durableId="1403064269">
    <w:abstractNumId w:val="2"/>
  </w:num>
  <w:num w:numId="12" w16cid:durableId="1177115834">
    <w:abstractNumId w:val="10"/>
  </w:num>
  <w:num w:numId="13" w16cid:durableId="2050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5"/>
    <w:rsid w:val="0000342A"/>
    <w:rsid w:val="00026E8E"/>
    <w:rsid w:val="000C0861"/>
    <w:rsid w:val="00112B9A"/>
    <w:rsid w:val="00123555"/>
    <w:rsid w:val="00156B2C"/>
    <w:rsid w:val="001A11E9"/>
    <w:rsid w:val="002045BF"/>
    <w:rsid w:val="0021447B"/>
    <w:rsid w:val="002173FB"/>
    <w:rsid w:val="002427D8"/>
    <w:rsid w:val="0024601A"/>
    <w:rsid w:val="00275FA1"/>
    <w:rsid w:val="002A49D9"/>
    <w:rsid w:val="002D7828"/>
    <w:rsid w:val="002F6B15"/>
    <w:rsid w:val="00303696"/>
    <w:rsid w:val="00323F64"/>
    <w:rsid w:val="00340B10"/>
    <w:rsid w:val="0034539A"/>
    <w:rsid w:val="00361DC0"/>
    <w:rsid w:val="00361DC1"/>
    <w:rsid w:val="003801B7"/>
    <w:rsid w:val="003B741B"/>
    <w:rsid w:val="003D4E41"/>
    <w:rsid w:val="00402220"/>
    <w:rsid w:val="00402C09"/>
    <w:rsid w:val="00457C9B"/>
    <w:rsid w:val="00493336"/>
    <w:rsid w:val="004A2C47"/>
    <w:rsid w:val="004C74E5"/>
    <w:rsid w:val="004D711E"/>
    <w:rsid w:val="00554318"/>
    <w:rsid w:val="005925FC"/>
    <w:rsid w:val="005A6730"/>
    <w:rsid w:val="005D7937"/>
    <w:rsid w:val="00602DA5"/>
    <w:rsid w:val="00606A67"/>
    <w:rsid w:val="0062097A"/>
    <w:rsid w:val="006516DB"/>
    <w:rsid w:val="00667750"/>
    <w:rsid w:val="0067523F"/>
    <w:rsid w:val="006A42F1"/>
    <w:rsid w:val="006B2AC3"/>
    <w:rsid w:val="006B6AC7"/>
    <w:rsid w:val="006C258B"/>
    <w:rsid w:val="006E0B5E"/>
    <w:rsid w:val="0072683D"/>
    <w:rsid w:val="00760408"/>
    <w:rsid w:val="007634EF"/>
    <w:rsid w:val="00767526"/>
    <w:rsid w:val="007755BD"/>
    <w:rsid w:val="00791021"/>
    <w:rsid w:val="0088692C"/>
    <w:rsid w:val="008C306E"/>
    <w:rsid w:val="008C3873"/>
    <w:rsid w:val="008C4780"/>
    <w:rsid w:val="008D2461"/>
    <w:rsid w:val="008F7DE2"/>
    <w:rsid w:val="00902464"/>
    <w:rsid w:val="009059C6"/>
    <w:rsid w:val="00943D0E"/>
    <w:rsid w:val="00945542"/>
    <w:rsid w:val="00961204"/>
    <w:rsid w:val="00983F09"/>
    <w:rsid w:val="009916AD"/>
    <w:rsid w:val="009B574C"/>
    <w:rsid w:val="009D0DEA"/>
    <w:rsid w:val="00A436BF"/>
    <w:rsid w:val="00A70225"/>
    <w:rsid w:val="00A92794"/>
    <w:rsid w:val="00AA0A2F"/>
    <w:rsid w:val="00AC7A98"/>
    <w:rsid w:val="00B27621"/>
    <w:rsid w:val="00B703C5"/>
    <w:rsid w:val="00B72970"/>
    <w:rsid w:val="00BA2094"/>
    <w:rsid w:val="00BC5937"/>
    <w:rsid w:val="00BE44C0"/>
    <w:rsid w:val="00C30153"/>
    <w:rsid w:val="00C77B03"/>
    <w:rsid w:val="00CA0101"/>
    <w:rsid w:val="00CA4FFB"/>
    <w:rsid w:val="00CE5C2C"/>
    <w:rsid w:val="00D26DDA"/>
    <w:rsid w:val="00D4024B"/>
    <w:rsid w:val="00D726BC"/>
    <w:rsid w:val="00DB3DBC"/>
    <w:rsid w:val="00DB6676"/>
    <w:rsid w:val="00DC285D"/>
    <w:rsid w:val="00DC4985"/>
    <w:rsid w:val="00DC7DC8"/>
    <w:rsid w:val="00DD6929"/>
    <w:rsid w:val="00DF2613"/>
    <w:rsid w:val="00E01592"/>
    <w:rsid w:val="00E21DF9"/>
    <w:rsid w:val="00EA581E"/>
    <w:rsid w:val="00EE6B0F"/>
    <w:rsid w:val="00EF0B22"/>
    <w:rsid w:val="00F03295"/>
    <w:rsid w:val="00F14513"/>
    <w:rsid w:val="00F330E8"/>
    <w:rsid w:val="00F428C0"/>
    <w:rsid w:val="00F9471D"/>
    <w:rsid w:val="00FD1F4E"/>
    <w:rsid w:val="00FD3C1B"/>
    <w:rsid w:val="00FE2A2D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8E94"/>
  <w15:chartTrackingRefBased/>
  <w15:docId w15:val="{7DFBBA1F-D502-46CB-8D48-E575720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460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4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7523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C5937"/>
    <w:pPr>
      <w:snapToGri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BC5937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634E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6">
    <w:name w:val="Pa46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7634EF"/>
    <w:rPr>
      <w:i/>
      <w:iCs/>
      <w:color w:val="000000"/>
      <w:sz w:val="18"/>
      <w:szCs w:val="18"/>
    </w:rPr>
  </w:style>
  <w:style w:type="character" w:customStyle="1" w:styleId="A17">
    <w:name w:val="A17"/>
    <w:uiPriority w:val="99"/>
    <w:rsid w:val="007634E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0">
    <w:name w:val="Pa50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character" w:customStyle="1" w:styleId="A15">
    <w:name w:val="A15"/>
    <w:uiPriority w:val="99"/>
    <w:rsid w:val="007634EF"/>
    <w:rPr>
      <w:color w:val="000000"/>
      <w:sz w:val="18"/>
      <w:szCs w:val="18"/>
    </w:rPr>
  </w:style>
  <w:style w:type="paragraph" w:customStyle="1" w:styleId="Pa48">
    <w:name w:val="Pa48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6">
    <w:name w:val="Pa56"/>
    <w:basedOn w:val="Default"/>
    <w:next w:val="Default"/>
    <w:uiPriority w:val="99"/>
    <w:rsid w:val="007634EF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bristan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0DA9-C9FC-420C-92EA-3FE660C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153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1541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Lucka Čelišová</cp:lastModifiedBy>
  <cp:revision>16</cp:revision>
  <cp:lastPrinted>2023-09-18T17:16:00Z</cp:lastPrinted>
  <dcterms:created xsi:type="dcterms:W3CDTF">2023-09-13T07:29:00Z</dcterms:created>
  <dcterms:modified xsi:type="dcterms:W3CDTF">2023-10-02T18:02:00Z</dcterms:modified>
</cp:coreProperties>
</file>