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498B" w:rsidRPr="009C0EDC" w:rsidRDefault="00B6498B" w:rsidP="00B6498B">
      <w:pPr>
        <w:pStyle w:val="Zkladntext"/>
        <w:spacing w:after="0"/>
        <w:jc w:val="center"/>
        <w:rPr>
          <w:rFonts w:ascii="Arial" w:hAnsi="Arial" w:cs="Arial"/>
          <w:b/>
          <w:caps/>
          <w:sz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951865</wp:posOffset>
            </wp:positionH>
            <wp:positionV relativeFrom="page">
              <wp:posOffset>942975</wp:posOffset>
            </wp:positionV>
            <wp:extent cx="762000" cy="914400"/>
            <wp:effectExtent l="0" t="0" r="0" b="0"/>
            <wp:wrapNone/>
            <wp:docPr id="73037581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1CBE">
        <w:rPr>
          <w:rFonts w:ascii="Arial" w:hAnsi="Arial" w:cs="Arial"/>
          <w:b/>
          <w:caps/>
          <w:sz w:val="32"/>
        </w:rPr>
        <w:t xml:space="preserve">Obec </w:t>
      </w:r>
      <w:r>
        <w:rPr>
          <w:rFonts w:ascii="Arial" w:hAnsi="Arial" w:cs="Arial"/>
          <w:b/>
          <w:caps/>
          <w:sz w:val="32"/>
        </w:rPr>
        <w:t>MÁLKOV</w:t>
      </w:r>
    </w:p>
    <w:p w:rsidR="00B6498B" w:rsidRPr="00891CBE" w:rsidRDefault="00B6498B" w:rsidP="00B6498B">
      <w:pPr>
        <w:pStyle w:val="Zkladntext"/>
        <w:spacing w:after="0"/>
        <w:jc w:val="center"/>
        <w:rPr>
          <w:rFonts w:ascii="Arial" w:hAnsi="Arial" w:cs="Arial"/>
          <w:b/>
          <w:caps/>
          <w:sz w:val="32"/>
        </w:rPr>
      </w:pPr>
    </w:p>
    <w:p w:rsidR="00B6498B" w:rsidRPr="009C0EDC" w:rsidRDefault="00B6498B" w:rsidP="00B6498B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C72E9">
        <w:rPr>
          <w:rFonts w:ascii="Arial" w:hAnsi="Arial" w:cs="Arial"/>
          <w:b/>
          <w:sz w:val="28"/>
          <w:szCs w:val="28"/>
        </w:rPr>
        <w:t xml:space="preserve">Zastupitelstvo obce </w:t>
      </w:r>
      <w:r>
        <w:rPr>
          <w:rFonts w:ascii="Arial" w:hAnsi="Arial" w:cs="Arial"/>
          <w:b/>
          <w:sz w:val="28"/>
          <w:szCs w:val="28"/>
        </w:rPr>
        <w:t>Málkov</w:t>
      </w:r>
    </w:p>
    <w:p w:rsidR="00B6498B" w:rsidRPr="00774891" w:rsidRDefault="00B6498B" w:rsidP="00B6498B">
      <w:pPr>
        <w:pStyle w:val="Zkladntext"/>
        <w:spacing w:after="0"/>
        <w:jc w:val="center"/>
        <w:rPr>
          <w:rFonts w:ascii="Arial" w:hAnsi="Arial" w:cs="Arial"/>
          <w:b/>
          <w:sz w:val="32"/>
        </w:rPr>
      </w:pPr>
    </w:p>
    <w:p w:rsidR="00B6498B" w:rsidRPr="00080627" w:rsidRDefault="00B6498B" w:rsidP="00B6498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80627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</w:p>
    <w:p w:rsidR="00B6498B" w:rsidRPr="00080627" w:rsidRDefault="00B6498B" w:rsidP="00B6498B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80627">
        <w:rPr>
          <w:rFonts w:ascii="Arial" w:hAnsi="Arial" w:cs="Arial"/>
          <w:b/>
          <w:color w:val="000000"/>
          <w:sz w:val="28"/>
          <w:szCs w:val="28"/>
        </w:rPr>
        <w:t xml:space="preserve">obce </w:t>
      </w:r>
      <w:r>
        <w:rPr>
          <w:rFonts w:ascii="Arial" w:hAnsi="Arial" w:cs="Arial"/>
          <w:b/>
          <w:color w:val="000000"/>
          <w:sz w:val="28"/>
          <w:szCs w:val="28"/>
        </w:rPr>
        <w:t>Málkov</w:t>
      </w:r>
    </w:p>
    <w:p w:rsidR="00B6498B" w:rsidRDefault="00B6498B" w:rsidP="00B6498B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</w:p>
    <w:p w:rsidR="00B6498B" w:rsidRPr="009C15D3" w:rsidRDefault="00B6498B" w:rsidP="00B6498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C15D3">
        <w:rPr>
          <w:rFonts w:ascii="Arial" w:hAnsi="Arial" w:cs="Arial"/>
          <w:b/>
          <w:color w:val="000000"/>
          <w:szCs w:val="24"/>
        </w:rPr>
        <w:t xml:space="preserve">o </w:t>
      </w:r>
      <w:r w:rsidR="00467A18">
        <w:rPr>
          <w:rFonts w:ascii="Arial" w:hAnsi="Arial" w:cs="Arial"/>
          <w:b/>
          <w:color w:val="000000"/>
          <w:szCs w:val="24"/>
        </w:rPr>
        <w:t>místním poplatku za odkládání komunálního odpadu z nemovité věci</w:t>
      </w:r>
    </w:p>
    <w:p w:rsidR="00B6498B" w:rsidRPr="009C15D3" w:rsidRDefault="00B6498B" w:rsidP="00B6498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3E2BE2" w:rsidRPr="003E2BE2" w:rsidRDefault="003E2BE2" w:rsidP="003E2BE2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Zastupitelstvo obce Málkov se na svém zasedání dne 17. prosince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3E2BE2" w:rsidRPr="003E2BE2" w:rsidRDefault="003E2BE2" w:rsidP="003E2BE2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3E2BE2">
        <w:rPr>
          <w:rFonts w:ascii="Arial" w:eastAsia="PingFang SC" w:hAnsi="Arial" w:cs="Arial Unicode MS"/>
          <w:b/>
          <w:bCs/>
          <w:kern w:val="3"/>
          <w:lang w:eastAsia="zh-CN" w:bidi="hi-IN"/>
        </w:rPr>
        <w:t>Čl. 1</w:t>
      </w:r>
      <w:r w:rsidRPr="003E2BE2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Úvodní ustanovení</w:t>
      </w:r>
    </w:p>
    <w:p w:rsidR="003E2BE2" w:rsidRPr="003E2BE2" w:rsidRDefault="003E2BE2" w:rsidP="003E2BE2">
      <w:pPr>
        <w:numPr>
          <w:ilvl w:val="0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Obec Málkov touto vyhláškou zavádí místní poplatek za odkládání komunálního odpadu z nemovité věci (dále jen „poplatek“).</w:t>
      </w:r>
    </w:p>
    <w:p w:rsidR="003E2BE2" w:rsidRPr="003E2BE2" w:rsidRDefault="003E2BE2" w:rsidP="003E2BE2">
      <w:pPr>
        <w:numPr>
          <w:ilvl w:val="0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Poplatkovým obdobím poplatku je kalendářní rok</w:t>
      </w:r>
      <w:r w:rsidRPr="003E2BE2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1"/>
      </w: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:rsidR="003E2BE2" w:rsidRPr="003E2BE2" w:rsidRDefault="003E2BE2" w:rsidP="003E2BE2">
      <w:pPr>
        <w:numPr>
          <w:ilvl w:val="0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Poplatkovým subjektem podle této vyhlášky je:</w:t>
      </w:r>
    </w:p>
    <w:p w:rsidR="003E2BE2" w:rsidRPr="003E2BE2" w:rsidRDefault="003E2BE2" w:rsidP="003E2BE2">
      <w:pPr>
        <w:numPr>
          <w:ilvl w:val="1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poplatník poplatku,</w:t>
      </w:r>
    </w:p>
    <w:p w:rsidR="003E2BE2" w:rsidRPr="003E2BE2" w:rsidRDefault="003E2BE2" w:rsidP="003E2BE2">
      <w:pPr>
        <w:numPr>
          <w:ilvl w:val="1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nebo plátce poplatku, pokud jde o poplatek odváděný plátcem poplatku</w:t>
      </w:r>
      <w:r w:rsidRPr="003E2BE2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2"/>
      </w: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:rsidR="003E2BE2" w:rsidRPr="003E2BE2" w:rsidRDefault="003E2BE2" w:rsidP="003E2BE2">
      <w:pPr>
        <w:numPr>
          <w:ilvl w:val="0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Správcem poplatku je obecní úřad</w:t>
      </w:r>
      <w:r w:rsidRPr="003E2BE2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3"/>
      </w: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:rsidR="003E2BE2" w:rsidRPr="003E2BE2" w:rsidRDefault="003E2BE2" w:rsidP="003E2BE2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3E2BE2">
        <w:rPr>
          <w:rFonts w:ascii="Arial" w:eastAsia="PingFang SC" w:hAnsi="Arial" w:cs="Arial Unicode MS"/>
          <w:b/>
          <w:bCs/>
          <w:kern w:val="3"/>
          <w:lang w:eastAsia="zh-CN" w:bidi="hi-IN"/>
        </w:rPr>
        <w:t>Čl. 2</w:t>
      </w:r>
      <w:r w:rsidRPr="003E2BE2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Předmět poplatku, poplatník a plátce poplatku</w:t>
      </w:r>
    </w:p>
    <w:p w:rsidR="003E2BE2" w:rsidRPr="003E2BE2" w:rsidRDefault="003E2BE2" w:rsidP="003E2BE2">
      <w:pPr>
        <w:numPr>
          <w:ilvl w:val="0"/>
          <w:numId w:val="3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Předmětem poplatku je odkládání směsného komunálního odpadu z jednotlivé nemovité věci zahrnující byt, rodinný dům nebo stavbu pro rodinnou rekreaci, která se nachází na území obce</w:t>
      </w:r>
      <w:r w:rsidRPr="003E2BE2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4"/>
      </w: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:rsidR="003E2BE2" w:rsidRPr="003E2BE2" w:rsidRDefault="003E2BE2" w:rsidP="003E2BE2">
      <w:pPr>
        <w:numPr>
          <w:ilvl w:val="0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lastRenderedPageBreak/>
        <w:t>Poplatníkem poplatku je</w:t>
      </w:r>
      <w:r w:rsidRPr="003E2BE2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5"/>
      </w:r>
    </w:p>
    <w:p w:rsidR="003E2BE2" w:rsidRPr="003E2BE2" w:rsidRDefault="003E2BE2" w:rsidP="003E2BE2">
      <w:pPr>
        <w:numPr>
          <w:ilvl w:val="1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fyzická osoba, která má v nemovité věci bydliště,</w:t>
      </w:r>
    </w:p>
    <w:p w:rsidR="003E2BE2" w:rsidRPr="003E2BE2" w:rsidRDefault="003E2BE2" w:rsidP="003E2BE2">
      <w:pPr>
        <w:numPr>
          <w:ilvl w:val="1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nebo vlastník nemovité věci, ve které nemá bydliště žádná fyzická osoba.</w:t>
      </w:r>
    </w:p>
    <w:p w:rsidR="003E2BE2" w:rsidRPr="003E2BE2" w:rsidRDefault="003E2BE2" w:rsidP="003E2BE2">
      <w:pPr>
        <w:numPr>
          <w:ilvl w:val="0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Plátcem poplatku je</w:t>
      </w:r>
      <w:r w:rsidRPr="003E2BE2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6"/>
      </w:r>
    </w:p>
    <w:p w:rsidR="003E2BE2" w:rsidRPr="003E2BE2" w:rsidRDefault="003E2BE2" w:rsidP="003E2BE2">
      <w:pPr>
        <w:numPr>
          <w:ilvl w:val="1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společenství vlastníků jednotek, pokud pro dům vzniklo,</w:t>
      </w:r>
    </w:p>
    <w:p w:rsidR="003E2BE2" w:rsidRPr="003E2BE2" w:rsidRDefault="003E2BE2" w:rsidP="003E2BE2">
      <w:pPr>
        <w:numPr>
          <w:ilvl w:val="1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nebo vlastník nemovité věci v ostatních případech.</w:t>
      </w:r>
    </w:p>
    <w:p w:rsidR="003E2BE2" w:rsidRPr="003E2BE2" w:rsidRDefault="003E2BE2" w:rsidP="003E2BE2">
      <w:pPr>
        <w:numPr>
          <w:ilvl w:val="0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Plátce poplatku je povinen vybrat poplatek od poplatníka</w:t>
      </w:r>
      <w:r w:rsidRPr="003E2BE2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7"/>
      </w: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:rsidR="003E2BE2" w:rsidRPr="003E2BE2" w:rsidRDefault="003E2BE2" w:rsidP="003E2BE2">
      <w:pPr>
        <w:numPr>
          <w:ilvl w:val="0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Spoluvlastníci nemovité věci zahrnující byt, rodinný dům nebo stavbu pro rodinnou rekreaci jsou povinni plnit poplatkovou povinnost společně a nerozdílně</w:t>
      </w:r>
      <w:r w:rsidRPr="003E2BE2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8"/>
      </w: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:rsidR="003E2BE2" w:rsidRPr="003E2BE2" w:rsidRDefault="003E2BE2" w:rsidP="003E2BE2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3E2BE2">
        <w:rPr>
          <w:rFonts w:ascii="Arial" w:eastAsia="PingFang SC" w:hAnsi="Arial" w:cs="Arial Unicode MS"/>
          <w:b/>
          <w:bCs/>
          <w:kern w:val="3"/>
          <w:lang w:eastAsia="zh-CN" w:bidi="hi-IN"/>
        </w:rPr>
        <w:t>Čl. 3</w:t>
      </w:r>
      <w:r w:rsidRPr="003E2BE2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Ohlašovací povinnost</w:t>
      </w:r>
    </w:p>
    <w:p w:rsidR="003E2BE2" w:rsidRPr="003E2BE2" w:rsidRDefault="003E2BE2" w:rsidP="003E2BE2">
      <w:pPr>
        <w:numPr>
          <w:ilvl w:val="0"/>
          <w:numId w:val="3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Poplatkový subjekt je povinen podat správci poplatku ohlášení nejpozději do 30 dnů ode dne, kdy nabyl postavení poplatkového subjektu; údaje uváděné v ohlášení upravuje zákon</w:t>
      </w:r>
      <w:r w:rsidRPr="003E2BE2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9"/>
      </w: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:rsidR="003E2BE2" w:rsidRPr="003E2BE2" w:rsidRDefault="003E2BE2" w:rsidP="003E2BE2">
      <w:pPr>
        <w:numPr>
          <w:ilvl w:val="0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Dojde-li ke změně údajů uvedených v ohlášení, je poplatkový subjekt povinen tuto změnu oznámit do 15 dnů ode dne, kdy nastala</w:t>
      </w:r>
      <w:r w:rsidRPr="003E2BE2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10"/>
      </w: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:rsidR="003E2BE2" w:rsidRPr="003E2BE2" w:rsidRDefault="003E2BE2" w:rsidP="003E2BE2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3E2BE2">
        <w:rPr>
          <w:rFonts w:ascii="Arial" w:eastAsia="PingFang SC" w:hAnsi="Arial" w:cs="Arial Unicode MS"/>
          <w:b/>
          <w:bCs/>
          <w:kern w:val="3"/>
          <w:lang w:eastAsia="zh-CN" w:bidi="hi-IN"/>
        </w:rPr>
        <w:lastRenderedPageBreak/>
        <w:t>Čl. 4</w:t>
      </w:r>
      <w:r w:rsidRPr="003E2BE2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Základ poplatku</w:t>
      </w:r>
    </w:p>
    <w:p w:rsidR="003E2BE2" w:rsidRPr="003E2BE2" w:rsidRDefault="003E2BE2" w:rsidP="003E2BE2">
      <w:pPr>
        <w:numPr>
          <w:ilvl w:val="0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Základem dílčího poplatku je hmotnost odpadu odloženého z nemovité věci za kalendářní měsíc v kilogramech připadajícího na poplatníka</w:t>
      </w:r>
      <w:r w:rsidRPr="003E2BE2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11"/>
      </w: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:rsidR="003E2BE2" w:rsidRPr="003E2BE2" w:rsidRDefault="003E2BE2" w:rsidP="003E2BE2">
      <w:pPr>
        <w:numPr>
          <w:ilvl w:val="0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Hmotností odpadu odloženého z nemovité věci za kalendářní měsíc připadající na poplatníka je</w:t>
      </w:r>
    </w:p>
    <w:p w:rsidR="003E2BE2" w:rsidRPr="003E2BE2" w:rsidRDefault="003E2BE2" w:rsidP="003E2BE2">
      <w:pPr>
        <w:numPr>
          <w:ilvl w:val="1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podíl hmotnosti odpadu odloženého z této nemovité věci za kalendářní měsíc a počtu fyzických osob, které v této nemovité věci mají bydliště na konci kalendářního měsíce,</w:t>
      </w:r>
    </w:p>
    <w:p w:rsidR="003E2BE2" w:rsidRPr="003E2BE2" w:rsidRDefault="003E2BE2" w:rsidP="003E2BE2">
      <w:pPr>
        <w:numPr>
          <w:ilvl w:val="1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nebo hmotnost odpadu odloženého z této nemovité věci za kalendářní měsíc v případě, že v nemovité věci nemá bydliště žádná fyzická osoba</w:t>
      </w:r>
      <w:r w:rsidRPr="003E2BE2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12"/>
      </w: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:rsidR="003E2BE2" w:rsidRPr="003E2BE2" w:rsidRDefault="003E2BE2" w:rsidP="003E2BE2">
      <w:pPr>
        <w:numPr>
          <w:ilvl w:val="0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Minimální základ dílčího poplatku činí 7 kg.</w:t>
      </w:r>
    </w:p>
    <w:p w:rsidR="003E2BE2" w:rsidRPr="003E2BE2" w:rsidRDefault="003E2BE2" w:rsidP="003E2BE2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3E2BE2">
        <w:rPr>
          <w:rFonts w:ascii="Arial" w:eastAsia="PingFang SC" w:hAnsi="Arial" w:cs="Arial Unicode MS"/>
          <w:b/>
          <w:bCs/>
          <w:kern w:val="3"/>
          <w:lang w:eastAsia="zh-CN" w:bidi="hi-IN"/>
        </w:rPr>
        <w:t>Čl. 5</w:t>
      </w:r>
      <w:r w:rsidRPr="003E2BE2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Sazba poplatku</w:t>
      </w:r>
    </w:p>
    <w:p w:rsidR="003E2BE2" w:rsidRPr="003E2BE2" w:rsidRDefault="003E2BE2" w:rsidP="003E2BE2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Sazba poplatku činí 5 Kč za kg.</w:t>
      </w:r>
    </w:p>
    <w:p w:rsidR="003E2BE2" w:rsidRPr="003E2BE2" w:rsidRDefault="003E2BE2" w:rsidP="003E2BE2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3E2BE2">
        <w:rPr>
          <w:rFonts w:ascii="Arial" w:eastAsia="PingFang SC" w:hAnsi="Arial" w:cs="Arial Unicode MS"/>
          <w:b/>
          <w:bCs/>
          <w:kern w:val="3"/>
          <w:lang w:eastAsia="zh-CN" w:bidi="hi-IN"/>
        </w:rPr>
        <w:t>Čl. 6</w:t>
      </w:r>
      <w:r w:rsidRPr="003E2BE2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Výpočet poplatku</w:t>
      </w:r>
    </w:p>
    <w:p w:rsidR="003E2BE2" w:rsidRPr="003E2BE2" w:rsidRDefault="003E2BE2" w:rsidP="003E2BE2">
      <w:pPr>
        <w:numPr>
          <w:ilvl w:val="0"/>
          <w:numId w:val="3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se vypočte jako součet dílčích poplatků za jednotlivé kalendářní měsíce, na jejichž konci:</w:t>
      </w:r>
    </w:p>
    <w:p w:rsidR="003E2BE2" w:rsidRPr="003E2BE2" w:rsidRDefault="003E2BE2" w:rsidP="003E2BE2">
      <w:pPr>
        <w:numPr>
          <w:ilvl w:val="1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měl poplatník v nemovité věci bydliště,</w:t>
      </w:r>
    </w:p>
    <w:p w:rsidR="003E2BE2" w:rsidRPr="003E2BE2" w:rsidRDefault="003E2BE2" w:rsidP="003E2BE2">
      <w:pPr>
        <w:numPr>
          <w:ilvl w:val="1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nebo neměla v nemovité věci bydliště žádná fyzická osoba v případě, že poplatníkem je vlastník této nemovité věci</w:t>
      </w:r>
      <w:r w:rsidRPr="003E2BE2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13"/>
      </w: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:rsidR="003E2BE2" w:rsidRPr="003E2BE2" w:rsidRDefault="003E2BE2" w:rsidP="003E2BE2">
      <w:pPr>
        <w:numPr>
          <w:ilvl w:val="0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Dílčí poplatek za kalendářní měsíc se vypočte jako součin základu dílčího poplatku zaokrouhleného na celé kilogramy nahoru a sazby pro tento základ</w:t>
      </w:r>
      <w:r w:rsidRPr="003E2BE2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14"/>
      </w: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:rsidR="003E2BE2" w:rsidRPr="003E2BE2" w:rsidRDefault="003E2BE2" w:rsidP="003E2BE2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3E2BE2">
        <w:rPr>
          <w:rFonts w:ascii="Arial" w:eastAsia="PingFang SC" w:hAnsi="Arial" w:cs="Arial Unicode MS"/>
          <w:b/>
          <w:bCs/>
          <w:kern w:val="3"/>
          <w:lang w:eastAsia="zh-CN" w:bidi="hi-IN"/>
        </w:rPr>
        <w:lastRenderedPageBreak/>
        <w:t>Čl. 7</w:t>
      </w:r>
      <w:r w:rsidRPr="003E2BE2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Splatnost poplatku</w:t>
      </w:r>
    </w:p>
    <w:p w:rsidR="003E2BE2" w:rsidRPr="003E2BE2" w:rsidRDefault="003E2BE2" w:rsidP="003E2BE2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Správce poplatku vyměří poplatek rozhodnutím; poplatek je splatný ve lhůtě 30 dnů ode dne oznámení tohoto rozhodnutí</w:t>
      </w:r>
      <w:r w:rsidRPr="003E2BE2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15"/>
      </w: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:rsidR="003E2BE2" w:rsidRPr="003E2BE2" w:rsidRDefault="003E2BE2" w:rsidP="003E2BE2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3E2BE2">
        <w:rPr>
          <w:rFonts w:ascii="Arial" w:eastAsia="PingFang SC" w:hAnsi="Arial" w:cs="Arial Unicode MS"/>
          <w:b/>
          <w:bCs/>
          <w:kern w:val="3"/>
          <w:lang w:eastAsia="zh-CN" w:bidi="hi-IN"/>
        </w:rPr>
        <w:t>Čl. 8</w:t>
      </w:r>
      <w:r w:rsidRPr="003E2BE2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Přechodné a zrušovací ustanovení</w:t>
      </w:r>
    </w:p>
    <w:p w:rsidR="003E2BE2" w:rsidRPr="003E2BE2" w:rsidRDefault="003E2BE2" w:rsidP="003E2BE2">
      <w:pPr>
        <w:numPr>
          <w:ilvl w:val="0"/>
          <w:numId w:val="38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Poplatkové povinnosti vzniklé před nabytím účinnosti této vyhlášky se posuzují podle dosavadních právních předpisů.</w:t>
      </w:r>
    </w:p>
    <w:p w:rsidR="003E2BE2" w:rsidRPr="003E2BE2" w:rsidRDefault="003E2BE2" w:rsidP="003E2BE2">
      <w:pPr>
        <w:numPr>
          <w:ilvl w:val="0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Zrušuje se obecně závazná vyhláška č. 2/2024, o místním poplatku za obecní systém odpadového hospodářství, ze dne 18. prosince 2024.</w:t>
      </w:r>
    </w:p>
    <w:p w:rsidR="003E2BE2" w:rsidRPr="003E2BE2" w:rsidRDefault="003E2BE2" w:rsidP="003E2BE2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3E2BE2">
        <w:rPr>
          <w:rFonts w:ascii="Arial" w:eastAsia="PingFang SC" w:hAnsi="Arial" w:cs="Arial Unicode MS"/>
          <w:b/>
          <w:bCs/>
          <w:kern w:val="3"/>
          <w:lang w:eastAsia="zh-CN" w:bidi="hi-IN"/>
        </w:rPr>
        <w:t>Čl. 9</w:t>
      </w:r>
      <w:r w:rsidRPr="003E2BE2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Účinnost</w:t>
      </w:r>
    </w:p>
    <w:p w:rsidR="003E2BE2" w:rsidRPr="003E2BE2" w:rsidRDefault="003E2BE2" w:rsidP="003E2BE2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E2BE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E2BE2" w:rsidRPr="003E2BE2" w:rsidTr="00F21234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E2BE2" w:rsidRPr="003E2BE2" w:rsidRDefault="003E2BE2" w:rsidP="003E2BE2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3E2BE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Bc. Lucie Klepáčová v. r.</w:t>
            </w:r>
            <w:r w:rsidRPr="003E2BE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E2BE2" w:rsidRPr="003E2BE2" w:rsidRDefault="003E2BE2" w:rsidP="003E2BE2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3E2BE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Marie Mandová v. r.</w:t>
            </w:r>
            <w:r w:rsidRPr="003E2BE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místostarostka</w:t>
            </w:r>
          </w:p>
        </w:tc>
      </w:tr>
    </w:tbl>
    <w:p w:rsidR="00362DF8" w:rsidRPr="007D4C04" w:rsidRDefault="00362DF8" w:rsidP="003E2BE2">
      <w:pPr>
        <w:pStyle w:val="Zkladntextodsazen2"/>
        <w:ind w:left="0" w:firstLine="0"/>
        <w:rPr>
          <w:rFonts w:ascii="Arial" w:hAnsi="Arial" w:cs="Arial"/>
          <w:bCs w:val="0"/>
          <w:sz w:val="22"/>
          <w:szCs w:val="22"/>
        </w:rPr>
      </w:pPr>
    </w:p>
    <w:sectPr w:rsidR="00362DF8" w:rsidRPr="007D4C0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21A8" w:rsidRDefault="00B321A8">
      <w:r>
        <w:separator/>
      </w:r>
    </w:p>
  </w:endnote>
  <w:endnote w:type="continuationSeparator" w:id="0">
    <w:p w:rsidR="00B321A8" w:rsidRDefault="00B3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21A8" w:rsidRDefault="00B321A8">
      <w:r>
        <w:separator/>
      </w:r>
    </w:p>
  </w:footnote>
  <w:footnote w:type="continuationSeparator" w:id="0">
    <w:p w:rsidR="00B321A8" w:rsidRDefault="00B321A8">
      <w:r>
        <w:continuationSeparator/>
      </w:r>
    </w:p>
  </w:footnote>
  <w:footnote w:id="1">
    <w:p w:rsidR="003E2BE2" w:rsidRDefault="003E2BE2" w:rsidP="003E2BE2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:rsidR="003E2BE2" w:rsidRDefault="003E2BE2" w:rsidP="003E2BE2"/>
    <w:p w:rsidR="003E2BE2" w:rsidRDefault="003E2BE2" w:rsidP="003E2BE2"/>
  </w:footnote>
  <w:footnote w:id="2">
    <w:p w:rsidR="003E2BE2" w:rsidRDefault="003E2BE2" w:rsidP="003E2BE2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  <w:p w:rsidR="003E2BE2" w:rsidRDefault="003E2BE2" w:rsidP="003E2BE2"/>
    <w:p w:rsidR="003E2BE2" w:rsidRDefault="003E2BE2" w:rsidP="003E2BE2"/>
  </w:footnote>
  <w:footnote w:id="3">
    <w:p w:rsidR="003E2BE2" w:rsidRDefault="003E2BE2" w:rsidP="003E2BE2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:rsidR="003E2BE2" w:rsidRDefault="003E2BE2" w:rsidP="003E2BE2"/>
    <w:p w:rsidR="003E2BE2" w:rsidRDefault="003E2BE2" w:rsidP="003E2BE2"/>
  </w:footnote>
  <w:footnote w:id="4">
    <w:p w:rsidR="003E2BE2" w:rsidRDefault="003E2BE2" w:rsidP="003E2BE2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  <w:p w:rsidR="003E2BE2" w:rsidRDefault="003E2BE2" w:rsidP="003E2BE2"/>
    <w:p w:rsidR="003E2BE2" w:rsidRDefault="003E2BE2" w:rsidP="003E2BE2"/>
  </w:footnote>
  <w:footnote w:id="5">
    <w:p w:rsidR="003E2BE2" w:rsidRDefault="003E2BE2" w:rsidP="003E2BE2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  <w:p w:rsidR="003E2BE2" w:rsidRDefault="003E2BE2" w:rsidP="003E2BE2"/>
    <w:p w:rsidR="003E2BE2" w:rsidRDefault="003E2BE2" w:rsidP="003E2BE2"/>
  </w:footnote>
  <w:footnote w:id="6">
    <w:p w:rsidR="003E2BE2" w:rsidRDefault="003E2BE2" w:rsidP="003E2BE2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  <w:p w:rsidR="003E2BE2" w:rsidRDefault="003E2BE2" w:rsidP="003E2BE2"/>
    <w:p w:rsidR="003E2BE2" w:rsidRDefault="003E2BE2" w:rsidP="003E2BE2"/>
  </w:footnote>
  <w:footnote w:id="7">
    <w:p w:rsidR="003E2BE2" w:rsidRDefault="003E2BE2" w:rsidP="003E2BE2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:rsidR="003E2BE2" w:rsidRDefault="003E2BE2" w:rsidP="003E2BE2"/>
    <w:p w:rsidR="003E2BE2" w:rsidRDefault="003E2BE2" w:rsidP="003E2BE2"/>
  </w:footnote>
  <w:footnote w:id="8">
    <w:p w:rsidR="003E2BE2" w:rsidRDefault="003E2BE2" w:rsidP="003E2BE2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:rsidR="003E2BE2" w:rsidRDefault="003E2BE2" w:rsidP="003E2BE2"/>
    <w:p w:rsidR="003E2BE2" w:rsidRDefault="003E2BE2" w:rsidP="003E2BE2"/>
  </w:footnote>
  <w:footnote w:id="9">
    <w:p w:rsidR="003E2BE2" w:rsidRDefault="003E2BE2" w:rsidP="003E2BE2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poplatkový subjekt uvede zejména své identifikační údaje a skutečnosti rozhodné pro stanovení poplatku.</w:t>
      </w:r>
    </w:p>
    <w:p w:rsidR="003E2BE2" w:rsidRDefault="003E2BE2" w:rsidP="003E2BE2"/>
    <w:p w:rsidR="003E2BE2" w:rsidRDefault="003E2BE2" w:rsidP="003E2BE2"/>
  </w:footnote>
  <w:footnote w:id="10">
    <w:p w:rsidR="003E2BE2" w:rsidRDefault="003E2BE2" w:rsidP="003E2BE2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:rsidR="003E2BE2" w:rsidRDefault="003E2BE2" w:rsidP="003E2BE2"/>
    <w:p w:rsidR="003E2BE2" w:rsidRDefault="003E2BE2" w:rsidP="003E2BE2"/>
  </w:footnote>
  <w:footnote w:id="11">
    <w:p w:rsidR="003E2BE2" w:rsidRDefault="003E2BE2" w:rsidP="003E2BE2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  <w:p w:rsidR="003E2BE2" w:rsidRDefault="003E2BE2" w:rsidP="003E2BE2"/>
    <w:p w:rsidR="003E2BE2" w:rsidRDefault="003E2BE2" w:rsidP="003E2BE2"/>
  </w:footnote>
  <w:footnote w:id="12">
    <w:p w:rsidR="003E2BE2" w:rsidRDefault="003E2BE2" w:rsidP="003E2BE2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  <w:p w:rsidR="003E2BE2" w:rsidRDefault="003E2BE2" w:rsidP="003E2BE2"/>
    <w:p w:rsidR="003E2BE2" w:rsidRDefault="003E2BE2" w:rsidP="003E2BE2"/>
  </w:footnote>
  <w:footnote w:id="13">
    <w:p w:rsidR="003E2BE2" w:rsidRDefault="003E2BE2" w:rsidP="003E2BE2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  <w:p w:rsidR="003E2BE2" w:rsidRDefault="003E2BE2" w:rsidP="003E2BE2"/>
    <w:p w:rsidR="003E2BE2" w:rsidRDefault="003E2BE2" w:rsidP="003E2BE2"/>
  </w:footnote>
  <w:footnote w:id="14">
    <w:p w:rsidR="003E2BE2" w:rsidRDefault="003E2BE2" w:rsidP="003E2BE2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:rsidR="003E2BE2" w:rsidRDefault="003E2BE2" w:rsidP="003E2BE2"/>
    <w:p w:rsidR="003E2BE2" w:rsidRDefault="003E2BE2" w:rsidP="003E2BE2"/>
  </w:footnote>
  <w:footnote w:id="15">
    <w:p w:rsidR="003E2BE2" w:rsidRDefault="003E2BE2" w:rsidP="003E2BE2">
      <w:pPr>
        <w:pStyle w:val="Footnote"/>
      </w:pPr>
      <w:r>
        <w:rPr>
          <w:rStyle w:val="Znakapoznpodarou"/>
        </w:rPr>
        <w:footnoteRef/>
      </w:r>
      <w:r>
        <w:t>§ 11 odst. 2 písm. b) ve spojení s § 11b odst. 2 zákona o místních poplatcích.</w:t>
      </w:r>
    </w:p>
    <w:p w:rsidR="003E2BE2" w:rsidRDefault="003E2BE2" w:rsidP="003E2BE2"/>
    <w:p w:rsidR="003E2BE2" w:rsidRDefault="003E2BE2" w:rsidP="003E2BE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5B484E"/>
    <w:multiLevelType w:val="multilevel"/>
    <w:tmpl w:val="5AE4650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75738496">
    <w:abstractNumId w:val="7"/>
  </w:num>
  <w:num w:numId="2" w16cid:durableId="1590895191">
    <w:abstractNumId w:val="32"/>
  </w:num>
  <w:num w:numId="3" w16cid:durableId="547881036">
    <w:abstractNumId w:val="4"/>
  </w:num>
  <w:num w:numId="4" w16cid:durableId="946081395">
    <w:abstractNumId w:val="23"/>
  </w:num>
  <w:num w:numId="5" w16cid:durableId="270089925">
    <w:abstractNumId w:val="20"/>
  </w:num>
  <w:num w:numId="6" w16cid:durableId="953906046">
    <w:abstractNumId w:val="27"/>
  </w:num>
  <w:num w:numId="7" w16cid:durableId="108013560">
    <w:abstractNumId w:val="8"/>
  </w:num>
  <w:num w:numId="8" w16cid:durableId="1934778199">
    <w:abstractNumId w:val="1"/>
  </w:num>
  <w:num w:numId="9" w16cid:durableId="578904804">
    <w:abstractNumId w:val="26"/>
  </w:num>
  <w:num w:numId="10" w16cid:durableId="1158812125">
    <w:abstractNumId w:val="22"/>
  </w:num>
  <w:num w:numId="11" w16cid:durableId="592711702">
    <w:abstractNumId w:val="21"/>
  </w:num>
  <w:num w:numId="12" w16cid:durableId="1191989815">
    <w:abstractNumId w:val="10"/>
  </w:num>
  <w:num w:numId="13" w16cid:durableId="2014213577">
    <w:abstractNumId w:val="24"/>
  </w:num>
  <w:num w:numId="14" w16cid:durableId="1217158704">
    <w:abstractNumId w:val="31"/>
  </w:num>
  <w:num w:numId="15" w16cid:durableId="1844276620">
    <w:abstractNumId w:val="13"/>
  </w:num>
  <w:num w:numId="16" w16cid:durableId="1982146929">
    <w:abstractNumId w:val="30"/>
  </w:num>
  <w:num w:numId="17" w16cid:durableId="577983092">
    <w:abstractNumId w:val="5"/>
  </w:num>
  <w:num w:numId="18" w16cid:durableId="1198856088">
    <w:abstractNumId w:val="0"/>
  </w:num>
  <w:num w:numId="19" w16cid:durableId="290479015">
    <w:abstractNumId w:val="16"/>
  </w:num>
  <w:num w:numId="20" w16cid:durableId="869755462">
    <w:abstractNumId w:val="25"/>
  </w:num>
  <w:num w:numId="21" w16cid:durableId="1801076029">
    <w:abstractNumId w:val="17"/>
  </w:num>
  <w:num w:numId="22" w16cid:durableId="52824633">
    <w:abstractNumId w:val="18"/>
  </w:num>
  <w:num w:numId="23" w16cid:durableId="228542268">
    <w:abstractNumId w:val="12"/>
  </w:num>
  <w:num w:numId="24" w16cid:durableId="177013560">
    <w:abstractNumId w:val="6"/>
  </w:num>
  <w:num w:numId="25" w16cid:durableId="2129011185">
    <w:abstractNumId w:val="2"/>
  </w:num>
  <w:num w:numId="26" w16cid:durableId="1486313941">
    <w:abstractNumId w:val="15"/>
  </w:num>
  <w:num w:numId="27" w16cid:durableId="1983995567">
    <w:abstractNumId w:val="3"/>
  </w:num>
  <w:num w:numId="28" w16cid:durableId="1640260979">
    <w:abstractNumId w:val="14"/>
  </w:num>
  <w:num w:numId="29" w16cid:durableId="2093961685">
    <w:abstractNumId w:val="9"/>
  </w:num>
  <w:num w:numId="30" w16cid:durableId="2104639900">
    <w:abstractNumId w:val="11"/>
  </w:num>
  <w:num w:numId="31" w16cid:durableId="1657799367">
    <w:abstractNumId w:val="29"/>
  </w:num>
  <w:num w:numId="32" w16cid:durableId="1881436778">
    <w:abstractNumId w:val="19"/>
  </w:num>
  <w:num w:numId="33" w16cid:durableId="1913612678">
    <w:abstractNumId w:val="28"/>
  </w:num>
  <w:num w:numId="34" w16cid:durableId="2633001">
    <w:abstractNumId w:val="28"/>
    <w:lvlOverride w:ilvl="0">
      <w:startOverride w:val="1"/>
    </w:lvlOverride>
  </w:num>
  <w:num w:numId="35" w16cid:durableId="719481969">
    <w:abstractNumId w:val="28"/>
    <w:lvlOverride w:ilvl="0">
      <w:startOverride w:val="1"/>
    </w:lvlOverride>
  </w:num>
  <w:num w:numId="36" w16cid:durableId="52043642">
    <w:abstractNumId w:val="28"/>
    <w:lvlOverride w:ilvl="0">
      <w:startOverride w:val="1"/>
    </w:lvlOverride>
  </w:num>
  <w:num w:numId="37" w16cid:durableId="1909225750">
    <w:abstractNumId w:val="28"/>
    <w:lvlOverride w:ilvl="0">
      <w:startOverride w:val="1"/>
    </w:lvlOverride>
  </w:num>
  <w:num w:numId="38" w16cid:durableId="2089570947">
    <w:abstractNumId w:val="2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705E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505"/>
    <w:rsid w:val="0008576A"/>
    <w:rsid w:val="00091C2D"/>
    <w:rsid w:val="00095548"/>
    <w:rsid w:val="00097543"/>
    <w:rsid w:val="0009785F"/>
    <w:rsid w:val="000A04B6"/>
    <w:rsid w:val="000A3A9A"/>
    <w:rsid w:val="000A463C"/>
    <w:rsid w:val="000B3047"/>
    <w:rsid w:val="000B560B"/>
    <w:rsid w:val="000C6B68"/>
    <w:rsid w:val="000D0024"/>
    <w:rsid w:val="000D356A"/>
    <w:rsid w:val="000D40B5"/>
    <w:rsid w:val="000E3754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2DE2"/>
    <w:rsid w:val="001A1793"/>
    <w:rsid w:val="001A5FC6"/>
    <w:rsid w:val="001B0AEB"/>
    <w:rsid w:val="001C65FE"/>
    <w:rsid w:val="001C6E05"/>
    <w:rsid w:val="001D113B"/>
    <w:rsid w:val="001E0DF7"/>
    <w:rsid w:val="001E5FBF"/>
    <w:rsid w:val="001F450B"/>
    <w:rsid w:val="00200839"/>
    <w:rsid w:val="00202A4A"/>
    <w:rsid w:val="00202C4A"/>
    <w:rsid w:val="00206275"/>
    <w:rsid w:val="00211D36"/>
    <w:rsid w:val="002217C9"/>
    <w:rsid w:val="00223F72"/>
    <w:rsid w:val="00232642"/>
    <w:rsid w:val="00232712"/>
    <w:rsid w:val="0023379E"/>
    <w:rsid w:val="00242D06"/>
    <w:rsid w:val="002439E9"/>
    <w:rsid w:val="00244C59"/>
    <w:rsid w:val="00246D80"/>
    <w:rsid w:val="0024722A"/>
    <w:rsid w:val="00247C11"/>
    <w:rsid w:val="00251FBA"/>
    <w:rsid w:val="00253045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1465"/>
    <w:rsid w:val="002B7E6B"/>
    <w:rsid w:val="002C32D2"/>
    <w:rsid w:val="002C3644"/>
    <w:rsid w:val="002C442F"/>
    <w:rsid w:val="002D64B8"/>
    <w:rsid w:val="002D7DAC"/>
    <w:rsid w:val="002F4026"/>
    <w:rsid w:val="002F6C9F"/>
    <w:rsid w:val="00305F1A"/>
    <w:rsid w:val="003129D7"/>
    <w:rsid w:val="0031415A"/>
    <w:rsid w:val="00317EFD"/>
    <w:rsid w:val="00320CF7"/>
    <w:rsid w:val="003221BE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2BE2"/>
    <w:rsid w:val="003E3D8B"/>
    <w:rsid w:val="003E5F6E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5E8B"/>
    <w:rsid w:val="0042723F"/>
    <w:rsid w:val="00431942"/>
    <w:rsid w:val="00435697"/>
    <w:rsid w:val="00453AB3"/>
    <w:rsid w:val="00467A18"/>
    <w:rsid w:val="00471DDC"/>
    <w:rsid w:val="004761AD"/>
    <w:rsid w:val="00476A0B"/>
    <w:rsid w:val="00483FCD"/>
    <w:rsid w:val="004875FE"/>
    <w:rsid w:val="00492D2F"/>
    <w:rsid w:val="00492F3C"/>
    <w:rsid w:val="004966EB"/>
    <w:rsid w:val="004B018B"/>
    <w:rsid w:val="004C5CD8"/>
    <w:rsid w:val="004D0009"/>
    <w:rsid w:val="004D30A2"/>
    <w:rsid w:val="004D3973"/>
    <w:rsid w:val="004D5A15"/>
    <w:rsid w:val="004E3F6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45FE"/>
    <w:rsid w:val="0054776B"/>
    <w:rsid w:val="00547890"/>
    <w:rsid w:val="00550D41"/>
    <w:rsid w:val="00552FFF"/>
    <w:rsid w:val="00553B78"/>
    <w:rsid w:val="00555FEB"/>
    <w:rsid w:val="00556DE1"/>
    <w:rsid w:val="00560982"/>
    <w:rsid w:val="00560DED"/>
    <w:rsid w:val="0056694A"/>
    <w:rsid w:val="00576E29"/>
    <w:rsid w:val="00581566"/>
    <w:rsid w:val="00584D37"/>
    <w:rsid w:val="00593706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0D"/>
    <w:rsid w:val="005F1D1F"/>
    <w:rsid w:val="006025AC"/>
    <w:rsid w:val="006101FB"/>
    <w:rsid w:val="00617D61"/>
    <w:rsid w:val="00617FE8"/>
    <w:rsid w:val="00620481"/>
    <w:rsid w:val="00620EA6"/>
    <w:rsid w:val="006277AF"/>
    <w:rsid w:val="00632F39"/>
    <w:rsid w:val="00636CAB"/>
    <w:rsid w:val="00640DD6"/>
    <w:rsid w:val="00641107"/>
    <w:rsid w:val="00646AE2"/>
    <w:rsid w:val="006511C7"/>
    <w:rsid w:val="006573C2"/>
    <w:rsid w:val="00666995"/>
    <w:rsid w:val="00667683"/>
    <w:rsid w:val="00671A01"/>
    <w:rsid w:val="00673653"/>
    <w:rsid w:val="00675B4F"/>
    <w:rsid w:val="00680CEA"/>
    <w:rsid w:val="006814CB"/>
    <w:rsid w:val="006866EF"/>
    <w:rsid w:val="00686B90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027D"/>
    <w:rsid w:val="00723DF9"/>
    <w:rsid w:val="0072693E"/>
    <w:rsid w:val="00730253"/>
    <w:rsid w:val="00732470"/>
    <w:rsid w:val="0073528A"/>
    <w:rsid w:val="00744957"/>
    <w:rsid w:val="00745703"/>
    <w:rsid w:val="00765052"/>
    <w:rsid w:val="007654D3"/>
    <w:rsid w:val="00777412"/>
    <w:rsid w:val="007816C9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C04"/>
    <w:rsid w:val="007D4D20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7832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50CE"/>
    <w:rsid w:val="00856F33"/>
    <w:rsid w:val="00870986"/>
    <w:rsid w:val="00872F8B"/>
    <w:rsid w:val="008A0526"/>
    <w:rsid w:val="008A20A1"/>
    <w:rsid w:val="008A2FC7"/>
    <w:rsid w:val="008A4009"/>
    <w:rsid w:val="008B11D7"/>
    <w:rsid w:val="008B4493"/>
    <w:rsid w:val="008C3A2A"/>
    <w:rsid w:val="008D2025"/>
    <w:rsid w:val="008D3350"/>
    <w:rsid w:val="008E10CD"/>
    <w:rsid w:val="008E1CF2"/>
    <w:rsid w:val="008E4005"/>
    <w:rsid w:val="008F1E1D"/>
    <w:rsid w:val="009007DD"/>
    <w:rsid w:val="00912D28"/>
    <w:rsid w:val="009146F3"/>
    <w:rsid w:val="00915FF6"/>
    <w:rsid w:val="00916185"/>
    <w:rsid w:val="009175D0"/>
    <w:rsid w:val="0091795C"/>
    <w:rsid w:val="00923300"/>
    <w:rsid w:val="009401A1"/>
    <w:rsid w:val="0094048D"/>
    <w:rsid w:val="00940656"/>
    <w:rsid w:val="00941443"/>
    <w:rsid w:val="0094179C"/>
    <w:rsid w:val="00951700"/>
    <w:rsid w:val="00953F1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5404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272B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01D5"/>
    <w:rsid w:val="00B321A8"/>
    <w:rsid w:val="00B321B9"/>
    <w:rsid w:val="00B3452E"/>
    <w:rsid w:val="00B42462"/>
    <w:rsid w:val="00B4593B"/>
    <w:rsid w:val="00B556A5"/>
    <w:rsid w:val="00B6498B"/>
    <w:rsid w:val="00B7787C"/>
    <w:rsid w:val="00B90C30"/>
    <w:rsid w:val="00B947F5"/>
    <w:rsid w:val="00BA2FB8"/>
    <w:rsid w:val="00BA5670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0DB2"/>
    <w:rsid w:val="00C125FE"/>
    <w:rsid w:val="00C169D0"/>
    <w:rsid w:val="00C20056"/>
    <w:rsid w:val="00C25DCE"/>
    <w:rsid w:val="00C3782E"/>
    <w:rsid w:val="00C45BF9"/>
    <w:rsid w:val="00C52B46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4694"/>
    <w:rsid w:val="00CF5BE8"/>
    <w:rsid w:val="00CF6192"/>
    <w:rsid w:val="00D02953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21D8"/>
    <w:rsid w:val="00D546F5"/>
    <w:rsid w:val="00D62F8B"/>
    <w:rsid w:val="00D7341B"/>
    <w:rsid w:val="00D736CB"/>
    <w:rsid w:val="00D832B7"/>
    <w:rsid w:val="00D91A41"/>
    <w:rsid w:val="00DB11E8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0D8A"/>
    <w:rsid w:val="00E87A75"/>
    <w:rsid w:val="00E87B0B"/>
    <w:rsid w:val="00E92D8B"/>
    <w:rsid w:val="00EA0C42"/>
    <w:rsid w:val="00EA1B4D"/>
    <w:rsid w:val="00EB2DCF"/>
    <w:rsid w:val="00EB4815"/>
    <w:rsid w:val="00EB486C"/>
    <w:rsid w:val="00EB7A68"/>
    <w:rsid w:val="00EB7D8D"/>
    <w:rsid w:val="00EC5CC2"/>
    <w:rsid w:val="00EF0F4E"/>
    <w:rsid w:val="00F00E31"/>
    <w:rsid w:val="00F11FC3"/>
    <w:rsid w:val="00F139D0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0BC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121F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16471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kladntextChar">
    <w:name w:val="Základní text Char"/>
    <w:basedOn w:val="Standardnpsmoodstavce"/>
    <w:link w:val="Zkladntext"/>
    <w:rsid w:val="00B6498B"/>
    <w:rPr>
      <w:sz w:val="24"/>
    </w:rPr>
  </w:style>
  <w:style w:type="paragraph" w:customStyle="1" w:styleId="Footnote">
    <w:name w:val="Footnote"/>
    <w:basedOn w:val="Normln"/>
    <w:rsid w:val="003E2BE2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526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Dell</cp:lastModifiedBy>
  <cp:revision>4</cp:revision>
  <cp:lastPrinted>2020-12-03T09:05:00Z</cp:lastPrinted>
  <dcterms:created xsi:type="dcterms:W3CDTF">2025-12-17T17:52:00Z</dcterms:created>
  <dcterms:modified xsi:type="dcterms:W3CDTF">2025-12-17T17:54:00Z</dcterms:modified>
</cp:coreProperties>
</file>