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5AB23" w14:textId="77777777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557193">
        <w:rPr>
          <w:b/>
          <w:bCs/>
        </w:rPr>
        <w:t xml:space="preserve">Kostelní Radouň </w:t>
      </w:r>
      <w:r>
        <w:rPr>
          <w:b/>
          <w:bCs/>
        </w:rPr>
        <w:t xml:space="preserve">č. </w:t>
      </w:r>
      <w:r w:rsidR="00557193">
        <w:rPr>
          <w:b/>
          <w:bCs/>
        </w:rPr>
        <w:t>1/</w:t>
      </w:r>
      <w:r>
        <w:rPr>
          <w:b/>
          <w:bCs/>
        </w:rPr>
        <w:t>20</w:t>
      </w:r>
      <w:r w:rsidR="00557193">
        <w:rPr>
          <w:b/>
          <w:bCs/>
        </w:rPr>
        <w:t>22</w:t>
      </w:r>
      <w:r>
        <w:rPr>
          <w:b/>
          <w:bCs/>
        </w:rPr>
        <w:t>,</w:t>
      </w:r>
    </w:p>
    <w:p w14:paraId="6AB314EF" w14:textId="77777777" w:rsidR="00A47D76" w:rsidRPr="00A47D76" w:rsidRDefault="00A47D76" w:rsidP="00A47D76">
      <w:pPr>
        <w:pStyle w:val="Zkladntext"/>
        <w:jc w:val="center"/>
        <w:rPr>
          <w:b/>
          <w:bCs/>
        </w:rPr>
      </w:pPr>
      <w:r w:rsidRPr="00A47D76">
        <w:rPr>
          <w:b/>
        </w:rPr>
        <w:t>o zákazu podomního a pochůzkového prodeje</w:t>
      </w:r>
      <w:r w:rsidR="00557193">
        <w:rPr>
          <w:b/>
        </w:rPr>
        <w:t xml:space="preserve"> na území obce</w:t>
      </w:r>
    </w:p>
    <w:p w14:paraId="73371001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226DE7E2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6D6583C5" w14:textId="4FB1F788" w:rsidR="00557193" w:rsidRPr="000765D7" w:rsidRDefault="00557193" w:rsidP="00557193">
      <w:pPr>
        <w:adjustRightInd w:val="0"/>
        <w:jc w:val="both"/>
        <w:rPr>
          <w:rFonts w:ascii="Arial" w:hAnsi="Arial" w:cs="Arial"/>
        </w:rPr>
      </w:pPr>
      <w:r w:rsidRPr="000765D7">
        <w:rPr>
          <w:rFonts w:ascii="Arial" w:hAnsi="Arial" w:cs="Arial"/>
          <w:color w:val="000000"/>
        </w:rPr>
        <w:t xml:space="preserve">Zastupitelstvo obce </w:t>
      </w:r>
      <w:r>
        <w:rPr>
          <w:rFonts w:ascii="Arial" w:hAnsi="Arial" w:cs="Arial"/>
          <w:color w:val="000000"/>
        </w:rPr>
        <w:t>Kostelní Radouň</w:t>
      </w:r>
      <w:r w:rsidRPr="000765D7">
        <w:rPr>
          <w:rFonts w:ascii="Arial" w:hAnsi="Arial" w:cs="Arial"/>
          <w:color w:val="000000"/>
        </w:rPr>
        <w:t xml:space="preserve"> se na svém zasedání dne </w:t>
      </w:r>
      <w:r w:rsidR="0027039F">
        <w:rPr>
          <w:rFonts w:ascii="Arial" w:hAnsi="Arial" w:cs="Arial"/>
          <w:color w:val="000000"/>
        </w:rPr>
        <w:t>7. 9. 2022</w:t>
      </w:r>
      <w:r w:rsidRPr="000765D7">
        <w:rPr>
          <w:rFonts w:ascii="Arial" w:hAnsi="Arial" w:cs="Arial"/>
          <w:color w:val="000000"/>
        </w:rPr>
        <w:t xml:space="preserve"> usnesením č. </w:t>
      </w:r>
      <w:r w:rsidR="0027039F">
        <w:rPr>
          <w:rFonts w:ascii="Arial" w:hAnsi="Arial" w:cs="Arial"/>
          <w:color w:val="000000"/>
        </w:rPr>
        <w:t>27/2022</w:t>
      </w:r>
      <w:r w:rsidRPr="000765D7">
        <w:rPr>
          <w:rFonts w:ascii="Arial" w:hAnsi="Arial" w:cs="Arial"/>
          <w:color w:val="000000"/>
        </w:rPr>
        <w:t xml:space="preserve"> usneslo vydat na základě  ustanovení § 18 odst. 4 zákona č. </w:t>
      </w:r>
      <w:r w:rsidRPr="000765D7">
        <w:rPr>
          <w:rFonts w:ascii="Arial" w:eastAsia="Calibri" w:hAnsi="Arial" w:cs="Arial"/>
          <w:color w:val="000000"/>
        </w:rPr>
        <w:t>455/1991 Sb., o živnostenském podnikání (živnostenský zákon), ve znění pozdějších předpisů,</w:t>
      </w:r>
      <w:r w:rsidRPr="000765D7">
        <w:rPr>
          <w:rFonts w:ascii="Arial" w:hAnsi="Arial" w:cs="Arial"/>
          <w:color w:val="000000"/>
        </w:rPr>
        <w:t xml:space="preserve"> a v souladu s ustanovením §</w:t>
      </w:r>
      <w:r>
        <w:rPr>
          <w:rFonts w:ascii="Arial" w:hAnsi="Arial" w:cs="Arial"/>
          <w:color w:val="000000"/>
        </w:rPr>
        <w:t> </w:t>
      </w:r>
      <w:r w:rsidRPr="000765D7">
        <w:rPr>
          <w:rFonts w:ascii="Arial" w:hAnsi="Arial" w:cs="Arial"/>
          <w:color w:val="000000"/>
        </w:rPr>
        <w:t>11 odst. 1, § 84 odst. 3 a § 102 odst. 4 ve spojení s odst. 2 písm. d) zákona č.</w:t>
      </w:r>
      <w:r>
        <w:rPr>
          <w:rFonts w:ascii="Arial" w:hAnsi="Arial" w:cs="Arial"/>
          <w:color w:val="000000"/>
        </w:rPr>
        <w:t> </w:t>
      </w:r>
      <w:r w:rsidRPr="000765D7">
        <w:rPr>
          <w:rFonts w:ascii="Arial" w:hAnsi="Arial" w:cs="Arial"/>
          <w:color w:val="000000"/>
        </w:rPr>
        <w:t>128/2000</w:t>
      </w:r>
      <w:r>
        <w:rPr>
          <w:rFonts w:ascii="Arial" w:hAnsi="Arial" w:cs="Arial"/>
          <w:color w:val="000000"/>
        </w:rPr>
        <w:t> </w:t>
      </w:r>
      <w:r w:rsidRPr="000765D7">
        <w:rPr>
          <w:rFonts w:ascii="Arial" w:hAnsi="Arial" w:cs="Arial"/>
          <w:color w:val="000000"/>
        </w:rPr>
        <w:t>Sb., o obcích (obecní zřízení), ve znění pozdějších předpisů, toto nařízení</w:t>
      </w:r>
      <w:r w:rsidRPr="000765D7">
        <w:rPr>
          <w:rFonts w:ascii="Arial" w:hAnsi="Arial" w:cs="Arial"/>
        </w:rPr>
        <w:t>:</w:t>
      </w:r>
    </w:p>
    <w:p w14:paraId="6A7CFF05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5056BB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1C1DB3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AC26BB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956B172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2DE23044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626FFA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557193">
        <w:rPr>
          <w:rFonts w:ascii="Times New Roman" w:hAnsi="Times New Roman" w:cs="Times New Roman"/>
          <w:sz w:val="24"/>
          <w:szCs w:val="24"/>
        </w:rPr>
        <w:t>Kostelní Radouň z</w:t>
      </w:r>
      <w:r w:rsidRPr="005A0EAF">
        <w:rPr>
          <w:rFonts w:ascii="Times New Roman" w:hAnsi="Times New Roman" w:cs="Times New Roman"/>
          <w:sz w:val="24"/>
          <w:szCs w:val="24"/>
        </w:rPr>
        <w:t>akázány.</w:t>
      </w:r>
    </w:p>
    <w:p w14:paraId="306EAA67" w14:textId="77777777" w:rsidR="00A47D76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8C106E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5F0BBA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51A827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24ACA1E2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0DCB1A0B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2E1A7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40878C59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2B201384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9978F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C320B6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CA8C55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7F7664C8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7C053D92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8000C" w14:textId="77777777" w:rsidR="00A47D76" w:rsidRPr="00594C05" w:rsidRDefault="00A47D76" w:rsidP="00A47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4C05">
        <w:rPr>
          <w:rFonts w:ascii="Times New Roman" w:hAnsi="Times New Roman" w:cs="Times New Roman"/>
          <w:sz w:val="24"/>
          <w:szCs w:val="24"/>
        </w:rPr>
        <w:t xml:space="preserve">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557193">
        <w:rPr>
          <w:rFonts w:ascii="Times New Roman" w:hAnsi="Times New Roman" w:cs="Times New Roman"/>
          <w:sz w:val="24"/>
          <w:szCs w:val="24"/>
        </w:rPr>
        <w:t xml:space="preserve">Kostelní Radouň </w:t>
      </w:r>
      <w:r w:rsidRPr="00594C05">
        <w:rPr>
          <w:rFonts w:ascii="Times New Roman" w:hAnsi="Times New Roman" w:cs="Times New Roman"/>
          <w:sz w:val="24"/>
          <w:szCs w:val="24"/>
        </w:rPr>
        <w:t>je zakázán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94C05">
        <w:rPr>
          <w:rFonts w:ascii="Times New Roman" w:hAnsi="Times New Roman" w:cs="Times New Roman"/>
          <w:sz w:val="24"/>
          <w:szCs w:val="24"/>
        </w:rPr>
        <w:t>odomní a pochůzkový prodej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C6CFDB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0FC5E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E8CFF" w14:textId="7777777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2F3ED39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2E094B4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56D92" w14:textId="4AD6BD26" w:rsidR="00A47D76" w:rsidRPr="0027039F" w:rsidRDefault="00BD7E96" w:rsidP="00BD7E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E96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47D76" w:rsidRPr="0027039F">
        <w:rPr>
          <w:rFonts w:ascii="Times New Roman" w:hAnsi="Times New Roman" w:cs="Times New Roman"/>
          <w:color w:val="000000" w:themeColor="text1"/>
          <w:sz w:val="24"/>
          <w:szCs w:val="24"/>
        </w:rPr>
        <w:t>Porušení povinností stanovených tímto nařízením obce se postihuje podle jiných právních předpisů.</w:t>
      </w:r>
      <w:r w:rsidR="00A47D76" w:rsidRPr="0027039F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</w:p>
    <w:p w14:paraId="5C10AB91" w14:textId="498CAC1E" w:rsidR="009317CB" w:rsidRPr="0027039F" w:rsidRDefault="00BD7E96" w:rsidP="00BE7D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9317CB" w:rsidRPr="0027039F">
        <w:rPr>
          <w:rFonts w:ascii="Times New Roman" w:hAnsi="Times New Roman" w:cs="Times New Roman"/>
          <w:color w:val="000000" w:themeColor="text1"/>
          <w:sz w:val="24"/>
          <w:szCs w:val="24"/>
        </w:rPr>
        <w:t>Kontrolu dodržování tohoto nařízení provádějí starosta, místostarosta a pověření zaměstnanci Obce Kostelní Radouň zařazení do obecního úřadu.</w:t>
      </w:r>
    </w:p>
    <w:p w14:paraId="67394C02" w14:textId="34B3E320" w:rsidR="00A47D76" w:rsidRPr="00535660" w:rsidRDefault="009317CB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270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D76" w:rsidRPr="0027039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D7E96" w:rsidRPr="0027039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7D76" w:rsidRPr="00270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Toto nařízení </w:t>
      </w:r>
      <w:r w:rsidR="00306F74" w:rsidRPr="0027039F">
        <w:rPr>
          <w:rFonts w:ascii="Times New Roman" w:hAnsi="Times New Roman" w:cs="Times New Roman"/>
          <w:color w:val="000000" w:themeColor="text1"/>
          <w:sz w:val="24"/>
          <w:szCs w:val="24"/>
        </w:rPr>
        <w:t>obce</w:t>
      </w:r>
      <w:r w:rsidR="00A47D76" w:rsidRPr="00270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nabývá účinnosti patnáctým </w:t>
      </w:r>
      <w:r w:rsidR="00A47D76" w:rsidRPr="00535660">
        <w:rPr>
          <w:rFonts w:ascii="Times New Roman" w:hAnsi="Times New Roman" w:cs="Times New Roman"/>
          <w:sz w:val="24"/>
          <w:szCs w:val="24"/>
        </w:rPr>
        <w:t xml:space="preserve">dnem po </w:t>
      </w:r>
      <w:r w:rsidR="00A47D76">
        <w:rPr>
          <w:rFonts w:ascii="Times New Roman" w:hAnsi="Times New Roman" w:cs="Times New Roman"/>
          <w:sz w:val="24"/>
          <w:szCs w:val="24"/>
        </w:rPr>
        <w:t xml:space="preserve">dni jeho </w:t>
      </w:r>
      <w:r w:rsidR="00A47D76" w:rsidRPr="00535660">
        <w:rPr>
          <w:rFonts w:ascii="Times New Roman" w:hAnsi="Times New Roman" w:cs="Times New Roman"/>
          <w:sz w:val="24"/>
          <w:szCs w:val="24"/>
        </w:rPr>
        <w:t>vyhlášení.</w:t>
      </w:r>
    </w:p>
    <w:p w14:paraId="1C25DDFE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21703" w14:textId="2E37C02A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3DF1B" w14:textId="539357BA" w:rsidR="0027039F" w:rsidRDefault="0027039F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95083" w14:textId="77777777" w:rsidR="0060453C" w:rsidRDefault="0060453C" w:rsidP="00A47D7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3C835F" w14:textId="77777777" w:rsidR="0027039F" w:rsidRDefault="0027039F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9C1B3" w14:textId="250EA74F" w:rsidR="00A47D76" w:rsidRPr="00A33B18" w:rsidRDefault="0027039F" w:rsidP="0027039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Lucie Skořepová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 Vaňásek</w:t>
      </w:r>
    </w:p>
    <w:p w14:paraId="79074712" w14:textId="77777777" w:rsidR="00A47D76" w:rsidRDefault="00A47D76" w:rsidP="0027039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273E82C3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B4B2F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0037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1F1AE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6166F1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7175F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236FC" w14:textId="77777777" w:rsidR="0095019F" w:rsidRDefault="00FD26DC"/>
    <w:sectPr w:rsidR="00950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0FB17" w14:textId="77777777" w:rsidR="00FD26DC" w:rsidRDefault="00FD26DC" w:rsidP="00A47D76">
      <w:pPr>
        <w:spacing w:after="0" w:line="240" w:lineRule="auto"/>
      </w:pPr>
      <w:r>
        <w:separator/>
      </w:r>
    </w:p>
  </w:endnote>
  <w:endnote w:type="continuationSeparator" w:id="0">
    <w:p w14:paraId="2070EB2E" w14:textId="77777777" w:rsidR="00FD26DC" w:rsidRDefault="00FD26DC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2948D" w14:textId="77777777" w:rsidR="00FD26DC" w:rsidRDefault="00FD26DC" w:rsidP="00A47D76">
      <w:pPr>
        <w:spacing w:after="0" w:line="240" w:lineRule="auto"/>
      </w:pPr>
      <w:r>
        <w:separator/>
      </w:r>
    </w:p>
  </w:footnote>
  <w:footnote w:type="continuationSeparator" w:id="0">
    <w:p w14:paraId="4428F48E" w14:textId="77777777" w:rsidR="00FD26DC" w:rsidRDefault="00FD26DC" w:rsidP="00A47D76">
      <w:pPr>
        <w:spacing w:after="0" w:line="240" w:lineRule="auto"/>
      </w:pPr>
      <w:r>
        <w:continuationSeparator/>
      </w:r>
    </w:p>
  </w:footnote>
  <w:footnote w:id="1">
    <w:p w14:paraId="609A5152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</w:t>
      </w:r>
      <w:r w:rsidR="00C1787F">
        <w:rPr>
          <w:rFonts w:ascii="Times New Roman" w:hAnsi="Times New Roman" w:cs="Times New Roman"/>
        </w:rPr>
        <w:t xml:space="preserve">§ 4 odst. 1 </w:t>
      </w:r>
      <w:r w:rsidRPr="005E1224">
        <w:rPr>
          <w:rFonts w:ascii="Times New Roman" w:hAnsi="Times New Roman" w:cs="Times New Roman"/>
        </w:rPr>
        <w:t>zákon</w:t>
      </w:r>
      <w:r w:rsidR="00C1787F">
        <w:rPr>
          <w:rFonts w:ascii="Times New Roman" w:hAnsi="Times New Roman" w:cs="Times New Roman"/>
        </w:rPr>
        <w:t>a</w:t>
      </w:r>
      <w:r w:rsidRPr="005E1224">
        <w:rPr>
          <w:rFonts w:ascii="Times New Roman" w:hAnsi="Times New Roman" w:cs="Times New Roman"/>
        </w:rPr>
        <w:t xml:space="preserve">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E0675"/>
    <w:multiLevelType w:val="hybridMultilevel"/>
    <w:tmpl w:val="F6827B6E"/>
    <w:lvl w:ilvl="0" w:tplc="4A60D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A"/>
    <w:rsid w:val="00036CBA"/>
    <w:rsid w:val="002012FA"/>
    <w:rsid w:val="0027039F"/>
    <w:rsid w:val="00306F74"/>
    <w:rsid w:val="0039024A"/>
    <w:rsid w:val="00557193"/>
    <w:rsid w:val="005E1224"/>
    <w:rsid w:val="0060453C"/>
    <w:rsid w:val="007B79BE"/>
    <w:rsid w:val="00816349"/>
    <w:rsid w:val="009317CB"/>
    <w:rsid w:val="00997788"/>
    <w:rsid w:val="00A47D76"/>
    <w:rsid w:val="00BD7E96"/>
    <w:rsid w:val="00BE7DD3"/>
    <w:rsid w:val="00C1787F"/>
    <w:rsid w:val="00CB6DE9"/>
    <w:rsid w:val="00D3595D"/>
    <w:rsid w:val="00D9024B"/>
    <w:rsid w:val="00F65484"/>
    <w:rsid w:val="00F84120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6B6F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7E96"/>
    <w:pPr>
      <w:ind w:left="720"/>
      <w:contextualSpacing/>
    </w:pPr>
  </w:style>
  <w:style w:type="paragraph" w:customStyle="1" w:styleId="pf0">
    <w:name w:val="pf0"/>
    <w:basedOn w:val="Normln"/>
    <w:rsid w:val="00D3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rsid w:val="00D3595D"/>
    <w:rPr>
      <w:rFonts w:ascii="Segoe UI" w:hAnsi="Segoe UI" w:cs="Segoe UI" w:hint="default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Obec</cp:lastModifiedBy>
  <cp:revision>3</cp:revision>
  <cp:lastPrinted>2022-09-12T11:04:00Z</cp:lastPrinted>
  <dcterms:created xsi:type="dcterms:W3CDTF">2022-09-12T11:03:00Z</dcterms:created>
  <dcterms:modified xsi:type="dcterms:W3CDTF">2022-09-12T11:04:00Z</dcterms:modified>
</cp:coreProperties>
</file>