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7E93DDC5" w:rsidR="00D51D24" w:rsidRPr="00261FAF" w:rsidRDefault="00D51D24" w:rsidP="00E16158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A47F23">
        <w:rPr>
          <w:rFonts w:ascii="Arial" w:hAnsi="Arial" w:cs="Arial"/>
          <w:b/>
        </w:rPr>
        <w:t>Mezouň</w:t>
      </w:r>
    </w:p>
    <w:p w14:paraId="42667FD4" w14:textId="2770E2A2" w:rsidR="00D51D24" w:rsidRPr="00261FAF" w:rsidRDefault="00D51D24" w:rsidP="00E16158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A47F23">
        <w:rPr>
          <w:rFonts w:ascii="Arial" w:hAnsi="Arial" w:cs="Arial"/>
          <w:b/>
        </w:rPr>
        <w:t>Mezouň</w:t>
      </w:r>
    </w:p>
    <w:p w14:paraId="619FF491" w14:textId="77777777" w:rsidR="00261FAF" w:rsidRPr="00261FAF" w:rsidRDefault="00261FAF" w:rsidP="00E16158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2F9D7F9F" w:rsidR="0024722A" w:rsidRPr="00261FAF" w:rsidRDefault="00D51D24" w:rsidP="00E16158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A47F23">
        <w:rPr>
          <w:rFonts w:ascii="Arial" w:hAnsi="Arial" w:cs="Arial"/>
          <w:b/>
        </w:rPr>
        <w:t>Mezouň</w:t>
      </w:r>
    </w:p>
    <w:p w14:paraId="468894FA" w14:textId="77777777" w:rsidR="0024722A" w:rsidRPr="00261FAF" w:rsidRDefault="0024722A" w:rsidP="00E16158">
      <w:pPr>
        <w:pStyle w:val="NormlnIMP"/>
        <w:spacing w:line="276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 w:rsidP="00E1615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50A1D60" w14:textId="433B0504" w:rsidR="0024722A" w:rsidRPr="00553B78" w:rsidRDefault="0042723F" w:rsidP="00E16158">
      <w:pPr>
        <w:pStyle w:val="Zkladntextodsazen2"/>
        <w:spacing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A47F23">
        <w:rPr>
          <w:rFonts w:ascii="Arial" w:hAnsi="Arial" w:cs="Arial"/>
          <w:sz w:val="22"/>
          <w:szCs w:val="22"/>
        </w:rPr>
        <w:t>Mezouň</w:t>
      </w:r>
      <w:r w:rsidR="00D51D24" w:rsidRPr="001F4767">
        <w:rPr>
          <w:rFonts w:ascii="Arial" w:hAnsi="Arial" w:cs="Arial"/>
          <w:sz w:val="22"/>
          <w:szCs w:val="22"/>
        </w:rPr>
        <w:t xml:space="preserve"> </w:t>
      </w:r>
      <w:r w:rsidR="00E2491F">
        <w:rPr>
          <w:rFonts w:ascii="Arial" w:hAnsi="Arial" w:cs="Arial"/>
          <w:sz w:val="22"/>
          <w:szCs w:val="22"/>
        </w:rPr>
        <w:t xml:space="preserve">se na svém zasedání dne </w:t>
      </w:r>
      <w:r w:rsidR="00144B6C">
        <w:rPr>
          <w:rFonts w:ascii="Arial" w:hAnsi="Arial" w:cs="Arial"/>
          <w:sz w:val="22"/>
          <w:szCs w:val="22"/>
        </w:rPr>
        <w:t>24</w:t>
      </w:r>
      <w:r w:rsidR="00055A7D">
        <w:rPr>
          <w:rFonts w:ascii="Arial" w:hAnsi="Arial" w:cs="Arial"/>
          <w:sz w:val="22"/>
          <w:szCs w:val="22"/>
        </w:rPr>
        <w:t>.</w:t>
      </w:r>
      <w:r w:rsidR="0053139C">
        <w:rPr>
          <w:rFonts w:ascii="Arial" w:hAnsi="Arial" w:cs="Arial"/>
          <w:sz w:val="22"/>
          <w:szCs w:val="22"/>
        </w:rPr>
        <w:t xml:space="preserve"> </w:t>
      </w:r>
      <w:r w:rsidR="00144B6C">
        <w:rPr>
          <w:rFonts w:ascii="Arial" w:hAnsi="Arial" w:cs="Arial"/>
          <w:sz w:val="22"/>
          <w:szCs w:val="22"/>
        </w:rPr>
        <w:t>září</w:t>
      </w:r>
      <w:r w:rsidR="00055A7D">
        <w:rPr>
          <w:rFonts w:ascii="Arial" w:hAnsi="Arial" w:cs="Arial"/>
          <w:sz w:val="22"/>
          <w:szCs w:val="22"/>
        </w:rPr>
        <w:t xml:space="preserve"> 2026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E16158">
        <w:rPr>
          <w:rFonts w:ascii="Arial" w:hAnsi="Arial" w:cs="Arial"/>
          <w:sz w:val="22"/>
          <w:szCs w:val="22"/>
        </w:rPr>
        <w:t xml:space="preserve">usnesením č. </w:t>
      </w:r>
      <w:r w:rsidR="00144B6C">
        <w:rPr>
          <w:rFonts w:ascii="Arial" w:hAnsi="Arial" w:cs="Arial"/>
          <w:sz w:val="22"/>
          <w:szCs w:val="22"/>
        </w:rPr>
        <w:t>7</w:t>
      </w:r>
      <w:r w:rsidR="00055A7D">
        <w:rPr>
          <w:rFonts w:ascii="Arial" w:hAnsi="Arial" w:cs="Arial"/>
          <w:sz w:val="22"/>
          <w:szCs w:val="22"/>
        </w:rPr>
        <w:t>/2026</w:t>
      </w:r>
      <w:r w:rsidR="00E16158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E16158">
      <w:pPr>
        <w:pStyle w:val="Nadpis2"/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E16158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9ED0A5" w14:textId="1B3A2377" w:rsidR="00031731" w:rsidRPr="00EB486C" w:rsidRDefault="0024722A" w:rsidP="00E16158">
      <w:pPr>
        <w:numPr>
          <w:ilvl w:val="0"/>
          <w:numId w:val="24"/>
        </w:numPr>
        <w:spacing w:line="276" w:lineRule="auto"/>
        <w:ind w:left="357" w:hanging="357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A47F23">
        <w:rPr>
          <w:rFonts w:ascii="Arial" w:hAnsi="Arial" w:cs="Arial"/>
          <w:sz w:val="22"/>
          <w:szCs w:val="22"/>
        </w:rPr>
        <w:t>Mezouň.</w:t>
      </w:r>
    </w:p>
    <w:p w14:paraId="4CFE602A" w14:textId="77777777" w:rsidR="00EB486C" w:rsidRPr="00EB486C" w:rsidRDefault="00EB486C" w:rsidP="00E16158">
      <w:pPr>
        <w:tabs>
          <w:tab w:val="left" w:pos="567"/>
        </w:tabs>
        <w:spacing w:line="276" w:lineRule="auto"/>
        <w:ind w:left="357" w:hanging="357"/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19B1DF47" w:rsidR="006B58B2" w:rsidRPr="00BF6EFC" w:rsidRDefault="00EB486C" w:rsidP="00E16158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E1615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</w:p>
    <w:p w14:paraId="7DE58F4C" w14:textId="2D89C75C" w:rsidR="00D62F8B" w:rsidRDefault="006B58B2" w:rsidP="00E16158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E16158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</w:p>
    <w:p w14:paraId="156AC83F" w14:textId="6B977C55" w:rsidR="00D62F8B" w:rsidRPr="00D62F8B" w:rsidRDefault="00D62F8B" w:rsidP="00E16158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E16158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680DD1" w14:textId="77777777" w:rsidR="0024722A" w:rsidRPr="00FB6AE5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E1615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E1615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E16158">
      <w:pPr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 w:rsidP="00E16158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2B28E4" w:rsidRDefault="009B77CC" w:rsidP="00E16158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Biologick</w:t>
      </w:r>
      <w:r w:rsidR="001476FD" w:rsidRPr="002B28E4">
        <w:rPr>
          <w:rFonts w:ascii="Arial" w:hAnsi="Arial" w:cs="Arial"/>
          <w:bCs/>
          <w:iCs/>
          <w:color w:val="000000"/>
        </w:rPr>
        <w:t>é</w:t>
      </w:r>
      <w:r w:rsidRPr="002B28E4">
        <w:rPr>
          <w:rFonts w:ascii="Arial" w:hAnsi="Arial" w:cs="Arial"/>
          <w:bCs/>
          <w:iCs/>
          <w:color w:val="000000"/>
        </w:rPr>
        <w:t xml:space="preserve"> odpady</w:t>
      </w:r>
      <w:r w:rsidRPr="002B28E4">
        <w:rPr>
          <w:rFonts w:ascii="Arial" w:hAnsi="Arial" w:cs="Arial"/>
          <w:bCs/>
          <w:iCs/>
        </w:rPr>
        <w:t>,</w:t>
      </w:r>
    </w:p>
    <w:p w14:paraId="388A5E03" w14:textId="77777777" w:rsidR="009B77CC" w:rsidRPr="002B28E4" w:rsidRDefault="009B77CC" w:rsidP="00E16158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Papír,</w:t>
      </w:r>
    </w:p>
    <w:p w14:paraId="2F4564B2" w14:textId="0020BEF7" w:rsidR="009B77CC" w:rsidRPr="002B28E4" w:rsidRDefault="009B77CC" w:rsidP="00E16158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Plasty</w:t>
      </w:r>
      <w:r w:rsidR="00745703" w:rsidRPr="002B28E4">
        <w:rPr>
          <w:rFonts w:ascii="Arial" w:hAnsi="Arial" w:cs="Arial"/>
          <w:bCs/>
          <w:iCs/>
          <w:color w:val="000000"/>
        </w:rPr>
        <w:t xml:space="preserve"> včetně PET lahví</w:t>
      </w:r>
      <w:r w:rsidR="00184970" w:rsidRPr="002B28E4">
        <w:rPr>
          <w:rFonts w:ascii="Arial" w:hAnsi="Arial" w:cs="Arial"/>
          <w:bCs/>
          <w:iCs/>
          <w:color w:val="000000"/>
        </w:rPr>
        <w:t xml:space="preserve"> a nápojových kartonů</w:t>
      </w:r>
      <w:r w:rsidRPr="002B28E4">
        <w:rPr>
          <w:rFonts w:ascii="Arial" w:hAnsi="Arial" w:cs="Arial"/>
          <w:bCs/>
          <w:iCs/>
          <w:color w:val="000000"/>
        </w:rPr>
        <w:t>,</w:t>
      </w:r>
    </w:p>
    <w:p w14:paraId="1434BEB5" w14:textId="77777777" w:rsidR="009B77CC" w:rsidRPr="002B28E4" w:rsidRDefault="009B77CC" w:rsidP="00E16158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Sklo,</w:t>
      </w:r>
    </w:p>
    <w:p w14:paraId="4684E884" w14:textId="77777777" w:rsidR="009B77CC" w:rsidRPr="002B28E4" w:rsidRDefault="009B77CC" w:rsidP="00E16158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Kovy,</w:t>
      </w:r>
    </w:p>
    <w:p w14:paraId="73D8E3B8" w14:textId="77777777" w:rsidR="0024722A" w:rsidRPr="002B28E4" w:rsidRDefault="009B77CC" w:rsidP="00E16158">
      <w:pPr>
        <w:numPr>
          <w:ilvl w:val="0"/>
          <w:numId w:val="10"/>
        </w:numPr>
        <w:spacing w:line="276" w:lineRule="auto"/>
        <w:rPr>
          <w:rFonts w:ascii="Arial" w:hAnsi="Arial" w:cs="Arial"/>
          <w:iCs/>
          <w:sz w:val="22"/>
          <w:szCs w:val="22"/>
        </w:rPr>
      </w:pPr>
      <w:r w:rsidRPr="002B28E4">
        <w:rPr>
          <w:rFonts w:ascii="Arial" w:hAnsi="Arial" w:cs="Arial"/>
          <w:bCs/>
          <w:iCs/>
          <w:color w:val="000000"/>
          <w:sz w:val="22"/>
          <w:szCs w:val="22"/>
        </w:rPr>
        <w:lastRenderedPageBreak/>
        <w:t>Nebezpečné odpady</w:t>
      </w:r>
      <w:r w:rsidR="00795009" w:rsidRPr="002B28E4">
        <w:rPr>
          <w:rFonts w:ascii="Arial" w:hAnsi="Arial" w:cs="Arial"/>
          <w:bCs/>
          <w:iCs/>
          <w:color w:val="000000"/>
          <w:sz w:val="22"/>
          <w:szCs w:val="22"/>
        </w:rPr>
        <w:t>,</w:t>
      </w:r>
    </w:p>
    <w:p w14:paraId="62A50CE4" w14:textId="77777777" w:rsidR="00053446" w:rsidRPr="002B28E4" w:rsidRDefault="00053446" w:rsidP="00E16158">
      <w:pPr>
        <w:numPr>
          <w:ilvl w:val="0"/>
          <w:numId w:val="10"/>
        </w:numPr>
        <w:spacing w:line="276" w:lineRule="auto"/>
        <w:rPr>
          <w:rFonts w:ascii="Arial" w:hAnsi="Arial" w:cs="Arial"/>
          <w:bCs/>
          <w:iCs/>
          <w:color w:val="000000"/>
          <w:sz w:val="22"/>
          <w:szCs w:val="22"/>
        </w:rPr>
      </w:pPr>
      <w:r w:rsidRPr="002B28E4">
        <w:rPr>
          <w:rFonts w:ascii="Arial" w:hAnsi="Arial" w:cs="Arial"/>
          <w:bCs/>
          <w:iCs/>
          <w:color w:val="000000"/>
          <w:sz w:val="22"/>
          <w:szCs w:val="22"/>
        </w:rPr>
        <w:t>Objemný odpad,</w:t>
      </w:r>
    </w:p>
    <w:p w14:paraId="70EC7B30" w14:textId="77777777" w:rsidR="00053446" w:rsidRPr="002B28E4" w:rsidRDefault="006F432E" w:rsidP="00E16158">
      <w:pPr>
        <w:numPr>
          <w:ilvl w:val="0"/>
          <w:numId w:val="10"/>
        </w:numPr>
        <w:spacing w:line="276" w:lineRule="auto"/>
        <w:rPr>
          <w:rFonts w:ascii="Arial" w:hAnsi="Arial" w:cs="Arial"/>
          <w:iCs/>
          <w:sz w:val="22"/>
          <w:szCs w:val="22"/>
        </w:rPr>
      </w:pPr>
      <w:r w:rsidRPr="002B28E4">
        <w:rPr>
          <w:rFonts w:ascii="Arial" w:hAnsi="Arial" w:cs="Arial"/>
          <w:iCs/>
          <w:sz w:val="22"/>
          <w:szCs w:val="22"/>
        </w:rPr>
        <w:t>Jedlé oleje a tuky,</w:t>
      </w:r>
    </w:p>
    <w:p w14:paraId="3B3EE403" w14:textId="47EAD999" w:rsidR="00A9554C" w:rsidRPr="002B28E4" w:rsidRDefault="006F432E" w:rsidP="00E16158">
      <w:pPr>
        <w:numPr>
          <w:ilvl w:val="0"/>
          <w:numId w:val="10"/>
        </w:numPr>
        <w:spacing w:line="276" w:lineRule="auto"/>
        <w:rPr>
          <w:rFonts w:ascii="Arial" w:hAnsi="Arial" w:cs="Arial"/>
          <w:iCs/>
          <w:sz w:val="22"/>
          <w:szCs w:val="22"/>
        </w:rPr>
      </w:pPr>
      <w:r w:rsidRPr="002B28E4">
        <w:rPr>
          <w:rFonts w:ascii="Arial" w:hAnsi="Arial" w:cs="Arial"/>
          <w:iCs/>
          <w:sz w:val="22"/>
          <w:szCs w:val="22"/>
        </w:rPr>
        <w:t>Textil</w:t>
      </w:r>
      <w:r w:rsidR="001A2ACF" w:rsidRPr="002B28E4">
        <w:rPr>
          <w:rFonts w:ascii="Arial" w:hAnsi="Arial" w:cs="Arial"/>
          <w:iCs/>
          <w:sz w:val="22"/>
          <w:szCs w:val="22"/>
        </w:rPr>
        <w:t>,</w:t>
      </w:r>
    </w:p>
    <w:p w14:paraId="76C89EB7" w14:textId="17AA9F32" w:rsidR="00A342C0" w:rsidRPr="002B28E4" w:rsidRDefault="006F432E" w:rsidP="00E16158">
      <w:pPr>
        <w:numPr>
          <w:ilvl w:val="0"/>
          <w:numId w:val="10"/>
        </w:numPr>
        <w:spacing w:line="276" w:lineRule="auto"/>
        <w:rPr>
          <w:rFonts w:ascii="Arial" w:hAnsi="Arial" w:cs="Arial"/>
          <w:iCs/>
          <w:sz w:val="22"/>
          <w:szCs w:val="22"/>
        </w:rPr>
      </w:pPr>
      <w:r w:rsidRPr="002B28E4">
        <w:rPr>
          <w:rFonts w:ascii="Arial" w:hAnsi="Arial" w:cs="Arial"/>
          <w:iCs/>
          <w:sz w:val="22"/>
          <w:szCs w:val="22"/>
        </w:rPr>
        <w:t>Směsný komunální odpad</w:t>
      </w:r>
      <w:r w:rsidR="001A2ACF" w:rsidRPr="002B28E4">
        <w:rPr>
          <w:rFonts w:ascii="Arial" w:hAnsi="Arial" w:cs="Arial"/>
          <w:iCs/>
          <w:sz w:val="22"/>
          <w:szCs w:val="22"/>
        </w:rPr>
        <w:t>.</w:t>
      </w:r>
    </w:p>
    <w:p w14:paraId="3BD74C03" w14:textId="77777777" w:rsidR="007909DA" w:rsidRPr="00431942" w:rsidRDefault="007909DA" w:rsidP="00E16158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66775564" w14:textId="77777777" w:rsidR="004F053E" w:rsidRDefault="0024722A" w:rsidP="00E16158">
      <w:pPr>
        <w:pStyle w:val="Zkladntextodsazen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18D87A70" w14:textId="77777777" w:rsidR="006D347C" w:rsidRDefault="006D347C" w:rsidP="006D347C">
      <w:pPr>
        <w:pStyle w:val="Zkladntextodsazen"/>
        <w:spacing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75BA9B56" w14:textId="58C04F0F" w:rsidR="00262D62" w:rsidRPr="004F053E" w:rsidRDefault="00262D62" w:rsidP="00E16158">
      <w:pPr>
        <w:pStyle w:val="Zkladntextodsazen"/>
        <w:numPr>
          <w:ilvl w:val="0"/>
          <w:numId w:val="17"/>
        </w:numPr>
        <w:spacing w:line="276" w:lineRule="auto"/>
        <w:rPr>
          <w:rFonts w:ascii="Arial" w:hAnsi="Arial" w:cs="Arial"/>
          <w:sz w:val="22"/>
          <w:szCs w:val="22"/>
        </w:rPr>
      </w:pPr>
      <w:r w:rsidRPr="004F053E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4F053E">
        <w:rPr>
          <w:rFonts w:ascii="Arial" w:hAnsi="Arial" w:cs="Arial"/>
          <w:color w:val="000000" w:themeColor="text1"/>
          <w:sz w:val="22"/>
          <w:szCs w:val="22"/>
        </w:rPr>
        <w:t>(</w:t>
      </w:r>
      <w:r w:rsidRPr="004F053E">
        <w:rPr>
          <w:rFonts w:ascii="Arial" w:hAnsi="Arial" w:cs="Arial"/>
          <w:i/>
          <w:iCs/>
          <w:color w:val="000000" w:themeColor="text1"/>
          <w:sz w:val="22"/>
          <w:szCs w:val="22"/>
        </w:rPr>
        <w:t>např. koberce, matrac</w:t>
      </w:r>
      <w:r w:rsidR="009A204A">
        <w:rPr>
          <w:rFonts w:ascii="Arial" w:hAnsi="Arial" w:cs="Arial"/>
          <w:i/>
          <w:iCs/>
          <w:color w:val="000000" w:themeColor="text1"/>
          <w:sz w:val="22"/>
          <w:szCs w:val="22"/>
        </w:rPr>
        <w:t>e a nábytek</w:t>
      </w:r>
      <w:r w:rsidRPr="004F053E">
        <w:rPr>
          <w:rFonts w:ascii="Arial" w:hAnsi="Arial" w:cs="Arial"/>
          <w:color w:val="000000" w:themeColor="text1"/>
          <w:sz w:val="22"/>
          <w:szCs w:val="22"/>
        </w:rPr>
        <w:t>).</w:t>
      </w:r>
    </w:p>
    <w:p w14:paraId="23721971" w14:textId="77777777" w:rsidR="00553B78" w:rsidRPr="00FB6AE5" w:rsidRDefault="00553B78" w:rsidP="00E16158">
      <w:pPr>
        <w:pStyle w:val="Zkladntextodsazen"/>
        <w:spacing w:line="276" w:lineRule="auto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E16158">
      <w:pPr>
        <w:tabs>
          <w:tab w:val="num" w:pos="927"/>
        </w:tabs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6788FBC" w14:textId="399D5D6F" w:rsidR="00632CE0" w:rsidRPr="00632CE0" w:rsidRDefault="0017608F" w:rsidP="00632CE0">
      <w:pPr>
        <w:numPr>
          <w:ilvl w:val="0"/>
          <w:numId w:val="4"/>
        </w:numPr>
        <w:tabs>
          <w:tab w:val="num" w:pos="540"/>
          <w:tab w:val="num" w:pos="927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Papír, plasty, </w:t>
      </w:r>
      <w:r w:rsidR="001E5475">
        <w:rPr>
          <w:rFonts w:ascii="Arial" w:hAnsi="Arial" w:cs="Arial"/>
          <w:sz w:val="22"/>
          <w:szCs w:val="22"/>
        </w:rPr>
        <w:t xml:space="preserve">nápojové kartony, </w:t>
      </w:r>
      <w:r>
        <w:rPr>
          <w:rFonts w:ascii="Arial" w:hAnsi="Arial" w:cs="Arial"/>
          <w:sz w:val="22"/>
          <w:szCs w:val="22"/>
        </w:rPr>
        <w:t>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632CE0" w:rsidRPr="00632CE0">
        <w:rPr>
          <w:rFonts w:ascii="Arial" w:hAnsi="Arial" w:cs="Arial"/>
          <w:bCs/>
          <w:sz w:val="22"/>
          <w:szCs w:val="22"/>
        </w:rPr>
        <w:t>, kterými jsou kontejnery, popelnice</w:t>
      </w:r>
      <w:r w:rsidR="004B7869">
        <w:rPr>
          <w:rFonts w:ascii="Arial" w:hAnsi="Arial" w:cs="Arial"/>
          <w:bCs/>
          <w:sz w:val="22"/>
          <w:szCs w:val="22"/>
        </w:rPr>
        <w:t xml:space="preserve"> a </w:t>
      </w:r>
      <w:r w:rsidR="00632CE0" w:rsidRPr="00632CE0">
        <w:rPr>
          <w:rFonts w:ascii="Arial" w:hAnsi="Arial" w:cs="Arial"/>
          <w:bCs/>
          <w:sz w:val="22"/>
          <w:szCs w:val="22"/>
        </w:rPr>
        <w:t>pytle</w:t>
      </w:r>
      <w:r w:rsidR="00632CE0" w:rsidRPr="00632CE0">
        <w:rPr>
          <w:rFonts w:ascii="Arial" w:hAnsi="Arial" w:cs="Arial"/>
          <w:bCs/>
          <w:iCs/>
          <w:sz w:val="22"/>
          <w:szCs w:val="22"/>
        </w:rPr>
        <w:t>.</w:t>
      </w:r>
    </w:p>
    <w:p w14:paraId="327B983A" w14:textId="77777777" w:rsidR="00CE0211" w:rsidRDefault="00CE0211" w:rsidP="00CE0211">
      <w:pPr>
        <w:pStyle w:val="NormlnIMP"/>
        <w:suppressAutoHyphens w:val="0"/>
        <w:overflowPunct/>
        <w:autoSpaceDE/>
        <w:autoSpaceDN/>
        <w:adjustRightInd/>
        <w:spacing w:line="276" w:lineRule="auto"/>
        <w:ind w:left="357"/>
        <w:textAlignment w:val="auto"/>
        <w:rPr>
          <w:rFonts w:ascii="Arial" w:hAnsi="Arial" w:cs="Arial"/>
          <w:sz w:val="22"/>
          <w:szCs w:val="22"/>
        </w:rPr>
      </w:pPr>
    </w:p>
    <w:p w14:paraId="25D9540A" w14:textId="37B54D43" w:rsidR="002A3581" w:rsidRDefault="002A3581" w:rsidP="00E16158">
      <w:pPr>
        <w:pStyle w:val="NormlnIMP"/>
        <w:numPr>
          <w:ilvl w:val="0"/>
          <w:numId w:val="4"/>
        </w:numPr>
        <w:tabs>
          <w:tab w:val="clear" w:pos="360"/>
        </w:tabs>
        <w:suppressAutoHyphens w:val="0"/>
        <w:overflowPunct/>
        <w:autoSpaceDE/>
        <w:autoSpaceDN/>
        <w:adjustRightInd/>
        <w:spacing w:line="276" w:lineRule="auto"/>
        <w:ind w:left="357" w:hanging="357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 w:rsidR="00BF11CD"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>jsou umístěny na stanovištích</w:t>
      </w:r>
      <w:r w:rsidR="001E5475">
        <w:rPr>
          <w:rFonts w:ascii="Arial" w:hAnsi="Arial" w:cs="Arial"/>
          <w:sz w:val="22"/>
          <w:szCs w:val="22"/>
        </w:rPr>
        <w:t xml:space="preserve"> uvedených v příloze č. 1</w:t>
      </w:r>
      <w:r w:rsidR="003C4EFA">
        <w:rPr>
          <w:rFonts w:ascii="Arial" w:hAnsi="Arial" w:cs="Arial"/>
          <w:sz w:val="22"/>
          <w:szCs w:val="22"/>
        </w:rPr>
        <w:t xml:space="preserve"> a </w:t>
      </w:r>
      <w:r w:rsidR="004B7869">
        <w:rPr>
          <w:rFonts w:ascii="Arial" w:hAnsi="Arial" w:cs="Arial"/>
          <w:sz w:val="22"/>
          <w:szCs w:val="22"/>
        </w:rPr>
        <w:t xml:space="preserve">označených v mapě </w:t>
      </w:r>
      <w:r w:rsidR="003C4EFA">
        <w:rPr>
          <w:rFonts w:ascii="Arial" w:hAnsi="Arial" w:cs="Arial"/>
          <w:sz w:val="22"/>
          <w:szCs w:val="22"/>
        </w:rPr>
        <w:t>v příloze č. 2</w:t>
      </w:r>
      <w:r w:rsidR="001E5475">
        <w:rPr>
          <w:rFonts w:ascii="Arial" w:hAnsi="Arial" w:cs="Arial"/>
          <w:sz w:val="22"/>
          <w:szCs w:val="22"/>
        </w:rPr>
        <w:t xml:space="preserve"> této vyhlášky.</w:t>
      </w:r>
    </w:p>
    <w:p w14:paraId="367BC9A3" w14:textId="77777777" w:rsidR="0024722A" w:rsidRPr="00FB6AE5" w:rsidRDefault="0024722A" w:rsidP="00E1615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33AF8" w14:textId="77777777" w:rsidR="0024722A" w:rsidRPr="00FB6AE5" w:rsidRDefault="0024722A" w:rsidP="00E16158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E1615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EBD4ACC" w14:textId="7C768B6A" w:rsidR="00745703" w:rsidRPr="002B28E4" w:rsidRDefault="00745703" w:rsidP="00E1615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Biologick</w:t>
      </w:r>
      <w:r w:rsidR="001476FD" w:rsidRPr="002B28E4">
        <w:rPr>
          <w:rFonts w:ascii="Arial" w:hAnsi="Arial" w:cs="Arial"/>
          <w:bCs/>
          <w:iCs/>
          <w:color w:val="000000"/>
        </w:rPr>
        <w:t>é</w:t>
      </w:r>
      <w:r w:rsidR="00DB2051" w:rsidRPr="002B28E4">
        <w:rPr>
          <w:rFonts w:ascii="Arial" w:hAnsi="Arial" w:cs="Arial"/>
          <w:bCs/>
          <w:iCs/>
          <w:color w:val="000000"/>
        </w:rPr>
        <w:t xml:space="preserve"> </w:t>
      </w:r>
      <w:r w:rsidRPr="002B28E4">
        <w:rPr>
          <w:rFonts w:ascii="Arial" w:hAnsi="Arial" w:cs="Arial"/>
          <w:bCs/>
          <w:iCs/>
          <w:color w:val="000000"/>
        </w:rPr>
        <w:t>odpady</w:t>
      </w:r>
      <w:r w:rsidR="001E5475" w:rsidRPr="002B28E4">
        <w:rPr>
          <w:rFonts w:ascii="Arial" w:hAnsi="Arial" w:cs="Arial"/>
          <w:bCs/>
          <w:iCs/>
          <w:color w:val="000000"/>
        </w:rPr>
        <w:t>: hnědé popelnice</w:t>
      </w:r>
    </w:p>
    <w:p w14:paraId="2EEB39A5" w14:textId="225490A8" w:rsidR="0024722A" w:rsidRPr="002B28E4" w:rsidRDefault="000332D7" w:rsidP="00E1615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P</w:t>
      </w:r>
      <w:r w:rsidR="0024722A" w:rsidRPr="002B28E4">
        <w:rPr>
          <w:rFonts w:ascii="Arial" w:hAnsi="Arial" w:cs="Arial"/>
          <w:bCs/>
          <w:iCs/>
          <w:color w:val="000000"/>
        </w:rPr>
        <w:t>apír</w:t>
      </w:r>
      <w:r w:rsidR="001E5475" w:rsidRPr="002B28E4">
        <w:rPr>
          <w:rFonts w:ascii="Arial" w:hAnsi="Arial" w:cs="Arial"/>
          <w:bCs/>
          <w:iCs/>
          <w:color w:val="000000"/>
        </w:rPr>
        <w:t>: modré kontejnery s nápisem „papír“</w:t>
      </w:r>
    </w:p>
    <w:p w14:paraId="110F3800" w14:textId="1A548FE0" w:rsidR="00A94551" w:rsidRPr="002B28E4" w:rsidRDefault="00A94551" w:rsidP="00E1615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FF0000"/>
        </w:rPr>
      </w:pPr>
      <w:r w:rsidRPr="002B28E4">
        <w:rPr>
          <w:rFonts w:ascii="Arial" w:hAnsi="Arial" w:cs="Arial"/>
          <w:bCs/>
          <w:iCs/>
          <w:color w:val="000000"/>
        </w:rPr>
        <w:t>Plasty</w:t>
      </w:r>
      <w:r w:rsidR="00517FE1" w:rsidRPr="002B28E4">
        <w:rPr>
          <w:rFonts w:ascii="Arial" w:hAnsi="Arial" w:cs="Arial"/>
          <w:bCs/>
          <w:iCs/>
          <w:color w:val="000000"/>
        </w:rPr>
        <w:t xml:space="preserve"> vč. </w:t>
      </w:r>
      <w:r w:rsidRPr="002B28E4">
        <w:rPr>
          <w:rFonts w:ascii="Arial" w:hAnsi="Arial" w:cs="Arial"/>
          <w:bCs/>
          <w:iCs/>
          <w:color w:val="000000"/>
        </w:rPr>
        <w:t>PET lahv</w:t>
      </w:r>
      <w:r w:rsidR="00517FE1" w:rsidRPr="002B28E4">
        <w:rPr>
          <w:rFonts w:ascii="Arial" w:hAnsi="Arial" w:cs="Arial"/>
          <w:bCs/>
          <w:iCs/>
          <w:color w:val="000000"/>
        </w:rPr>
        <w:t>í a</w:t>
      </w:r>
      <w:r w:rsidRPr="002B28E4">
        <w:rPr>
          <w:rFonts w:ascii="Arial" w:hAnsi="Arial" w:cs="Arial"/>
          <w:bCs/>
          <w:iCs/>
          <w:color w:val="000000"/>
        </w:rPr>
        <w:t xml:space="preserve"> </w:t>
      </w:r>
      <w:r w:rsidR="00517FE1" w:rsidRPr="002B28E4">
        <w:rPr>
          <w:rFonts w:ascii="Arial" w:hAnsi="Arial" w:cs="Arial"/>
          <w:bCs/>
          <w:iCs/>
          <w:color w:val="000000"/>
        </w:rPr>
        <w:t>nápojových kartonů: žluté pytle</w:t>
      </w:r>
      <w:r w:rsidR="006D347C">
        <w:rPr>
          <w:rFonts w:ascii="Arial" w:hAnsi="Arial" w:cs="Arial"/>
          <w:bCs/>
          <w:iCs/>
          <w:color w:val="000000"/>
        </w:rPr>
        <w:t xml:space="preserve"> </w:t>
      </w:r>
      <w:r w:rsidR="00517FE1" w:rsidRPr="002B28E4">
        <w:rPr>
          <w:rFonts w:ascii="Arial" w:hAnsi="Arial" w:cs="Arial"/>
          <w:bCs/>
          <w:iCs/>
          <w:color w:val="000000"/>
        </w:rPr>
        <w:t>s nápisem „plasty“</w:t>
      </w:r>
    </w:p>
    <w:p w14:paraId="0FE40F4D" w14:textId="10440D34" w:rsidR="0024722A" w:rsidRPr="002B28E4" w:rsidRDefault="000332D7" w:rsidP="00E1615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  <w:color w:val="000000"/>
        </w:rPr>
      </w:pPr>
      <w:r w:rsidRPr="002B28E4">
        <w:rPr>
          <w:rFonts w:ascii="Arial" w:hAnsi="Arial" w:cs="Arial"/>
          <w:bCs/>
          <w:iCs/>
          <w:color w:val="000000"/>
        </w:rPr>
        <w:t>S</w:t>
      </w:r>
      <w:r w:rsidR="0024722A" w:rsidRPr="002B28E4">
        <w:rPr>
          <w:rFonts w:ascii="Arial" w:hAnsi="Arial" w:cs="Arial"/>
          <w:bCs/>
          <w:iCs/>
          <w:color w:val="000000"/>
        </w:rPr>
        <w:t>klo</w:t>
      </w:r>
      <w:r w:rsidR="00517FE1" w:rsidRPr="002B28E4">
        <w:rPr>
          <w:rFonts w:ascii="Arial" w:hAnsi="Arial" w:cs="Arial"/>
          <w:bCs/>
          <w:iCs/>
          <w:color w:val="000000"/>
        </w:rPr>
        <w:t>: bílé a zelené kontejnery s nápisem „sklo“</w:t>
      </w:r>
    </w:p>
    <w:p w14:paraId="3B2BB266" w14:textId="3ADAC1B4" w:rsidR="00745703" w:rsidRPr="002B28E4" w:rsidRDefault="000332D7" w:rsidP="00E1615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Cs/>
          <w:iCs/>
        </w:rPr>
      </w:pPr>
      <w:r w:rsidRPr="002B28E4">
        <w:rPr>
          <w:rFonts w:ascii="Arial" w:hAnsi="Arial" w:cs="Arial"/>
          <w:bCs/>
          <w:iCs/>
          <w:color w:val="000000"/>
        </w:rPr>
        <w:t>K</w:t>
      </w:r>
      <w:r w:rsidR="00745703" w:rsidRPr="002B28E4">
        <w:rPr>
          <w:rFonts w:ascii="Arial" w:hAnsi="Arial" w:cs="Arial"/>
          <w:bCs/>
          <w:iCs/>
          <w:color w:val="000000"/>
        </w:rPr>
        <w:t>ovy</w:t>
      </w:r>
      <w:r w:rsidR="00517FE1" w:rsidRPr="002B28E4">
        <w:rPr>
          <w:rFonts w:ascii="Arial" w:hAnsi="Arial" w:cs="Arial"/>
          <w:bCs/>
          <w:iCs/>
          <w:color w:val="000000"/>
        </w:rPr>
        <w:t>: šedé kontejnery s nápisem „kovy“</w:t>
      </w:r>
    </w:p>
    <w:p w14:paraId="1667BA17" w14:textId="5DE82E64" w:rsidR="00547890" w:rsidRPr="002B28E4" w:rsidRDefault="00547890" w:rsidP="00E16158">
      <w:pPr>
        <w:numPr>
          <w:ilvl w:val="0"/>
          <w:numId w:val="18"/>
        </w:numPr>
        <w:spacing w:line="276" w:lineRule="auto"/>
        <w:rPr>
          <w:rFonts w:ascii="Arial" w:hAnsi="Arial" w:cs="Arial"/>
          <w:iCs/>
          <w:sz w:val="22"/>
          <w:szCs w:val="22"/>
        </w:rPr>
      </w:pPr>
      <w:r w:rsidRPr="002B28E4">
        <w:rPr>
          <w:rFonts w:ascii="Arial" w:hAnsi="Arial" w:cs="Arial"/>
          <w:iCs/>
          <w:sz w:val="22"/>
          <w:szCs w:val="22"/>
        </w:rPr>
        <w:t>Jedlé oleje a tuky</w:t>
      </w:r>
      <w:r w:rsidR="00517FE1" w:rsidRPr="002B28E4">
        <w:rPr>
          <w:rFonts w:ascii="Arial" w:hAnsi="Arial" w:cs="Arial"/>
          <w:iCs/>
          <w:sz w:val="22"/>
          <w:szCs w:val="22"/>
        </w:rPr>
        <w:t>: hnědé nádoby s nápisem „oleje“</w:t>
      </w:r>
    </w:p>
    <w:p w14:paraId="245ABF53" w14:textId="64AE010D" w:rsidR="00A342C0" w:rsidRDefault="00A342C0" w:rsidP="00E16158">
      <w:pPr>
        <w:numPr>
          <w:ilvl w:val="0"/>
          <w:numId w:val="18"/>
        </w:numPr>
        <w:spacing w:line="276" w:lineRule="auto"/>
        <w:rPr>
          <w:rFonts w:ascii="Arial" w:hAnsi="Arial" w:cs="Arial"/>
          <w:iCs/>
          <w:sz w:val="22"/>
          <w:szCs w:val="22"/>
        </w:rPr>
      </w:pPr>
      <w:r w:rsidRPr="002B28E4">
        <w:rPr>
          <w:rFonts w:ascii="Arial" w:hAnsi="Arial" w:cs="Arial"/>
          <w:iCs/>
          <w:sz w:val="22"/>
          <w:szCs w:val="22"/>
        </w:rPr>
        <w:t>Textil</w:t>
      </w:r>
      <w:r w:rsidR="00517FE1" w:rsidRPr="002B28E4">
        <w:rPr>
          <w:rFonts w:ascii="Arial" w:hAnsi="Arial" w:cs="Arial"/>
          <w:iCs/>
          <w:sz w:val="22"/>
          <w:szCs w:val="22"/>
        </w:rPr>
        <w:t xml:space="preserve">: </w:t>
      </w:r>
      <w:r w:rsidR="00632CE0">
        <w:rPr>
          <w:rFonts w:ascii="Arial" w:hAnsi="Arial" w:cs="Arial"/>
          <w:iCs/>
          <w:sz w:val="22"/>
          <w:szCs w:val="22"/>
        </w:rPr>
        <w:t>zeleno</w:t>
      </w:r>
      <w:r w:rsidR="00FF3A1F">
        <w:rPr>
          <w:rFonts w:ascii="Arial" w:hAnsi="Arial" w:cs="Arial"/>
          <w:iCs/>
          <w:sz w:val="22"/>
          <w:szCs w:val="22"/>
        </w:rPr>
        <w:t>-červený</w:t>
      </w:r>
      <w:r w:rsidR="00517FE1" w:rsidRPr="002B28E4">
        <w:rPr>
          <w:rFonts w:ascii="Arial" w:hAnsi="Arial" w:cs="Arial"/>
          <w:iCs/>
          <w:sz w:val="22"/>
          <w:szCs w:val="22"/>
        </w:rPr>
        <w:t xml:space="preserve"> kontejner s nápisem „textil“</w:t>
      </w:r>
    </w:p>
    <w:p w14:paraId="486AAB1E" w14:textId="77777777" w:rsidR="0024722A" w:rsidRDefault="0024722A" w:rsidP="00E16158">
      <w:pPr>
        <w:spacing w:line="276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77777777" w:rsidR="009007DD" w:rsidRDefault="00F77173" w:rsidP="00E16158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E1615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Default="009007DD" w:rsidP="00E16158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10BE9EA8" w14:textId="77777777" w:rsidR="00E16AB9" w:rsidRDefault="00E16AB9" w:rsidP="00E16AB9">
      <w:pPr>
        <w:pStyle w:val="Odstavecseseznamem"/>
        <w:rPr>
          <w:rFonts w:ascii="Arial" w:hAnsi="Arial" w:cs="Arial"/>
        </w:rPr>
      </w:pPr>
    </w:p>
    <w:p w14:paraId="59A46856" w14:textId="77777777" w:rsidR="00E72DDF" w:rsidRDefault="00E72DDF" w:rsidP="00E16AB9">
      <w:pPr>
        <w:pStyle w:val="Odstavecseseznamem"/>
        <w:rPr>
          <w:rFonts w:ascii="Arial" w:hAnsi="Arial" w:cs="Arial"/>
        </w:rPr>
      </w:pPr>
    </w:p>
    <w:p w14:paraId="2D6EDA6F" w14:textId="77777777" w:rsidR="00E16AB9" w:rsidRDefault="00E16AB9" w:rsidP="00E16AB9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BE09898" w14:textId="77777777" w:rsidR="00E16AB9" w:rsidRPr="00283833" w:rsidRDefault="00E16AB9" w:rsidP="00E16AB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283833">
        <w:rPr>
          <w:rFonts w:ascii="Arial" w:hAnsi="Arial" w:cs="Arial"/>
          <w:b/>
          <w:bCs/>
          <w:sz w:val="22"/>
          <w:szCs w:val="22"/>
          <w:u w:val="none"/>
        </w:rPr>
        <w:lastRenderedPageBreak/>
        <w:t xml:space="preserve">Čl. 4 </w:t>
      </w:r>
    </w:p>
    <w:p w14:paraId="724AFF58" w14:textId="59487B53" w:rsidR="00E16AB9" w:rsidRPr="00283833" w:rsidRDefault="009B6678" w:rsidP="00E16AB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Soustřeďování</w:t>
      </w:r>
      <w:r w:rsidR="00E16AB9" w:rsidRPr="00283833">
        <w:rPr>
          <w:rFonts w:ascii="Arial" w:hAnsi="Arial" w:cs="Arial"/>
          <w:b/>
          <w:bCs/>
          <w:sz w:val="22"/>
          <w:szCs w:val="22"/>
          <w:u w:val="none"/>
        </w:rPr>
        <w:t xml:space="preserve"> plastů</w:t>
      </w:r>
      <w:r w:rsidR="00E16AB9">
        <w:rPr>
          <w:rFonts w:ascii="Arial" w:hAnsi="Arial" w:cs="Arial"/>
          <w:b/>
          <w:bCs/>
          <w:sz w:val="22"/>
          <w:szCs w:val="22"/>
          <w:u w:val="none"/>
        </w:rPr>
        <w:t xml:space="preserve"> (</w:t>
      </w:r>
      <w:r w:rsidR="00E16AB9" w:rsidRPr="00283833">
        <w:rPr>
          <w:rFonts w:ascii="Arial" w:hAnsi="Arial" w:cs="Arial"/>
          <w:b/>
          <w:bCs/>
          <w:sz w:val="22"/>
          <w:szCs w:val="22"/>
          <w:u w:val="none"/>
        </w:rPr>
        <w:t>včetně PET lahví</w:t>
      </w:r>
      <w:r w:rsidR="00E16AB9">
        <w:rPr>
          <w:rFonts w:ascii="Arial" w:hAnsi="Arial" w:cs="Arial"/>
          <w:b/>
          <w:bCs/>
          <w:sz w:val="22"/>
          <w:szCs w:val="22"/>
          <w:u w:val="none"/>
        </w:rPr>
        <w:t>)</w:t>
      </w:r>
      <w:r w:rsidR="00E16AB9" w:rsidRPr="00283833">
        <w:rPr>
          <w:rFonts w:ascii="Arial" w:hAnsi="Arial" w:cs="Arial"/>
          <w:b/>
          <w:bCs/>
          <w:sz w:val="22"/>
          <w:szCs w:val="22"/>
          <w:u w:val="none"/>
        </w:rPr>
        <w:t xml:space="preserve"> a nápojových kartonů</w:t>
      </w:r>
    </w:p>
    <w:p w14:paraId="4232C430" w14:textId="77777777" w:rsidR="00E16AB9" w:rsidRPr="00283833" w:rsidRDefault="00E16AB9" w:rsidP="00E16AB9">
      <w:pPr>
        <w:rPr>
          <w:rFonts w:ascii="Arial" w:hAnsi="Arial" w:cs="Arial"/>
        </w:rPr>
      </w:pPr>
    </w:p>
    <w:p w14:paraId="309D2A99" w14:textId="6B70D0CE" w:rsidR="00E16AB9" w:rsidRPr="00283833" w:rsidRDefault="00E16AB9" w:rsidP="00E16AB9">
      <w:pPr>
        <w:jc w:val="both"/>
        <w:rPr>
          <w:rFonts w:ascii="Arial" w:hAnsi="Arial" w:cs="Arial"/>
          <w:sz w:val="22"/>
          <w:szCs w:val="22"/>
        </w:rPr>
      </w:pPr>
      <w:r w:rsidRPr="00283833">
        <w:rPr>
          <w:rFonts w:ascii="Arial" w:hAnsi="Arial" w:cs="Arial"/>
          <w:sz w:val="22"/>
          <w:szCs w:val="22"/>
        </w:rPr>
        <w:t>Plasty, PET lahve a nápojové kartony se ukládají do žlutých plastových pytlů</w:t>
      </w:r>
      <w:r>
        <w:rPr>
          <w:rFonts w:ascii="Arial" w:hAnsi="Arial" w:cs="Arial"/>
          <w:sz w:val="22"/>
          <w:szCs w:val="22"/>
        </w:rPr>
        <w:t xml:space="preserve"> </w:t>
      </w:r>
      <w:r w:rsidRPr="002B28E4">
        <w:rPr>
          <w:rFonts w:ascii="Arial" w:hAnsi="Arial" w:cs="Arial"/>
          <w:bCs/>
          <w:iCs/>
          <w:color w:val="000000"/>
        </w:rPr>
        <w:t>s nápisem „plasty“</w:t>
      </w:r>
      <w:r w:rsidRPr="00283833">
        <w:rPr>
          <w:rFonts w:ascii="Arial" w:hAnsi="Arial" w:cs="Arial"/>
          <w:sz w:val="22"/>
          <w:szCs w:val="22"/>
        </w:rPr>
        <w:t>, které jsou k dispozici na obecním úřadě. Termíny svozu pytlů jsou zveřejňovány obvyklým způsobem (úřední deska, web obce</w:t>
      </w:r>
      <w:r>
        <w:rPr>
          <w:rFonts w:ascii="Arial" w:hAnsi="Arial" w:cs="Arial"/>
          <w:sz w:val="22"/>
          <w:szCs w:val="22"/>
        </w:rPr>
        <w:t xml:space="preserve">, systém </w:t>
      </w:r>
      <w:proofErr w:type="spellStart"/>
      <w:r>
        <w:rPr>
          <w:rFonts w:ascii="Arial" w:hAnsi="Arial" w:cs="Arial"/>
          <w:sz w:val="22"/>
          <w:szCs w:val="22"/>
        </w:rPr>
        <w:t>munipolis</w:t>
      </w:r>
      <w:proofErr w:type="spellEnd"/>
      <w:r w:rsidRPr="00283833">
        <w:rPr>
          <w:rFonts w:ascii="Arial" w:hAnsi="Arial" w:cs="Arial"/>
          <w:sz w:val="22"/>
          <w:szCs w:val="22"/>
        </w:rPr>
        <w:t>).</w:t>
      </w:r>
      <w:r>
        <w:rPr>
          <w:rFonts w:ascii="Arial" w:hAnsi="Arial" w:cs="Arial"/>
          <w:sz w:val="22"/>
          <w:szCs w:val="22"/>
        </w:rPr>
        <w:t xml:space="preserve"> Plasty, PET lahve a nápojové kartony lze také odkládat v úředních hodinách do </w:t>
      </w:r>
      <w:r w:rsidR="00053A4D">
        <w:rPr>
          <w:rFonts w:ascii="Arial" w:hAnsi="Arial" w:cs="Arial"/>
          <w:sz w:val="22"/>
          <w:szCs w:val="22"/>
        </w:rPr>
        <w:t xml:space="preserve">žluté </w:t>
      </w:r>
      <w:r>
        <w:rPr>
          <w:rFonts w:ascii="Arial" w:hAnsi="Arial" w:cs="Arial"/>
          <w:sz w:val="22"/>
          <w:szCs w:val="22"/>
        </w:rPr>
        <w:t>popelnice n</w:t>
      </w:r>
      <w:r w:rsidR="00053A4D">
        <w:rPr>
          <w:rFonts w:ascii="Arial" w:hAnsi="Arial" w:cs="Arial"/>
          <w:sz w:val="22"/>
          <w:szCs w:val="22"/>
        </w:rPr>
        <w:t>a obecním úřadě.</w:t>
      </w:r>
    </w:p>
    <w:p w14:paraId="4E117CCC" w14:textId="77777777" w:rsidR="00E16AB9" w:rsidRPr="00283833" w:rsidRDefault="00E16AB9" w:rsidP="00E16AB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0FED7807" w14:textId="77777777" w:rsidR="00E16AB9" w:rsidRPr="00283833" w:rsidRDefault="00E16AB9" w:rsidP="00E16AB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283833">
        <w:rPr>
          <w:rFonts w:ascii="Arial" w:hAnsi="Arial" w:cs="Arial"/>
          <w:b/>
          <w:bCs/>
          <w:sz w:val="22"/>
          <w:szCs w:val="22"/>
          <w:u w:val="none"/>
        </w:rPr>
        <w:t xml:space="preserve">Čl. 5 </w:t>
      </w:r>
    </w:p>
    <w:p w14:paraId="242256D2" w14:textId="09D5247E" w:rsidR="00E16AB9" w:rsidRPr="00283833" w:rsidRDefault="009B6678" w:rsidP="00E16AB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Soustřeďování</w:t>
      </w:r>
      <w:r w:rsidR="00E16AB9" w:rsidRPr="00283833">
        <w:rPr>
          <w:rFonts w:ascii="Arial" w:hAnsi="Arial" w:cs="Arial"/>
          <w:b/>
          <w:bCs/>
          <w:sz w:val="22"/>
          <w:szCs w:val="22"/>
          <w:u w:val="none"/>
        </w:rPr>
        <w:t xml:space="preserve"> bioodpadu</w:t>
      </w:r>
    </w:p>
    <w:p w14:paraId="0FC24B05" w14:textId="22003D75" w:rsidR="00F57726" w:rsidRDefault="000F5DFC" w:rsidP="00F57726">
      <w:pPr>
        <w:widowControl w:val="0"/>
        <w:numPr>
          <w:ilvl w:val="0"/>
          <w:numId w:val="39"/>
        </w:numPr>
        <w:autoSpaceDE w:val="0"/>
        <w:autoSpaceDN w:val="0"/>
        <w:spacing w:before="238"/>
        <w:ind w:right="109"/>
        <w:jc w:val="both"/>
        <w:rPr>
          <w:rFonts w:ascii="Arial" w:hAnsi="Arial" w:cs="Arial"/>
          <w:sz w:val="22"/>
          <w:szCs w:val="22"/>
        </w:rPr>
      </w:pPr>
      <w:r w:rsidRPr="00F57726">
        <w:rPr>
          <w:rFonts w:ascii="Arial" w:hAnsi="Arial" w:cs="Arial"/>
          <w:sz w:val="22"/>
          <w:szCs w:val="22"/>
        </w:rPr>
        <w:t xml:space="preserve">Biologické odpady je možné odkládat do hnědých sběrných nádob, o objemu 140 nebo 240 litrů, viditelně označených známkou na svozovou sezonu. </w:t>
      </w:r>
      <w:r w:rsidR="003B497E" w:rsidRPr="00F57726">
        <w:rPr>
          <w:rFonts w:ascii="Arial" w:hAnsi="Arial" w:cs="Arial"/>
          <w:sz w:val="22"/>
          <w:szCs w:val="22"/>
        </w:rPr>
        <w:t xml:space="preserve">Stanoviště hnědých sběrných nádob je místo, kde jsou sběrné nádoby přechodně umístěny za účelem dalšího nakládání s biologickým odpadem oprávněnou osobou. </w:t>
      </w:r>
      <w:r w:rsidR="00F57726" w:rsidRPr="00F57726">
        <w:rPr>
          <w:rFonts w:ascii="Arial" w:hAnsi="Arial" w:cs="Arial"/>
          <w:sz w:val="22"/>
          <w:szCs w:val="22"/>
        </w:rPr>
        <w:t>Stanoviště hnědých sběrných nádob jsou individuální a nachází se před jednotlivými nemovitostmi, tato stanoviště jsou shodná se stanovišti pro sběrné nádoby pro směsný komunální odpad a nacházejí se na veřejném prostranství u jednotlivých nemovitostí.</w:t>
      </w:r>
    </w:p>
    <w:p w14:paraId="5517581F" w14:textId="77777777" w:rsidR="00F57726" w:rsidRPr="00F57726" w:rsidRDefault="00F57726" w:rsidP="00F57726">
      <w:pPr>
        <w:widowControl w:val="0"/>
        <w:autoSpaceDE w:val="0"/>
        <w:autoSpaceDN w:val="0"/>
        <w:ind w:left="360" w:right="109"/>
        <w:jc w:val="both"/>
        <w:rPr>
          <w:rFonts w:ascii="Arial" w:hAnsi="Arial" w:cs="Arial"/>
          <w:sz w:val="22"/>
          <w:szCs w:val="22"/>
        </w:rPr>
      </w:pPr>
    </w:p>
    <w:p w14:paraId="72F6D873" w14:textId="6632092B" w:rsidR="00E16AB9" w:rsidRPr="00283833" w:rsidRDefault="00E16AB9" w:rsidP="00E16AB9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83833">
        <w:rPr>
          <w:rFonts w:ascii="Arial" w:hAnsi="Arial" w:cs="Arial"/>
          <w:sz w:val="22"/>
          <w:szCs w:val="22"/>
        </w:rPr>
        <w:t xml:space="preserve">Termíny </w:t>
      </w:r>
      <w:r w:rsidR="005E2DF6">
        <w:rPr>
          <w:rFonts w:ascii="Arial" w:hAnsi="Arial" w:cs="Arial"/>
          <w:sz w:val="22"/>
          <w:szCs w:val="22"/>
        </w:rPr>
        <w:t>a i</w:t>
      </w:r>
      <w:r w:rsidR="005E2DF6" w:rsidRPr="003B497E">
        <w:rPr>
          <w:rFonts w:ascii="Arial" w:hAnsi="Arial" w:cs="Arial"/>
          <w:sz w:val="22"/>
          <w:szCs w:val="22"/>
        </w:rPr>
        <w:t xml:space="preserve">nformace o sběru a svozu </w:t>
      </w:r>
      <w:r w:rsidR="005E2DF6">
        <w:rPr>
          <w:rFonts w:ascii="Arial" w:hAnsi="Arial" w:cs="Arial"/>
          <w:sz w:val="22"/>
          <w:szCs w:val="22"/>
        </w:rPr>
        <w:t>b</w:t>
      </w:r>
      <w:r w:rsidR="005E2DF6" w:rsidRPr="003B497E">
        <w:rPr>
          <w:rFonts w:ascii="Arial" w:hAnsi="Arial" w:cs="Arial"/>
          <w:sz w:val="22"/>
          <w:szCs w:val="22"/>
        </w:rPr>
        <w:t>iologických odpadů jsou uvedeny</w:t>
      </w:r>
      <w:r w:rsidRPr="00283833">
        <w:rPr>
          <w:rFonts w:ascii="Arial" w:hAnsi="Arial" w:cs="Arial"/>
          <w:sz w:val="22"/>
          <w:szCs w:val="22"/>
        </w:rPr>
        <w:t xml:space="preserve"> </w:t>
      </w:r>
      <w:r w:rsidR="000D46BC">
        <w:rPr>
          <w:rFonts w:ascii="Arial" w:hAnsi="Arial" w:cs="Arial"/>
          <w:sz w:val="22"/>
          <w:szCs w:val="22"/>
        </w:rPr>
        <w:t xml:space="preserve">na </w:t>
      </w:r>
      <w:r w:rsidRPr="00283833">
        <w:rPr>
          <w:rFonts w:ascii="Arial" w:hAnsi="Arial" w:cs="Arial"/>
          <w:sz w:val="22"/>
          <w:szCs w:val="22"/>
        </w:rPr>
        <w:t>web</w:t>
      </w:r>
      <w:r w:rsidR="000D46BC">
        <w:rPr>
          <w:rFonts w:ascii="Arial" w:hAnsi="Arial" w:cs="Arial"/>
          <w:sz w:val="22"/>
          <w:szCs w:val="22"/>
        </w:rPr>
        <w:t>u</w:t>
      </w:r>
      <w:r w:rsidRPr="00283833">
        <w:rPr>
          <w:rFonts w:ascii="Arial" w:hAnsi="Arial" w:cs="Arial"/>
          <w:sz w:val="22"/>
          <w:szCs w:val="22"/>
        </w:rPr>
        <w:t xml:space="preserve"> obce</w:t>
      </w:r>
      <w:r w:rsidR="001A47EC">
        <w:rPr>
          <w:rFonts w:ascii="Arial" w:hAnsi="Arial" w:cs="Arial"/>
          <w:sz w:val="22"/>
          <w:szCs w:val="22"/>
        </w:rPr>
        <w:t xml:space="preserve"> a</w:t>
      </w:r>
      <w:r w:rsidR="00053A4D">
        <w:rPr>
          <w:rFonts w:ascii="Arial" w:hAnsi="Arial" w:cs="Arial"/>
          <w:sz w:val="22"/>
          <w:szCs w:val="22"/>
        </w:rPr>
        <w:t xml:space="preserve"> </w:t>
      </w:r>
      <w:r w:rsidR="000D46BC">
        <w:rPr>
          <w:rFonts w:ascii="Arial" w:hAnsi="Arial" w:cs="Arial"/>
          <w:sz w:val="22"/>
          <w:szCs w:val="22"/>
        </w:rPr>
        <w:t xml:space="preserve">v </w:t>
      </w:r>
      <w:r w:rsidR="00053A4D">
        <w:rPr>
          <w:rFonts w:ascii="Arial" w:hAnsi="Arial" w:cs="Arial"/>
          <w:sz w:val="22"/>
          <w:szCs w:val="22"/>
        </w:rPr>
        <w:t>systém</w:t>
      </w:r>
      <w:r w:rsidR="000D46BC">
        <w:rPr>
          <w:rFonts w:ascii="Arial" w:hAnsi="Arial" w:cs="Arial"/>
          <w:sz w:val="22"/>
          <w:szCs w:val="22"/>
        </w:rPr>
        <w:t>u</w:t>
      </w:r>
      <w:r w:rsidR="00053A4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53A4D">
        <w:rPr>
          <w:rFonts w:ascii="Arial" w:hAnsi="Arial" w:cs="Arial"/>
          <w:sz w:val="22"/>
          <w:szCs w:val="22"/>
        </w:rPr>
        <w:t>munipolis</w:t>
      </w:r>
      <w:proofErr w:type="spellEnd"/>
      <w:r w:rsidRPr="00283833">
        <w:rPr>
          <w:rFonts w:ascii="Arial" w:hAnsi="Arial" w:cs="Arial"/>
          <w:sz w:val="22"/>
          <w:szCs w:val="22"/>
        </w:rPr>
        <w:t>.</w:t>
      </w:r>
    </w:p>
    <w:p w14:paraId="02DAB7E1" w14:textId="77777777" w:rsidR="00E16AB9" w:rsidRPr="00283833" w:rsidRDefault="00E16AB9" w:rsidP="00E16AB9">
      <w:pPr>
        <w:jc w:val="both"/>
        <w:rPr>
          <w:rFonts w:ascii="Arial" w:hAnsi="Arial" w:cs="Arial"/>
          <w:sz w:val="22"/>
          <w:szCs w:val="22"/>
        </w:rPr>
      </w:pPr>
    </w:p>
    <w:p w14:paraId="1BCCEF35" w14:textId="23CB88E1" w:rsidR="00E16AB9" w:rsidRDefault="00E16AB9" w:rsidP="00E16AB9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283833">
        <w:rPr>
          <w:rFonts w:ascii="Arial" w:hAnsi="Arial" w:cs="Arial"/>
          <w:sz w:val="22"/>
          <w:szCs w:val="22"/>
        </w:rPr>
        <w:t>Sběr bio</w:t>
      </w:r>
      <w:r w:rsidR="003E4D5E">
        <w:rPr>
          <w:rFonts w:ascii="Arial" w:hAnsi="Arial" w:cs="Arial"/>
          <w:sz w:val="22"/>
          <w:szCs w:val="22"/>
        </w:rPr>
        <w:t xml:space="preserve">logického </w:t>
      </w:r>
      <w:r w:rsidRPr="00283833">
        <w:rPr>
          <w:rFonts w:ascii="Arial" w:hAnsi="Arial" w:cs="Arial"/>
          <w:sz w:val="22"/>
          <w:szCs w:val="22"/>
        </w:rPr>
        <w:t xml:space="preserve">odpadu je dále </w:t>
      </w:r>
      <w:r w:rsidR="002C44D6">
        <w:rPr>
          <w:rFonts w:ascii="Arial" w:hAnsi="Arial" w:cs="Arial"/>
          <w:sz w:val="22"/>
          <w:szCs w:val="22"/>
        </w:rPr>
        <w:t xml:space="preserve">mimořádně </w:t>
      </w:r>
      <w:r w:rsidRPr="00283833">
        <w:rPr>
          <w:rFonts w:ascii="Arial" w:hAnsi="Arial" w:cs="Arial"/>
          <w:sz w:val="22"/>
          <w:szCs w:val="22"/>
        </w:rPr>
        <w:t>zajišťován</w:t>
      </w:r>
      <w:r w:rsidR="002C44D6">
        <w:rPr>
          <w:rFonts w:ascii="Arial" w:hAnsi="Arial" w:cs="Arial"/>
          <w:sz w:val="22"/>
          <w:szCs w:val="22"/>
        </w:rPr>
        <w:t xml:space="preserve"> i</w:t>
      </w:r>
      <w:r w:rsidRPr="00283833">
        <w:rPr>
          <w:rFonts w:ascii="Arial" w:hAnsi="Arial" w:cs="Arial"/>
          <w:sz w:val="22"/>
          <w:szCs w:val="22"/>
        </w:rPr>
        <w:t xml:space="preserve"> jeho odebíráním na předem vyhlášených přechodných stanovištích. Termíny a stanoviště jsou zveřejňovány obvyklým způsobem (úřední deska, web obce</w:t>
      </w:r>
      <w:r w:rsidR="001A47EC">
        <w:rPr>
          <w:rFonts w:ascii="Arial" w:hAnsi="Arial" w:cs="Arial"/>
          <w:sz w:val="22"/>
          <w:szCs w:val="22"/>
        </w:rPr>
        <w:t xml:space="preserve"> a systém </w:t>
      </w:r>
      <w:proofErr w:type="spellStart"/>
      <w:r w:rsidR="001A47EC">
        <w:rPr>
          <w:rFonts w:ascii="Arial" w:hAnsi="Arial" w:cs="Arial"/>
          <w:sz w:val="22"/>
          <w:szCs w:val="22"/>
        </w:rPr>
        <w:t>munipolis</w:t>
      </w:r>
      <w:proofErr w:type="spellEnd"/>
      <w:r w:rsidRPr="00283833">
        <w:rPr>
          <w:rFonts w:ascii="Arial" w:hAnsi="Arial" w:cs="Arial"/>
          <w:sz w:val="22"/>
          <w:szCs w:val="22"/>
        </w:rPr>
        <w:t>).</w:t>
      </w:r>
    </w:p>
    <w:p w14:paraId="7B2D828D" w14:textId="77777777" w:rsidR="00380FB1" w:rsidRPr="00144B6C" w:rsidRDefault="00380FB1" w:rsidP="00144B6C">
      <w:pPr>
        <w:rPr>
          <w:rFonts w:ascii="Arial" w:hAnsi="Arial" w:cs="Arial"/>
        </w:rPr>
      </w:pPr>
    </w:p>
    <w:p w14:paraId="69519E29" w14:textId="578F05F0" w:rsidR="00380FB1" w:rsidRPr="00283833" w:rsidRDefault="00380FB1" w:rsidP="00E16AB9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Biologické odpady lze také odkládat v úředních hodinách do hnědé sběrné nádoby na obecním úřadě.</w:t>
      </w:r>
    </w:p>
    <w:p w14:paraId="5A86AE7B" w14:textId="77777777" w:rsidR="00E16AB9" w:rsidRPr="009007DD" w:rsidRDefault="00E16AB9" w:rsidP="00E16AB9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E8DBD0A" w14:textId="7B2C9676" w:rsidR="0024722A" w:rsidRPr="00FB6AE5" w:rsidRDefault="0024722A" w:rsidP="00E16158">
      <w:pPr>
        <w:pStyle w:val="Nadpis2"/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E16AB9">
        <w:rPr>
          <w:rFonts w:ascii="Arial" w:hAnsi="Arial" w:cs="Arial"/>
          <w:b/>
          <w:bCs/>
          <w:sz w:val="22"/>
          <w:szCs w:val="22"/>
          <w:u w:val="none"/>
        </w:rPr>
        <w:t>6</w:t>
      </w:r>
    </w:p>
    <w:p w14:paraId="6E99D91C" w14:textId="1761C85F" w:rsidR="0024722A" w:rsidRPr="00FB6AE5" w:rsidRDefault="00A94551" w:rsidP="00E16158">
      <w:pPr>
        <w:pStyle w:val="Nadpis2"/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61D83" w:rsidRPr="00661D83">
        <w:rPr>
          <w:rFonts w:ascii="Arial" w:hAnsi="Arial" w:cs="Arial"/>
          <w:b/>
          <w:sz w:val="22"/>
          <w:szCs w:val="22"/>
          <w:u w:val="none"/>
        </w:rPr>
        <w:t>Soustřeďování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 w:rsidP="00E16158">
      <w:pPr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E067F62" w14:textId="6D4277A4" w:rsidR="0024722A" w:rsidRPr="00FB6AE5" w:rsidRDefault="006101FB" w:rsidP="00E16158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>voz</w:t>
      </w:r>
      <w:r w:rsidR="00A94551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FB6AE5">
        <w:rPr>
          <w:rFonts w:ascii="Arial" w:hAnsi="Arial" w:cs="Arial"/>
          <w:sz w:val="22"/>
          <w:szCs w:val="22"/>
        </w:rPr>
        <w:t xml:space="preserve"> odpad</w:t>
      </w:r>
      <w:r w:rsidR="00A94551">
        <w:rPr>
          <w:rFonts w:ascii="Arial" w:hAnsi="Arial" w:cs="Arial"/>
          <w:sz w:val="22"/>
          <w:szCs w:val="22"/>
        </w:rPr>
        <w:t>u</w:t>
      </w:r>
      <w:r w:rsidR="001078B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 zajišťován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A94551"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A9455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jejich odebíráním na předem vyhlášených přechodných stanovištích přímo do zvláštních sběrných nádob k tomuto sběru určených. </w:t>
      </w:r>
      <w:r w:rsidR="00521801" w:rsidRPr="00283833">
        <w:rPr>
          <w:rFonts w:ascii="Arial" w:hAnsi="Arial" w:cs="Arial"/>
          <w:sz w:val="22"/>
          <w:szCs w:val="22"/>
        </w:rPr>
        <w:t>Informace o svozu jsou zveřejňovány obvyklým způsobem (úřední deska, web obce,</w:t>
      </w:r>
      <w:r w:rsidR="00286E1A">
        <w:rPr>
          <w:rFonts w:ascii="Arial" w:hAnsi="Arial" w:cs="Arial"/>
          <w:sz w:val="22"/>
          <w:szCs w:val="22"/>
        </w:rPr>
        <w:t xml:space="preserve"> obecní oběžník</w:t>
      </w:r>
      <w:r w:rsidR="00EB6C77">
        <w:rPr>
          <w:rFonts w:ascii="Arial" w:hAnsi="Arial" w:cs="Arial"/>
          <w:sz w:val="22"/>
          <w:szCs w:val="22"/>
        </w:rPr>
        <w:t xml:space="preserve">, systém </w:t>
      </w:r>
      <w:proofErr w:type="spellStart"/>
      <w:r w:rsidR="00EB6C77">
        <w:rPr>
          <w:rFonts w:ascii="Arial" w:hAnsi="Arial" w:cs="Arial"/>
          <w:sz w:val="22"/>
          <w:szCs w:val="22"/>
        </w:rPr>
        <w:t>munipolis</w:t>
      </w:r>
      <w:proofErr w:type="spellEnd"/>
      <w:r w:rsidR="00286E1A">
        <w:rPr>
          <w:rFonts w:ascii="Arial" w:hAnsi="Arial" w:cs="Arial"/>
          <w:sz w:val="22"/>
          <w:szCs w:val="22"/>
        </w:rPr>
        <w:t xml:space="preserve"> a</w:t>
      </w:r>
      <w:r w:rsidR="00521801" w:rsidRPr="00283833">
        <w:rPr>
          <w:rFonts w:ascii="Arial" w:hAnsi="Arial" w:cs="Arial"/>
          <w:sz w:val="22"/>
          <w:szCs w:val="22"/>
        </w:rPr>
        <w:t xml:space="preserve"> hlášení místního rozhlasu).</w:t>
      </w:r>
    </w:p>
    <w:p w14:paraId="6A519FC7" w14:textId="77777777" w:rsidR="0024722A" w:rsidRPr="00FB6AE5" w:rsidRDefault="0024722A" w:rsidP="00E16158">
      <w:pPr>
        <w:spacing w:line="276" w:lineRule="auto"/>
        <w:rPr>
          <w:rFonts w:ascii="Arial" w:hAnsi="Arial" w:cs="Arial"/>
          <w:sz w:val="22"/>
          <w:szCs w:val="22"/>
        </w:rPr>
      </w:pPr>
    </w:p>
    <w:p w14:paraId="783FEF89" w14:textId="77777777" w:rsidR="0024722A" w:rsidRDefault="00A94551" w:rsidP="00E16158">
      <w:pPr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5FE76A94" w14:textId="77777777" w:rsidR="00547890" w:rsidRDefault="00547890" w:rsidP="00E1615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BF094EB" w14:textId="0DF1BD16" w:rsidR="000F645D" w:rsidRPr="00641107" w:rsidRDefault="000F645D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E16AB9">
        <w:rPr>
          <w:rFonts w:ascii="Arial" w:hAnsi="Arial" w:cs="Arial"/>
          <w:b/>
          <w:sz w:val="22"/>
          <w:szCs w:val="22"/>
        </w:rPr>
        <w:t>7</w:t>
      </w:r>
    </w:p>
    <w:p w14:paraId="678DDD73" w14:textId="63F07043" w:rsidR="000F645D" w:rsidRDefault="000F645D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="00661D83">
        <w:rPr>
          <w:rFonts w:ascii="Arial" w:hAnsi="Arial" w:cs="Arial"/>
          <w:b/>
          <w:sz w:val="22"/>
          <w:szCs w:val="22"/>
        </w:rPr>
        <w:t>oustřeďování</w:t>
      </w:r>
      <w:r w:rsidRPr="00641107">
        <w:rPr>
          <w:rFonts w:ascii="Arial" w:hAnsi="Arial" w:cs="Arial"/>
          <w:b/>
          <w:sz w:val="22"/>
          <w:szCs w:val="22"/>
        </w:rPr>
        <w:t xml:space="preserve"> objemného odpadu</w:t>
      </w:r>
    </w:p>
    <w:p w14:paraId="01137101" w14:textId="77777777" w:rsidR="008C621A" w:rsidRDefault="008C621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6C5729E" w14:textId="1840A9B2" w:rsidR="008C621A" w:rsidRPr="0053139C" w:rsidRDefault="0053139C" w:rsidP="0053139C">
      <w:pPr>
        <w:numPr>
          <w:ilvl w:val="0"/>
          <w:numId w:val="4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139C">
        <w:rPr>
          <w:rFonts w:ascii="Arial" w:hAnsi="Arial" w:cs="Arial"/>
          <w:sz w:val="22"/>
          <w:szCs w:val="22"/>
        </w:rPr>
        <w:t xml:space="preserve">Objemný odpad je odebírán 2 dny v týdnu (čtvrtek a sobota) na stanovištích, které se nachází na pozemcích </w:t>
      </w:r>
      <w:proofErr w:type="spellStart"/>
      <w:r w:rsidRPr="0053139C">
        <w:rPr>
          <w:rFonts w:ascii="Arial" w:hAnsi="Arial" w:cs="Arial"/>
          <w:sz w:val="22"/>
          <w:szCs w:val="22"/>
        </w:rPr>
        <w:t>parc</w:t>
      </w:r>
      <w:proofErr w:type="spellEnd"/>
      <w:r w:rsidRPr="0053139C">
        <w:rPr>
          <w:rFonts w:ascii="Arial" w:hAnsi="Arial" w:cs="Arial"/>
          <w:sz w:val="22"/>
          <w:szCs w:val="22"/>
        </w:rPr>
        <w:t xml:space="preserve">. č. 400/4 a </w:t>
      </w:r>
      <w:proofErr w:type="spellStart"/>
      <w:r w:rsidRPr="0053139C">
        <w:rPr>
          <w:rFonts w:ascii="Arial" w:hAnsi="Arial" w:cs="Arial"/>
          <w:sz w:val="22"/>
          <w:szCs w:val="22"/>
        </w:rPr>
        <w:t>parc</w:t>
      </w:r>
      <w:proofErr w:type="spellEnd"/>
      <w:r w:rsidRPr="0053139C">
        <w:rPr>
          <w:rFonts w:ascii="Arial" w:hAnsi="Arial" w:cs="Arial"/>
          <w:sz w:val="22"/>
          <w:szCs w:val="22"/>
        </w:rPr>
        <w:t xml:space="preserve">. č. 405 v k. </w:t>
      </w:r>
      <w:proofErr w:type="spellStart"/>
      <w:r w:rsidRPr="0053139C">
        <w:rPr>
          <w:rFonts w:ascii="Arial" w:hAnsi="Arial" w:cs="Arial"/>
          <w:sz w:val="22"/>
          <w:szCs w:val="22"/>
        </w:rPr>
        <w:t>ú.</w:t>
      </w:r>
      <w:proofErr w:type="spellEnd"/>
      <w:r w:rsidRPr="0053139C">
        <w:rPr>
          <w:rFonts w:ascii="Arial" w:hAnsi="Arial" w:cs="Arial"/>
          <w:sz w:val="22"/>
          <w:szCs w:val="22"/>
        </w:rPr>
        <w:t xml:space="preserve"> Mezouň, přímo do zvláštních </w:t>
      </w:r>
      <w:r w:rsidRPr="0053139C">
        <w:rPr>
          <w:rFonts w:ascii="Arial" w:hAnsi="Arial" w:cs="Arial"/>
          <w:sz w:val="22"/>
          <w:szCs w:val="22"/>
        </w:rPr>
        <w:lastRenderedPageBreak/>
        <w:t>sběrných nádob k tomuto účelu určených (velkoobjemové kontejnery</w:t>
      </w:r>
      <w:r w:rsidR="00EF5D78">
        <w:rPr>
          <w:rFonts w:ascii="Arial" w:hAnsi="Arial" w:cs="Arial"/>
          <w:sz w:val="22"/>
          <w:szCs w:val="22"/>
        </w:rPr>
        <w:t xml:space="preserve"> na stanovištích</w:t>
      </w:r>
      <w:r w:rsidRPr="0053139C">
        <w:rPr>
          <w:rFonts w:ascii="Arial" w:hAnsi="Arial" w:cs="Arial"/>
          <w:sz w:val="22"/>
          <w:szCs w:val="22"/>
        </w:rPr>
        <w:t xml:space="preserve"> uveden</w:t>
      </w:r>
      <w:r w:rsidR="00EF5D78">
        <w:rPr>
          <w:rFonts w:ascii="Arial" w:hAnsi="Arial" w:cs="Arial"/>
          <w:sz w:val="22"/>
          <w:szCs w:val="22"/>
        </w:rPr>
        <w:t>ých</w:t>
      </w:r>
      <w:r w:rsidRPr="0053139C">
        <w:rPr>
          <w:rFonts w:ascii="Arial" w:hAnsi="Arial" w:cs="Arial"/>
          <w:sz w:val="22"/>
          <w:szCs w:val="22"/>
        </w:rPr>
        <w:t xml:space="preserve"> v příloze č. 1 této vyhlášky</w:t>
      </w:r>
      <w:r w:rsidR="00EF5D78">
        <w:rPr>
          <w:rFonts w:ascii="Arial" w:hAnsi="Arial" w:cs="Arial"/>
          <w:sz w:val="22"/>
          <w:szCs w:val="22"/>
        </w:rPr>
        <w:t xml:space="preserve"> </w:t>
      </w:r>
      <w:r w:rsidR="00EF5D78" w:rsidRPr="00EF5D78">
        <w:rPr>
          <w:rFonts w:ascii="Arial" w:hAnsi="Arial" w:cs="Arial"/>
          <w:sz w:val="22"/>
          <w:szCs w:val="22"/>
        </w:rPr>
        <w:t>a označen</w:t>
      </w:r>
      <w:r w:rsidR="00EF5D78">
        <w:rPr>
          <w:rFonts w:ascii="Arial" w:hAnsi="Arial" w:cs="Arial"/>
          <w:sz w:val="22"/>
          <w:szCs w:val="22"/>
        </w:rPr>
        <w:t>ých</w:t>
      </w:r>
      <w:r w:rsidR="00EF5D78" w:rsidRPr="00EF5D78">
        <w:rPr>
          <w:rFonts w:ascii="Arial" w:hAnsi="Arial" w:cs="Arial"/>
          <w:sz w:val="22"/>
          <w:szCs w:val="22"/>
        </w:rPr>
        <w:t xml:space="preserve"> v mapě v příloze č. 2 této vyhlášky</w:t>
      </w:r>
      <w:r w:rsidRPr="0053139C">
        <w:rPr>
          <w:rFonts w:ascii="Arial" w:hAnsi="Arial" w:cs="Arial"/>
          <w:sz w:val="22"/>
          <w:szCs w:val="22"/>
        </w:rPr>
        <w:t xml:space="preserve">). Informace o soustřeďování objemného odpadu jsou uvedeny na webu obce a v systému </w:t>
      </w:r>
      <w:proofErr w:type="spellStart"/>
      <w:r w:rsidRPr="0053139C">
        <w:rPr>
          <w:rFonts w:ascii="Arial" w:hAnsi="Arial" w:cs="Arial"/>
          <w:sz w:val="22"/>
          <w:szCs w:val="22"/>
        </w:rPr>
        <w:t>munipolis</w:t>
      </w:r>
      <w:proofErr w:type="spellEnd"/>
      <w:r w:rsidRPr="0053139C">
        <w:rPr>
          <w:rFonts w:ascii="Arial" w:hAnsi="Arial" w:cs="Arial"/>
          <w:sz w:val="22"/>
          <w:szCs w:val="22"/>
        </w:rPr>
        <w:t>.</w:t>
      </w:r>
    </w:p>
    <w:p w14:paraId="5515F142" w14:textId="77777777" w:rsidR="0053139C" w:rsidRPr="0053139C" w:rsidRDefault="0053139C" w:rsidP="0053139C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3FCB149B" w14:textId="63548AE0" w:rsidR="008C621A" w:rsidRPr="0053139C" w:rsidRDefault="008C621A" w:rsidP="0053139C">
      <w:pPr>
        <w:numPr>
          <w:ilvl w:val="0"/>
          <w:numId w:val="4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139C">
        <w:rPr>
          <w:rFonts w:ascii="Arial" w:hAnsi="Arial" w:cs="Arial"/>
          <w:sz w:val="22"/>
          <w:szCs w:val="22"/>
        </w:rPr>
        <w:t xml:space="preserve">Soustřeďování </w:t>
      </w:r>
      <w:r w:rsidR="00D917C8">
        <w:rPr>
          <w:rFonts w:ascii="Arial" w:hAnsi="Arial" w:cs="Arial"/>
          <w:sz w:val="22"/>
          <w:szCs w:val="22"/>
        </w:rPr>
        <w:t>objemného</w:t>
      </w:r>
      <w:r w:rsidRPr="0053139C">
        <w:rPr>
          <w:rFonts w:ascii="Arial" w:hAnsi="Arial" w:cs="Arial"/>
          <w:sz w:val="22"/>
          <w:szCs w:val="22"/>
        </w:rPr>
        <w:t xml:space="preserve"> odpadu podléhá požadavkům stanoveným v čl. 3 odst. 4 a 5.</w:t>
      </w:r>
    </w:p>
    <w:p w14:paraId="58C73764" w14:textId="77777777" w:rsidR="008C621A" w:rsidRPr="00641107" w:rsidRDefault="008C621A" w:rsidP="00E1615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BD42925" w14:textId="3D725D07" w:rsidR="0024722A" w:rsidRPr="00FB6AE5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E16AB9">
        <w:rPr>
          <w:rFonts w:ascii="Arial" w:hAnsi="Arial" w:cs="Arial"/>
          <w:b/>
          <w:sz w:val="22"/>
          <w:szCs w:val="22"/>
        </w:rPr>
        <w:t>8</w:t>
      </w:r>
    </w:p>
    <w:p w14:paraId="753B5C56" w14:textId="77777777" w:rsidR="0024722A" w:rsidRPr="00FB6AE5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B3AB721" w14:textId="53149EDE" w:rsidR="0025354B" w:rsidRPr="00775ACC" w:rsidRDefault="0025354B" w:rsidP="00E16158">
      <w:pPr>
        <w:widowControl w:val="0"/>
        <w:numPr>
          <w:ilvl w:val="0"/>
          <w:numId w:val="28"/>
        </w:numPr>
        <w:spacing w:line="276" w:lineRule="auto"/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Pr="001078B1">
        <w:rPr>
          <w:rFonts w:ascii="Arial" w:hAnsi="Arial" w:cs="Arial"/>
          <w:color w:val="00B0F0"/>
          <w:sz w:val="22"/>
          <w:szCs w:val="22"/>
        </w:rPr>
        <w:t>:</w:t>
      </w:r>
    </w:p>
    <w:p w14:paraId="1C97F61B" w14:textId="77777777" w:rsidR="00775ACC" w:rsidRPr="001078B1" w:rsidRDefault="00775ACC" w:rsidP="00E16158">
      <w:pPr>
        <w:widowControl w:val="0"/>
        <w:spacing w:line="276" w:lineRule="auto"/>
        <w:jc w:val="both"/>
        <w:rPr>
          <w:rFonts w:ascii="Arial" w:hAnsi="Arial" w:cs="Arial"/>
          <w:strike/>
          <w:color w:val="00B0F0"/>
          <w:sz w:val="22"/>
          <w:szCs w:val="22"/>
        </w:rPr>
      </w:pPr>
    </w:p>
    <w:p w14:paraId="26904FBF" w14:textId="77777777" w:rsidR="0025354B" w:rsidRPr="00775ACC" w:rsidRDefault="005F0210" w:rsidP="00E16158">
      <w:pPr>
        <w:numPr>
          <w:ilvl w:val="0"/>
          <w:numId w:val="2"/>
        </w:numPr>
        <w:tabs>
          <w:tab w:val="clear" w:pos="360"/>
        </w:tabs>
        <w:spacing w:line="276" w:lineRule="auto"/>
        <w:ind w:left="851" w:hanging="425"/>
        <w:jc w:val="both"/>
        <w:rPr>
          <w:rFonts w:ascii="Arial" w:hAnsi="Arial" w:cs="Arial"/>
          <w:iCs/>
          <w:color w:val="000000" w:themeColor="text1"/>
          <w:sz w:val="22"/>
          <w:szCs w:val="22"/>
        </w:rPr>
      </w:pPr>
      <w:r w:rsidRPr="00775ACC">
        <w:rPr>
          <w:rFonts w:ascii="Arial" w:hAnsi="Arial" w:cs="Arial"/>
          <w:bCs/>
          <w:iCs/>
          <w:color w:val="000000" w:themeColor="text1"/>
          <w:sz w:val="22"/>
          <w:szCs w:val="22"/>
        </w:rPr>
        <w:t>popelnice</w:t>
      </w:r>
    </w:p>
    <w:p w14:paraId="0F9ECF25" w14:textId="77777777" w:rsidR="00CF5BE8" w:rsidRDefault="005F0210" w:rsidP="00E16158">
      <w:pPr>
        <w:numPr>
          <w:ilvl w:val="0"/>
          <w:numId w:val="2"/>
        </w:numPr>
        <w:tabs>
          <w:tab w:val="clear" w:pos="360"/>
        </w:tabs>
        <w:spacing w:line="276" w:lineRule="auto"/>
        <w:ind w:left="851" w:hanging="425"/>
        <w:jc w:val="both"/>
        <w:rPr>
          <w:rFonts w:ascii="Arial" w:hAnsi="Arial" w:cs="Arial"/>
          <w:iCs/>
          <w:color w:val="000000" w:themeColor="text1"/>
          <w:sz w:val="22"/>
          <w:szCs w:val="22"/>
        </w:rPr>
      </w:pPr>
      <w:r w:rsidRPr="00775ACC">
        <w:rPr>
          <w:rFonts w:ascii="Arial" w:hAnsi="Arial" w:cs="Arial"/>
          <w:iCs/>
          <w:color w:val="000000" w:themeColor="text1"/>
          <w:sz w:val="22"/>
          <w:szCs w:val="22"/>
        </w:rPr>
        <w:t>odpadkové koše</w:t>
      </w:r>
      <w:r w:rsidR="0025354B" w:rsidRPr="00775ACC">
        <w:rPr>
          <w:rFonts w:ascii="Arial" w:hAnsi="Arial" w:cs="Arial"/>
          <w:iCs/>
          <w:color w:val="000000" w:themeColor="text1"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45417D78" w14:textId="77777777" w:rsidR="00775ACC" w:rsidRPr="00775ACC" w:rsidRDefault="00775ACC" w:rsidP="00E16158">
      <w:pPr>
        <w:spacing w:line="276" w:lineRule="auto"/>
        <w:ind w:left="426"/>
        <w:jc w:val="both"/>
        <w:rPr>
          <w:rFonts w:ascii="Arial" w:hAnsi="Arial" w:cs="Arial"/>
          <w:iCs/>
          <w:color w:val="000000" w:themeColor="text1"/>
          <w:sz w:val="22"/>
          <w:szCs w:val="22"/>
        </w:rPr>
      </w:pPr>
    </w:p>
    <w:p w14:paraId="108E799B" w14:textId="77777777" w:rsidR="00B92F01" w:rsidRPr="00B92F01" w:rsidRDefault="00CF5BE8" w:rsidP="00B92F01">
      <w:pPr>
        <w:numPr>
          <w:ilvl w:val="0"/>
          <w:numId w:val="28"/>
        </w:numPr>
        <w:spacing w:line="276" w:lineRule="auto"/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</w:t>
      </w:r>
    </w:p>
    <w:p w14:paraId="40D64F2A" w14:textId="77777777" w:rsidR="00B92F01" w:rsidRDefault="00B92F01" w:rsidP="00B92F01">
      <w:pPr>
        <w:spacing w:line="276" w:lineRule="auto"/>
        <w:ind w:left="426"/>
        <w:jc w:val="both"/>
        <w:rPr>
          <w:rFonts w:ascii="Arial" w:hAnsi="Arial" w:cs="Arial"/>
          <w:color w:val="00B0F0"/>
          <w:sz w:val="22"/>
          <w:szCs w:val="22"/>
        </w:rPr>
      </w:pPr>
    </w:p>
    <w:p w14:paraId="5A7D79B5" w14:textId="6AD99A19" w:rsidR="00CF5BE8" w:rsidRPr="00B92F01" w:rsidRDefault="00B92F01" w:rsidP="00B92F01">
      <w:pPr>
        <w:numPr>
          <w:ilvl w:val="0"/>
          <w:numId w:val="28"/>
        </w:numPr>
        <w:spacing w:line="276" w:lineRule="auto"/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B92F01">
        <w:rPr>
          <w:rFonts w:ascii="Arial" w:hAnsi="Arial" w:cs="Arial"/>
          <w:sz w:val="22"/>
          <w:szCs w:val="22"/>
        </w:rPr>
        <w:t xml:space="preserve">Sběrné nádoby na směsný komunální odpad vyváží svozová společnost </w:t>
      </w:r>
      <w:r>
        <w:rPr>
          <w:rFonts w:ascii="Arial" w:hAnsi="Arial" w:cs="Arial"/>
          <w:sz w:val="22"/>
          <w:szCs w:val="22"/>
        </w:rPr>
        <w:t>jednou týdně</w:t>
      </w:r>
      <w:r w:rsidRPr="00B92F01">
        <w:rPr>
          <w:rFonts w:ascii="Arial" w:hAnsi="Arial" w:cs="Arial"/>
          <w:sz w:val="22"/>
          <w:szCs w:val="22"/>
        </w:rPr>
        <w:t>.</w:t>
      </w:r>
      <w:r w:rsidR="00CF5BE8" w:rsidRPr="00B92F01">
        <w:rPr>
          <w:rFonts w:ascii="Arial" w:hAnsi="Arial" w:cs="Arial"/>
          <w:sz w:val="22"/>
          <w:szCs w:val="22"/>
        </w:rPr>
        <w:t xml:space="preserve"> </w:t>
      </w:r>
    </w:p>
    <w:p w14:paraId="1AB30898" w14:textId="77777777" w:rsidR="000F4568" w:rsidRDefault="000F4568" w:rsidP="00E16158">
      <w:pPr>
        <w:pStyle w:val="Default"/>
        <w:spacing w:line="276" w:lineRule="auto"/>
        <w:ind w:left="360"/>
        <w:jc w:val="both"/>
        <w:rPr>
          <w:color w:val="00B0F0"/>
          <w:sz w:val="22"/>
          <w:szCs w:val="22"/>
        </w:rPr>
      </w:pPr>
    </w:p>
    <w:p w14:paraId="21E4F352" w14:textId="61B48C1E" w:rsidR="00F771CC" w:rsidRPr="00FB6AE5" w:rsidRDefault="00F771CC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081FB0">
        <w:rPr>
          <w:rFonts w:ascii="Arial" w:hAnsi="Arial" w:cs="Arial"/>
          <w:b/>
          <w:sz w:val="22"/>
          <w:szCs w:val="22"/>
        </w:rPr>
        <w:t>9</w:t>
      </w:r>
    </w:p>
    <w:p w14:paraId="675765D5" w14:textId="77777777" w:rsidR="00211D36" w:rsidRDefault="00F771CC" w:rsidP="00E16158">
      <w:pPr>
        <w:pStyle w:val="Nadpis2"/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>k</w:t>
      </w:r>
      <w:r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1EEA7C70" w14:textId="77777777" w:rsidR="00F771CC" w:rsidRDefault="00211D36" w:rsidP="00E16158">
      <w:pPr>
        <w:pStyle w:val="Nadpis2"/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4A839ABC" w14:textId="77777777" w:rsidR="001E0708" w:rsidRPr="001E0708" w:rsidRDefault="001E0708" w:rsidP="00E16158">
      <w:pPr>
        <w:spacing w:line="276" w:lineRule="auto"/>
      </w:pPr>
    </w:p>
    <w:p w14:paraId="41CF0BC5" w14:textId="77777777" w:rsidR="00211D36" w:rsidRPr="0031415A" w:rsidRDefault="00211D36" w:rsidP="00E16158">
      <w:pPr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3F034B86" w14:textId="77777777" w:rsidR="00414D31" w:rsidRDefault="00414D31" w:rsidP="00E16158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C752E0A" w14:textId="77777777" w:rsidR="00211D36" w:rsidRPr="0031415A" w:rsidRDefault="00211D36" w:rsidP="00E16158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a) elektrozařízení</w:t>
      </w:r>
    </w:p>
    <w:p w14:paraId="36743815" w14:textId="77777777" w:rsidR="00211D36" w:rsidRDefault="00211D36" w:rsidP="00E16158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b) </w:t>
      </w:r>
      <w:r w:rsidR="00B11B51" w:rsidRPr="0031415A">
        <w:rPr>
          <w:rFonts w:ascii="Arial" w:hAnsi="Arial" w:cs="Arial"/>
          <w:sz w:val="22"/>
          <w:szCs w:val="22"/>
        </w:rPr>
        <w:t xml:space="preserve">baterie </w:t>
      </w:r>
      <w:r w:rsidR="00B11B51">
        <w:rPr>
          <w:rFonts w:ascii="Arial" w:hAnsi="Arial" w:cs="Arial"/>
          <w:sz w:val="22"/>
          <w:szCs w:val="22"/>
        </w:rPr>
        <w:t>a akumulátory</w:t>
      </w:r>
    </w:p>
    <w:p w14:paraId="58206144" w14:textId="77777777" w:rsidR="00E16158" w:rsidRDefault="00A33FDC" w:rsidP="00E16158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414D31">
        <w:rPr>
          <w:rFonts w:ascii="Arial" w:hAnsi="Arial" w:cs="Arial"/>
          <w:sz w:val="22"/>
          <w:szCs w:val="22"/>
        </w:rPr>
        <w:t xml:space="preserve">) </w:t>
      </w:r>
      <w:r w:rsidR="008A2FC7">
        <w:rPr>
          <w:rFonts w:ascii="Arial" w:hAnsi="Arial" w:cs="Arial"/>
          <w:sz w:val="22"/>
          <w:szCs w:val="22"/>
        </w:rPr>
        <w:t>pneumatiky</w:t>
      </w:r>
    </w:p>
    <w:p w14:paraId="55A9754E" w14:textId="77777777" w:rsidR="00E16158" w:rsidRDefault="00E16158" w:rsidP="00E16158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6C2E9AE" w14:textId="31C14F2F" w:rsidR="00F771CC" w:rsidRPr="00E16158" w:rsidRDefault="00F771CC" w:rsidP="00E16158">
      <w:pPr>
        <w:pStyle w:val="Odstavecseseznamem"/>
        <w:numPr>
          <w:ilvl w:val="0"/>
          <w:numId w:val="2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E16158">
        <w:rPr>
          <w:rFonts w:ascii="Arial" w:hAnsi="Arial" w:cs="Arial"/>
        </w:rPr>
        <w:t>Výrobky s ukončenou životností</w:t>
      </w:r>
      <w:r w:rsidR="00211D36" w:rsidRPr="00E16158">
        <w:rPr>
          <w:rFonts w:ascii="Arial" w:hAnsi="Arial" w:cs="Arial"/>
        </w:rPr>
        <w:t xml:space="preserve"> uvedené v odst. 1</w:t>
      </w:r>
      <w:r w:rsidRPr="00E16158">
        <w:rPr>
          <w:rFonts w:ascii="Arial" w:hAnsi="Arial" w:cs="Arial"/>
        </w:rPr>
        <w:t xml:space="preserve"> lze předávat</w:t>
      </w:r>
      <w:r w:rsidR="001A2ACF" w:rsidRPr="00E16158">
        <w:rPr>
          <w:rFonts w:ascii="Arial" w:hAnsi="Arial" w:cs="Arial"/>
        </w:rPr>
        <w:t xml:space="preserve"> </w:t>
      </w:r>
      <w:r w:rsidR="001E0708" w:rsidRPr="00E16158">
        <w:rPr>
          <w:rFonts w:ascii="Arial" w:hAnsi="Arial" w:cs="Arial"/>
        </w:rPr>
        <w:t xml:space="preserve">v rámci mobilního svozu </w:t>
      </w:r>
      <w:r w:rsidR="006D347C" w:rsidRPr="00E16158">
        <w:rPr>
          <w:rFonts w:ascii="Arial" w:hAnsi="Arial" w:cs="Arial"/>
        </w:rPr>
        <w:t xml:space="preserve">nebezpečného odpadu </w:t>
      </w:r>
      <w:r w:rsidR="006D347C">
        <w:rPr>
          <w:rFonts w:ascii="Arial" w:hAnsi="Arial" w:cs="Arial"/>
        </w:rPr>
        <w:t xml:space="preserve">a </w:t>
      </w:r>
      <w:r w:rsidR="001E0708" w:rsidRPr="00E16158">
        <w:rPr>
          <w:rFonts w:ascii="Arial" w:hAnsi="Arial" w:cs="Arial"/>
        </w:rPr>
        <w:t>elektroodpadu, který probíhá v obci minimálně dvakrát ročně</w:t>
      </w:r>
      <w:r w:rsidR="006D347C">
        <w:rPr>
          <w:rFonts w:ascii="Arial" w:hAnsi="Arial" w:cs="Arial"/>
        </w:rPr>
        <w:t>.</w:t>
      </w:r>
      <w:r w:rsidR="0053139C">
        <w:rPr>
          <w:rFonts w:ascii="Arial" w:hAnsi="Arial" w:cs="Arial"/>
        </w:rPr>
        <w:t xml:space="preserve"> Informace</w:t>
      </w:r>
      <w:r w:rsidR="0053139C" w:rsidRPr="003B497E">
        <w:rPr>
          <w:rFonts w:ascii="Arial" w:hAnsi="Arial" w:cs="Arial"/>
        </w:rPr>
        <w:t xml:space="preserve"> o </w:t>
      </w:r>
      <w:r w:rsidR="0053139C">
        <w:rPr>
          <w:rFonts w:ascii="Arial" w:hAnsi="Arial" w:cs="Arial"/>
        </w:rPr>
        <w:t>nakládání s výrobky s ukončenou životností</w:t>
      </w:r>
      <w:r w:rsidR="0053139C" w:rsidRPr="003B497E">
        <w:rPr>
          <w:rFonts w:ascii="Arial" w:hAnsi="Arial" w:cs="Arial"/>
        </w:rPr>
        <w:t xml:space="preserve"> jsou uvedeny</w:t>
      </w:r>
      <w:r w:rsidR="0053139C" w:rsidRPr="00283833">
        <w:rPr>
          <w:rFonts w:ascii="Arial" w:hAnsi="Arial" w:cs="Arial"/>
        </w:rPr>
        <w:t xml:space="preserve"> </w:t>
      </w:r>
      <w:r w:rsidR="0053139C">
        <w:rPr>
          <w:rFonts w:ascii="Arial" w:hAnsi="Arial" w:cs="Arial"/>
        </w:rPr>
        <w:t xml:space="preserve">na </w:t>
      </w:r>
      <w:r w:rsidR="0053139C" w:rsidRPr="00283833">
        <w:rPr>
          <w:rFonts w:ascii="Arial" w:hAnsi="Arial" w:cs="Arial"/>
        </w:rPr>
        <w:t>web</w:t>
      </w:r>
      <w:r w:rsidR="0053139C">
        <w:rPr>
          <w:rFonts w:ascii="Arial" w:hAnsi="Arial" w:cs="Arial"/>
        </w:rPr>
        <w:t>u</w:t>
      </w:r>
      <w:r w:rsidR="0053139C" w:rsidRPr="00283833">
        <w:rPr>
          <w:rFonts w:ascii="Arial" w:hAnsi="Arial" w:cs="Arial"/>
        </w:rPr>
        <w:t xml:space="preserve"> obce</w:t>
      </w:r>
      <w:r w:rsidR="0053139C">
        <w:rPr>
          <w:rFonts w:ascii="Arial" w:hAnsi="Arial" w:cs="Arial"/>
        </w:rPr>
        <w:t xml:space="preserve"> a v systému </w:t>
      </w:r>
      <w:proofErr w:type="spellStart"/>
      <w:r w:rsidR="0053139C">
        <w:rPr>
          <w:rFonts w:ascii="Arial" w:hAnsi="Arial" w:cs="Arial"/>
        </w:rPr>
        <w:t>munipolis</w:t>
      </w:r>
      <w:proofErr w:type="spellEnd"/>
      <w:r w:rsidR="0053139C">
        <w:rPr>
          <w:rFonts w:ascii="Arial" w:hAnsi="Arial" w:cs="Arial"/>
        </w:rPr>
        <w:t>.</w:t>
      </w:r>
    </w:p>
    <w:p w14:paraId="7B270274" w14:textId="77777777" w:rsidR="00E16158" w:rsidRPr="00E16158" w:rsidRDefault="00E16158" w:rsidP="00E161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8B93DF4" w14:textId="14B633CA" w:rsidR="00E16158" w:rsidRDefault="00E16158" w:rsidP="00E16158">
      <w:pPr>
        <w:pStyle w:val="Odstavecseseznamem"/>
        <w:numPr>
          <w:ilvl w:val="0"/>
          <w:numId w:val="29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Drobný elektroodpad</w:t>
      </w:r>
      <w:r w:rsidR="00B3409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baterie</w:t>
      </w:r>
      <w:r w:rsidR="00B3409E">
        <w:rPr>
          <w:rFonts w:ascii="Arial" w:hAnsi="Arial" w:cs="Arial"/>
        </w:rPr>
        <w:t xml:space="preserve"> a tonery</w:t>
      </w:r>
      <w:r>
        <w:rPr>
          <w:rFonts w:ascii="Arial" w:hAnsi="Arial" w:cs="Arial"/>
        </w:rPr>
        <w:t xml:space="preserve"> lze odkládat na místech </w:t>
      </w:r>
      <w:r w:rsidR="00E0435D" w:rsidRPr="0053139C">
        <w:rPr>
          <w:rFonts w:ascii="Arial" w:hAnsi="Arial" w:cs="Arial"/>
        </w:rPr>
        <w:t>uveden</w:t>
      </w:r>
      <w:r w:rsidR="00E0435D">
        <w:rPr>
          <w:rFonts w:ascii="Arial" w:hAnsi="Arial" w:cs="Arial"/>
        </w:rPr>
        <w:t>ých</w:t>
      </w:r>
      <w:r w:rsidR="00E0435D" w:rsidRPr="0053139C">
        <w:rPr>
          <w:rFonts w:ascii="Arial" w:hAnsi="Arial" w:cs="Arial"/>
        </w:rPr>
        <w:t xml:space="preserve"> v příloze č. 1 této vyhlášky</w:t>
      </w:r>
      <w:r w:rsidR="00E0435D">
        <w:rPr>
          <w:rFonts w:ascii="Arial" w:hAnsi="Arial" w:cs="Arial"/>
        </w:rPr>
        <w:t xml:space="preserve"> </w:t>
      </w:r>
      <w:r w:rsidR="00E0435D" w:rsidRPr="00EF5D78">
        <w:rPr>
          <w:rFonts w:ascii="Arial" w:hAnsi="Arial" w:cs="Arial"/>
        </w:rPr>
        <w:t>a označen</w:t>
      </w:r>
      <w:r w:rsidR="00E0435D">
        <w:rPr>
          <w:rFonts w:ascii="Arial" w:hAnsi="Arial" w:cs="Arial"/>
        </w:rPr>
        <w:t>ých</w:t>
      </w:r>
      <w:r w:rsidR="00E0435D" w:rsidRPr="00EF5D78">
        <w:rPr>
          <w:rFonts w:ascii="Arial" w:hAnsi="Arial" w:cs="Arial"/>
        </w:rPr>
        <w:t xml:space="preserve"> v mapě v příloze č. 2 této vyhlášky</w:t>
      </w:r>
    </w:p>
    <w:p w14:paraId="5B21E572" w14:textId="77777777" w:rsidR="00E0435D" w:rsidRDefault="00E0435D" w:rsidP="00E0435D">
      <w:pPr>
        <w:pStyle w:val="Odstavecseseznamem"/>
        <w:rPr>
          <w:rFonts w:ascii="Arial" w:hAnsi="Arial" w:cs="Arial"/>
        </w:rPr>
      </w:pPr>
    </w:p>
    <w:p w14:paraId="2313D7E8" w14:textId="77777777" w:rsidR="000E29D3" w:rsidRPr="00E0435D" w:rsidRDefault="000E29D3" w:rsidP="00E0435D">
      <w:pPr>
        <w:pStyle w:val="Odstavecseseznamem"/>
        <w:rPr>
          <w:rFonts w:ascii="Arial" w:hAnsi="Arial" w:cs="Arial"/>
        </w:rPr>
      </w:pPr>
    </w:p>
    <w:p w14:paraId="30C39B19" w14:textId="77777777" w:rsidR="00E0435D" w:rsidRDefault="00E0435D" w:rsidP="00E0435D">
      <w:pPr>
        <w:pStyle w:val="Odstavecseseznamem"/>
        <w:autoSpaceDE w:val="0"/>
        <w:autoSpaceDN w:val="0"/>
        <w:adjustRightInd w:val="0"/>
        <w:ind w:left="357"/>
        <w:jc w:val="both"/>
        <w:rPr>
          <w:rFonts w:ascii="Arial" w:hAnsi="Arial" w:cs="Arial"/>
        </w:rPr>
      </w:pPr>
    </w:p>
    <w:p w14:paraId="5B54E9E1" w14:textId="148F85F6" w:rsidR="0024722A" w:rsidRPr="001D113B" w:rsidRDefault="0024722A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E16AB9">
        <w:rPr>
          <w:rFonts w:ascii="Arial" w:hAnsi="Arial" w:cs="Arial"/>
          <w:b/>
          <w:sz w:val="22"/>
          <w:szCs w:val="22"/>
        </w:rPr>
        <w:t>1</w:t>
      </w:r>
      <w:r w:rsidR="00081FB0">
        <w:rPr>
          <w:rFonts w:ascii="Arial" w:hAnsi="Arial" w:cs="Arial"/>
          <w:b/>
          <w:sz w:val="22"/>
          <w:szCs w:val="22"/>
        </w:rPr>
        <w:t>0</w:t>
      </w:r>
    </w:p>
    <w:p w14:paraId="639D44E3" w14:textId="77777777" w:rsidR="0024722A" w:rsidRPr="00680CEA" w:rsidRDefault="00730253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0084AC33" w14:textId="456944D4" w:rsidR="00963A13" w:rsidRPr="00775ACC" w:rsidRDefault="001A2ACF" w:rsidP="00E16158">
      <w:pPr>
        <w:spacing w:before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5ACC">
        <w:rPr>
          <w:rFonts w:ascii="Arial" w:hAnsi="Arial" w:cs="Arial"/>
          <w:color w:val="000000" w:themeColor="text1"/>
          <w:sz w:val="22"/>
          <w:szCs w:val="22"/>
        </w:rPr>
        <w:t xml:space="preserve">Zrušuje se obecně závazná vyhláška obce </w:t>
      </w:r>
      <w:r w:rsidR="003E1092" w:rsidRPr="00775ACC">
        <w:rPr>
          <w:rFonts w:ascii="Arial" w:hAnsi="Arial" w:cs="Arial"/>
          <w:color w:val="000000" w:themeColor="text1"/>
          <w:sz w:val="22"/>
          <w:szCs w:val="22"/>
        </w:rPr>
        <w:t>Mezouň</w:t>
      </w:r>
      <w:r w:rsidR="00775ACC" w:rsidRPr="00775AC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75ACC">
        <w:rPr>
          <w:rFonts w:ascii="Arial" w:hAnsi="Arial" w:cs="Arial"/>
          <w:color w:val="000000" w:themeColor="text1"/>
          <w:sz w:val="22"/>
          <w:szCs w:val="22"/>
        </w:rPr>
        <w:t xml:space="preserve">č. </w:t>
      </w:r>
      <w:r w:rsidR="00144B6C">
        <w:rPr>
          <w:rFonts w:ascii="Arial" w:hAnsi="Arial" w:cs="Arial"/>
          <w:color w:val="000000" w:themeColor="text1"/>
          <w:sz w:val="22"/>
          <w:szCs w:val="22"/>
        </w:rPr>
        <w:t>4</w:t>
      </w:r>
      <w:r w:rsidR="005B2FF5">
        <w:rPr>
          <w:rFonts w:ascii="Arial" w:hAnsi="Arial" w:cs="Arial"/>
          <w:color w:val="000000" w:themeColor="text1"/>
          <w:sz w:val="22"/>
          <w:szCs w:val="22"/>
        </w:rPr>
        <w:t>/2026</w:t>
      </w:r>
      <w:r w:rsidRPr="00775AC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775ACC" w:rsidRPr="00775ACC">
        <w:rPr>
          <w:rFonts w:ascii="Arial" w:hAnsi="Arial" w:cs="Arial"/>
          <w:color w:val="000000" w:themeColor="text1"/>
          <w:sz w:val="22"/>
          <w:szCs w:val="22"/>
        </w:rPr>
        <w:t>o stanovení obecního systému odpadového hospodářství</w:t>
      </w:r>
      <w:r w:rsidRPr="00775ACC">
        <w:rPr>
          <w:rFonts w:ascii="Arial" w:hAnsi="Arial" w:cs="Arial"/>
          <w:color w:val="000000" w:themeColor="text1"/>
          <w:sz w:val="22"/>
          <w:szCs w:val="22"/>
        </w:rPr>
        <w:t xml:space="preserve">, ze dne </w:t>
      </w:r>
      <w:r w:rsidR="00144B6C">
        <w:rPr>
          <w:rFonts w:ascii="Arial" w:hAnsi="Arial" w:cs="Arial"/>
          <w:color w:val="000000" w:themeColor="text1"/>
          <w:sz w:val="22"/>
          <w:szCs w:val="22"/>
        </w:rPr>
        <w:t>23. dubna</w:t>
      </w:r>
      <w:r w:rsidR="005B2FF5">
        <w:rPr>
          <w:rFonts w:ascii="Arial" w:hAnsi="Arial" w:cs="Arial"/>
          <w:color w:val="000000" w:themeColor="text1"/>
          <w:sz w:val="22"/>
          <w:szCs w:val="22"/>
        </w:rPr>
        <w:t xml:space="preserve"> 2026</w:t>
      </w:r>
      <w:r w:rsidR="00775AC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E6FDCC7" w14:textId="77777777" w:rsidR="0053139C" w:rsidRDefault="0053139C" w:rsidP="00E16158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7BCECF5E" w14:textId="77777777" w:rsidR="00081FB0" w:rsidRPr="001A2ACF" w:rsidRDefault="00081FB0" w:rsidP="00E16158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2B103CEC" w:rsidR="00730253" w:rsidRPr="001D113B" w:rsidRDefault="00730253" w:rsidP="00E1615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E16158">
        <w:rPr>
          <w:rFonts w:ascii="Arial" w:hAnsi="Arial" w:cs="Arial"/>
          <w:b/>
          <w:sz w:val="22"/>
          <w:szCs w:val="22"/>
        </w:rPr>
        <w:t>1</w:t>
      </w:r>
      <w:r w:rsidR="00081FB0">
        <w:rPr>
          <w:rFonts w:ascii="Arial" w:hAnsi="Arial" w:cs="Arial"/>
          <w:b/>
          <w:sz w:val="22"/>
          <w:szCs w:val="22"/>
        </w:rPr>
        <w:t>1</w:t>
      </w:r>
    </w:p>
    <w:p w14:paraId="23241902" w14:textId="77777777" w:rsidR="00730253" w:rsidRPr="00074576" w:rsidRDefault="00730253" w:rsidP="00E16158">
      <w:pPr>
        <w:pStyle w:val="Nzvylnk"/>
        <w:spacing w:before="0" w:after="0" w:line="276" w:lineRule="auto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73A0D14D" w14:textId="77777777" w:rsidR="00730253" w:rsidRDefault="00074576" w:rsidP="00E16158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FBE8C12" w14:textId="77777777" w:rsidR="008A27F5" w:rsidRDefault="008A27F5" w:rsidP="00E16158">
      <w:pPr>
        <w:spacing w:before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7A9C9B24" w14:textId="77777777" w:rsidR="008A27F5" w:rsidRPr="00283833" w:rsidRDefault="008A27F5" w:rsidP="00E16158">
      <w:pPr>
        <w:spacing w:line="276" w:lineRule="auto"/>
        <w:ind w:left="708"/>
        <w:rPr>
          <w:rFonts w:ascii="Arial" w:hAnsi="Arial" w:cs="Arial"/>
          <w:bCs/>
          <w:sz w:val="22"/>
          <w:szCs w:val="22"/>
        </w:rPr>
      </w:pPr>
      <w:r w:rsidRPr="00283833">
        <w:rPr>
          <w:rFonts w:ascii="Arial" w:hAnsi="Arial" w:cs="Arial"/>
          <w:bCs/>
          <w:sz w:val="22"/>
          <w:szCs w:val="22"/>
        </w:rPr>
        <w:t>………………...……………….</w:t>
      </w:r>
      <w:r w:rsidRPr="00283833">
        <w:rPr>
          <w:rFonts w:ascii="Arial" w:hAnsi="Arial" w:cs="Arial"/>
          <w:bCs/>
          <w:sz w:val="22"/>
          <w:szCs w:val="22"/>
        </w:rPr>
        <w:tab/>
      </w:r>
      <w:r w:rsidRPr="00283833">
        <w:rPr>
          <w:rFonts w:ascii="Arial" w:hAnsi="Arial" w:cs="Arial"/>
          <w:bCs/>
          <w:sz w:val="22"/>
          <w:szCs w:val="22"/>
        </w:rPr>
        <w:tab/>
      </w:r>
      <w:r w:rsidRPr="00283833">
        <w:rPr>
          <w:rFonts w:ascii="Arial" w:hAnsi="Arial" w:cs="Arial"/>
          <w:bCs/>
          <w:sz w:val="22"/>
          <w:szCs w:val="22"/>
        </w:rPr>
        <w:tab/>
        <w:t>………………...……………….</w:t>
      </w:r>
    </w:p>
    <w:p w14:paraId="64F8B148" w14:textId="05E1B227" w:rsidR="008A27F5" w:rsidRPr="00283833" w:rsidRDefault="008A27F5" w:rsidP="00E16158">
      <w:pPr>
        <w:tabs>
          <w:tab w:val="center" w:pos="2127"/>
          <w:tab w:val="center" w:pos="7088"/>
        </w:tabs>
        <w:spacing w:before="120" w:line="276" w:lineRule="auto"/>
        <w:ind w:firstLine="709"/>
        <w:rPr>
          <w:rFonts w:ascii="Arial" w:hAnsi="Arial" w:cs="Arial"/>
          <w:bCs/>
          <w:sz w:val="22"/>
          <w:szCs w:val="22"/>
        </w:rPr>
      </w:pPr>
      <w:r w:rsidRPr="00283833">
        <w:rPr>
          <w:rFonts w:ascii="Arial" w:hAnsi="Arial" w:cs="Arial"/>
          <w:bCs/>
          <w:sz w:val="22"/>
          <w:szCs w:val="22"/>
        </w:rPr>
        <w:tab/>
        <w:t>Bc. Daniel Kokrda</w:t>
      </w:r>
      <w:r w:rsidR="00CC50C3" w:rsidRPr="00CC50C3">
        <w:rPr>
          <w:rFonts w:ascii="Arial" w:hAnsi="Arial" w:cs="Arial"/>
          <w:bCs/>
          <w:sz w:val="22"/>
          <w:szCs w:val="22"/>
        </w:rPr>
        <w:t>, v. r.</w:t>
      </w:r>
      <w:r w:rsidRPr="00283833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Miroslav Peleška</w:t>
      </w:r>
      <w:r w:rsidR="00CC50C3" w:rsidRPr="00CC50C3">
        <w:rPr>
          <w:rFonts w:ascii="Arial" w:hAnsi="Arial" w:cs="Arial"/>
          <w:bCs/>
          <w:sz w:val="22"/>
          <w:szCs w:val="22"/>
        </w:rPr>
        <w:t>, v. r.</w:t>
      </w:r>
    </w:p>
    <w:p w14:paraId="33B60514" w14:textId="77777777" w:rsidR="008A27F5" w:rsidRPr="00283833" w:rsidRDefault="008A27F5" w:rsidP="00E16158">
      <w:pPr>
        <w:tabs>
          <w:tab w:val="center" w:pos="2126"/>
          <w:tab w:val="center" w:pos="7088"/>
        </w:tabs>
        <w:spacing w:line="276" w:lineRule="auto"/>
        <w:ind w:left="709"/>
        <w:rPr>
          <w:rFonts w:ascii="Arial" w:hAnsi="Arial" w:cs="Arial"/>
          <w:bCs/>
          <w:sz w:val="22"/>
          <w:szCs w:val="22"/>
        </w:rPr>
      </w:pPr>
      <w:r w:rsidRPr="00283833">
        <w:rPr>
          <w:rFonts w:ascii="Arial" w:hAnsi="Arial" w:cs="Arial"/>
          <w:bCs/>
          <w:sz w:val="22"/>
          <w:szCs w:val="22"/>
        </w:rPr>
        <w:tab/>
        <w:t>místostarosta</w:t>
      </w:r>
      <w:r w:rsidRPr="00283833">
        <w:rPr>
          <w:rFonts w:ascii="Arial" w:hAnsi="Arial" w:cs="Arial"/>
          <w:bCs/>
          <w:sz w:val="22"/>
          <w:szCs w:val="22"/>
        </w:rPr>
        <w:tab/>
        <w:t>starosta</w:t>
      </w:r>
    </w:p>
    <w:p w14:paraId="44BAD01D" w14:textId="77777777" w:rsidR="003C4EFA" w:rsidRDefault="003C4EFA" w:rsidP="00E16158">
      <w:pPr>
        <w:spacing w:line="276" w:lineRule="auto"/>
        <w:rPr>
          <w:rFonts w:ascii="Arial" w:hAnsi="Arial" w:cs="Arial"/>
          <w:sz w:val="22"/>
          <w:szCs w:val="22"/>
        </w:rPr>
      </w:pPr>
    </w:p>
    <w:p w14:paraId="7FB02D93" w14:textId="77777777" w:rsidR="003C4EFA" w:rsidRDefault="003C4EFA" w:rsidP="00E16158">
      <w:pPr>
        <w:spacing w:line="276" w:lineRule="auto"/>
        <w:rPr>
          <w:rFonts w:ascii="Arial" w:hAnsi="Arial" w:cs="Arial"/>
          <w:sz w:val="22"/>
          <w:szCs w:val="22"/>
        </w:rPr>
      </w:pPr>
    </w:p>
    <w:p w14:paraId="7A7643FA" w14:textId="1EAF2A95" w:rsidR="006D08F2" w:rsidRDefault="003C4EFA" w:rsidP="006D08F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3C4EFA">
        <w:rPr>
          <w:rFonts w:ascii="Arial" w:hAnsi="Arial" w:cs="Arial"/>
          <w:b/>
          <w:bCs/>
          <w:sz w:val="22"/>
          <w:szCs w:val="22"/>
        </w:rPr>
        <w:t>Příloha č.</w:t>
      </w:r>
      <w:r w:rsidR="00E72DDF">
        <w:rPr>
          <w:rFonts w:ascii="Arial" w:hAnsi="Arial" w:cs="Arial"/>
          <w:b/>
          <w:bCs/>
          <w:sz w:val="22"/>
          <w:szCs w:val="22"/>
        </w:rPr>
        <w:t xml:space="preserve"> 1</w:t>
      </w:r>
      <w:r w:rsidRPr="003C4EFA">
        <w:rPr>
          <w:rFonts w:ascii="Arial" w:hAnsi="Arial" w:cs="Arial"/>
          <w:b/>
          <w:bCs/>
          <w:sz w:val="22"/>
          <w:szCs w:val="22"/>
        </w:rPr>
        <w:t xml:space="preserve">: </w:t>
      </w:r>
      <w:r w:rsidR="006D08F2" w:rsidRPr="006D08F2">
        <w:rPr>
          <w:rFonts w:ascii="Arial" w:hAnsi="Arial" w:cs="Arial"/>
          <w:sz w:val="22"/>
          <w:szCs w:val="22"/>
        </w:rPr>
        <w:t>Stanoviště zvláštních sběrných nádob v obci Mezouň</w:t>
      </w:r>
      <w:r w:rsidR="00E72DDF">
        <w:rPr>
          <w:rFonts w:ascii="Arial" w:hAnsi="Arial" w:cs="Arial"/>
          <w:sz w:val="22"/>
          <w:szCs w:val="22"/>
        </w:rPr>
        <w:t xml:space="preserve"> (1</w:t>
      </w:r>
      <w:r w:rsidR="00D25C63">
        <w:rPr>
          <w:rFonts w:ascii="Arial" w:hAnsi="Arial" w:cs="Arial"/>
          <w:sz w:val="22"/>
          <w:szCs w:val="22"/>
        </w:rPr>
        <w:t xml:space="preserve"> </w:t>
      </w:r>
      <w:r w:rsidR="00E72DDF">
        <w:rPr>
          <w:rFonts w:ascii="Arial" w:hAnsi="Arial" w:cs="Arial"/>
          <w:sz w:val="22"/>
          <w:szCs w:val="22"/>
        </w:rPr>
        <w:t>list)</w:t>
      </w:r>
    </w:p>
    <w:p w14:paraId="12B74787" w14:textId="04E78760" w:rsidR="003C4EFA" w:rsidRPr="003C4EFA" w:rsidRDefault="003C4EFA" w:rsidP="006D08F2">
      <w:pPr>
        <w:spacing w:line="276" w:lineRule="auto"/>
        <w:rPr>
          <w:rFonts w:ascii="Arial" w:hAnsi="Arial" w:cs="Arial"/>
          <w:sz w:val="22"/>
          <w:szCs w:val="22"/>
        </w:rPr>
      </w:pPr>
      <w:r w:rsidRPr="003C4EFA">
        <w:rPr>
          <w:rFonts w:ascii="Arial" w:hAnsi="Arial" w:cs="Arial"/>
          <w:b/>
          <w:bCs/>
          <w:sz w:val="22"/>
          <w:szCs w:val="22"/>
        </w:rPr>
        <w:t>Příloha č.</w:t>
      </w:r>
      <w:r w:rsidR="00E72DDF">
        <w:rPr>
          <w:rFonts w:ascii="Arial" w:hAnsi="Arial" w:cs="Arial"/>
          <w:b/>
          <w:bCs/>
          <w:sz w:val="22"/>
          <w:szCs w:val="22"/>
        </w:rPr>
        <w:t xml:space="preserve"> </w:t>
      </w:r>
      <w:r w:rsidRPr="003C4EFA">
        <w:rPr>
          <w:rFonts w:ascii="Arial" w:hAnsi="Arial" w:cs="Arial"/>
          <w:b/>
          <w:bCs/>
          <w:sz w:val="22"/>
          <w:szCs w:val="22"/>
        </w:rPr>
        <w:t xml:space="preserve">2: </w:t>
      </w:r>
      <w:r w:rsidRPr="003C4EFA">
        <w:rPr>
          <w:rFonts w:ascii="Arial" w:hAnsi="Arial" w:cs="Arial"/>
          <w:sz w:val="22"/>
          <w:szCs w:val="22"/>
        </w:rPr>
        <w:t>Mapa umístění kontejnerů</w:t>
      </w:r>
      <w:r w:rsidR="00E72DDF">
        <w:rPr>
          <w:rFonts w:ascii="Arial" w:hAnsi="Arial" w:cs="Arial"/>
          <w:sz w:val="22"/>
          <w:szCs w:val="22"/>
        </w:rPr>
        <w:t xml:space="preserve"> (1 list)</w:t>
      </w:r>
    </w:p>
    <w:sectPr w:rsidR="003C4EFA" w:rsidRPr="003C4EFA" w:rsidSect="00E1615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48A5" w14:textId="77777777" w:rsidR="00316E37" w:rsidRDefault="00316E37">
      <w:r>
        <w:separator/>
      </w:r>
    </w:p>
  </w:endnote>
  <w:endnote w:type="continuationSeparator" w:id="0">
    <w:p w14:paraId="2343CF0F" w14:textId="77777777" w:rsidR="00316E37" w:rsidRDefault="0031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Pr="001E0708" w:rsidRDefault="00FB36A3">
    <w:pPr>
      <w:pStyle w:val="Zpat"/>
      <w:jc w:val="center"/>
      <w:rPr>
        <w:rFonts w:ascii="Arial" w:hAnsi="Arial" w:cs="Arial"/>
      </w:rPr>
    </w:pPr>
    <w:r w:rsidRPr="001E0708">
      <w:rPr>
        <w:rFonts w:ascii="Arial" w:hAnsi="Arial" w:cs="Arial"/>
      </w:rPr>
      <w:fldChar w:fldCharType="begin"/>
    </w:r>
    <w:r w:rsidRPr="001E0708">
      <w:rPr>
        <w:rFonts w:ascii="Arial" w:hAnsi="Arial" w:cs="Arial"/>
      </w:rPr>
      <w:instrText>PAGE   \* MERGEFORMAT</w:instrText>
    </w:r>
    <w:r w:rsidRPr="001E0708">
      <w:rPr>
        <w:rFonts w:ascii="Arial" w:hAnsi="Arial" w:cs="Arial"/>
      </w:rPr>
      <w:fldChar w:fldCharType="separate"/>
    </w:r>
    <w:r w:rsidR="00AC3DBF" w:rsidRPr="001E0708">
      <w:rPr>
        <w:rFonts w:ascii="Arial" w:hAnsi="Arial" w:cs="Arial"/>
        <w:noProof/>
      </w:rPr>
      <w:t>1</w:t>
    </w:r>
    <w:r w:rsidRPr="001E0708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A0585" w14:textId="77777777" w:rsidR="00316E37" w:rsidRDefault="00316E37">
      <w:r>
        <w:separator/>
      </w:r>
    </w:p>
  </w:footnote>
  <w:footnote w:type="continuationSeparator" w:id="0">
    <w:p w14:paraId="3D6C2D1C" w14:textId="77777777" w:rsidR="00316E37" w:rsidRDefault="00316E37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1724" w14:textId="4F0AF8C8" w:rsidR="00E16158" w:rsidRDefault="00E16158" w:rsidP="00E16158">
    <w:pPr>
      <w:pStyle w:val="Zhlav"/>
      <w:jc w:val="center"/>
    </w:pPr>
    <w:r w:rsidRPr="00672E6C">
      <w:rPr>
        <w:b/>
        <w:caps/>
        <w:noProof/>
        <w:sz w:val="40"/>
        <w:szCs w:val="40"/>
      </w:rPr>
      <w:drawing>
        <wp:inline distT="0" distB="0" distL="0" distR="0" wp14:anchorId="72F6E65F" wp14:editId="04F0C2ED">
          <wp:extent cx="828675" cy="990600"/>
          <wp:effectExtent l="0" t="0" r="0" b="0"/>
          <wp:docPr id="1" name="Obrázek 1708035209" descr="Obsah obrázku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708035209" descr="Obsah obrázku symbol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127472" w14:textId="77777777" w:rsidR="00E16158" w:rsidRDefault="00E16158" w:rsidP="00E16158">
    <w:pPr>
      <w:pStyle w:val="Zhlav"/>
      <w:jc w:val="center"/>
    </w:pPr>
  </w:p>
  <w:p w14:paraId="0FC6270F" w14:textId="77777777" w:rsidR="00E16158" w:rsidRDefault="00E16158" w:rsidP="00E16158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654D"/>
    <w:multiLevelType w:val="hybridMultilevel"/>
    <w:tmpl w:val="84A8824C"/>
    <w:lvl w:ilvl="0" w:tplc="19400C8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753CED"/>
    <w:multiLevelType w:val="hybridMultilevel"/>
    <w:tmpl w:val="06D457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385E43"/>
    <w:multiLevelType w:val="hybridMultilevel"/>
    <w:tmpl w:val="B75A8B10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81925D5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A1334"/>
    <w:multiLevelType w:val="hybridMultilevel"/>
    <w:tmpl w:val="D960CD38"/>
    <w:lvl w:ilvl="0" w:tplc="8F5C611E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B77E6"/>
    <w:multiLevelType w:val="hybridMultilevel"/>
    <w:tmpl w:val="FD24DA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EFF22FF"/>
    <w:multiLevelType w:val="hybridMultilevel"/>
    <w:tmpl w:val="8CAC1F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756A1"/>
    <w:multiLevelType w:val="hybridMultilevel"/>
    <w:tmpl w:val="3808EE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9996002"/>
    <w:multiLevelType w:val="hybridMultilevel"/>
    <w:tmpl w:val="3CC6F71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5205D"/>
    <w:multiLevelType w:val="hybridMultilevel"/>
    <w:tmpl w:val="91AC13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245846"/>
    <w:multiLevelType w:val="hybridMultilevel"/>
    <w:tmpl w:val="8012B6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6061AE"/>
    <w:multiLevelType w:val="hybridMultilevel"/>
    <w:tmpl w:val="13E818E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C01A8"/>
    <w:multiLevelType w:val="hybridMultilevel"/>
    <w:tmpl w:val="66D4510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EDD2DF9"/>
    <w:multiLevelType w:val="hybridMultilevel"/>
    <w:tmpl w:val="B38A67CC"/>
    <w:lvl w:ilvl="0" w:tplc="04050017">
      <w:start w:val="1"/>
      <w:numFmt w:val="lowerLetter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3" w15:restartNumberingAfterBreak="0">
    <w:nsid w:val="7F5A78A7"/>
    <w:multiLevelType w:val="hybridMultilevel"/>
    <w:tmpl w:val="EC26ED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756032">
    <w:abstractNumId w:val="11"/>
  </w:num>
  <w:num w:numId="2" w16cid:durableId="1408307399">
    <w:abstractNumId w:val="41"/>
  </w:num>
  <w:num w:numId="3" w16cid:durableId="2138136265">
    <w:abstractNumId w:val="5"/>
  </w:num>
  <w:num w:numId="4" w16cid:durableId="416286729">
    <w:abstractNumId w:val="32"/>
  </w:num>
  <w:num w:numId="5" w16cid:durableId="1784183343">
    <w:abstractNumId w:val="29"/>
  </w:num>
  <w:num w:numId="6" w16cid:durableId="147089887">
    <w:abstractNumId w:val="37"/>
  </w:num>
  <w:num w:numId="7" w16cid:durableId="736973220">
    <w:abstractNumId w:val="12"/>
  </w:num>
  <w:num w:numId="8" w16cid:durableId="1637030387">
    <w:abstractNumId w:val="1"/>
  </w:num>
  <w:num w:numId="9" w16cid:durableId="1127773819">
    <w:abstractNumId w:val="36"/>
  </w:num>
  <w:num w:numId="10" w16cid:durableId="785466592">
    <w:abstractNumId w:val="31"/>
  </w:num>
  <w:num w:numId="11" w16cid:durableId="126047724">
    <w:abstractNumId w:val="30"/>
  </w:num>
  <w:num w:numId="12" w16cid:durableId="615481234">
    <w:abstractNumId w:val="14"/>
  </w:num>
  <w:num w:numId="13" w16cid:durableId="123887377">
    <w:abstractNumId w:val="33"/>
  </w:num>
  <w:num w:numId="14" w16cid:durableId="2070104580">
    <w:abstractNumId w:val="40"/>
  </w:num>
  <w:num w:numId="15" w16cid:durableId="1165781605">
    <w:abstractNumId w:val="19"/>
  </w:num>
  <w:num w:numId="16" w16cid:durableId="1194853587">
    <w:abstractNumId w:val="39"/>
  </w:num>
  <w:num w:numId="17" w16cid:durableId="1828089683">
    <w:abstractNumId w:val="7"/>
  </w:num>
  <w:num w:numId="18" w16cid:durableId="57555677">
    <w:abstractNumId w:val="0"/>
  </w:num>
  <w:num w:numId="19" w16cid:durableId="1609384852">
    <w:abstractNumId w:val="23"/>
  </w:num>
  <w:num w:numId="20" w16cid:durableId="766075195">
    <w:abstractNumId w:val="34"/>
  </w:num>
  <w:num w:numId="21" w16cid:durableId="1727756906">
    <w:abstractNumId w:val="24"/>
  </w:num>
  <w:num w:numId="22" w16cid:durableId="426928555">
    <w:abstractNumId w:val="25"/>
  </w:num>
  <w:num w:numId="23" w16cid:durableId="374307561">
    <w:abstractNumId w:val="17"/>
  </w:num>
  <w:num w:numId="24" w16cid:durableId="1448042355">
    <w:abstractNumId w:val="8"/>
  </w:num>
  <w:num w:numId="25" w16cid:durableId="53234878">
    <w:abstractNumId w:val="2"/>
  </w:num>
  <w:num w:numId="26" w16cid:durableId="1539272770">
    <w:abstractNumId w:val="22"/>
  </w:num>
  <w:num w:numId="27" w16cid:durableId="1815830878">
    <w:abstractNumId w:val="3"/>
  </w:num>
  <w:num w:numId="28" w16cid:durableId="53546361">
    <w:abstractNumId w:val="20"/>
  </w:num>
  <w:num w:numId="29" w16cid:durableId="277880380">
    <w:abstractNumId w:val="13"/>
  </w:num>
  <w:num w:numId="30" w16cid:durableId="1501889420">
    <w:abstractNumId w:val="15"/>
  </w:num>
  <w:num w:numId="31" w16cid:durableId="328991325">
    <w:abstractNumId w:val="38"/>
  </w:num>
  <w:num w:numId="32" w16cid:durableId="439109302">
    <w:abstractNumId w:val="26"/>
  </w:num>
  <w:num w:numId="33" w16cid:durableId="1801726679">
    <w:abstractNumId w:val="16"/>
  </w:num>
  <w:num w:numId="34" w16cid:durableId="128130402">
    <w:abstractNumId w:val="42"/>
  </w:num>
  <w:num w:numId="35" w16cid:durableId="868833664">
    <w:abstractNumId w:val="18"/>
  </w:num>
  <w:num w:numId="36" w16cid:durableId="20006175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228000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72616871">
    <w:abstractNumId w:val="21"/>
  </w:num>
  <w:num w:numId="39" w16cid:durableId="856890497">
    <w:abstractNumId w:val="9"/>
  </w:num>
  <w:num w:numId="40" w16cid:durableId="2050646955">
    <w:abstractNumId w:val="35"/>
  </w:num>
  <w:num w:numId="41" w16cid:durableId="1448543143">
    <w:abstractNumId w:val="27"/>
  </w:num>
  <w:num w:numId="42" w16cid:durableId="1866942147">
    <w:abstractNumId w:val="43"/>
  </w:num>
  <w:num w:numId="43" w16cid:durableId="690109004">
    <w:abstractNumId w:val="10"/>
  </w:num>
  <w:num w:numId="44" w16cid:durableId="1091588361">
    <w:abstractNumId w:val="4"/>
  </w:num>
  <w:num w:numId="45" w16cid:durableId="4517548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A4D"/>
    <w:rsid w:val="00053FEC"/>
    <w:rsid w:val="00055A7D"/>
    <w:rsid w:val="0005615E"/>
    <w:rsid w:val="0005787D"/>
    <w:rsid w:val="0006178C"/>
    <w:rsid w:val="00061946"/>
    <w:rsid w:val="00062914"/>
    <w:rsid w:val="00074576"/>
    <w:rsid w:val="00076F7D"/>
    <w:rsid w:val="00077E69"/>
    <w:rsid w:val="00081FB0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D46BC"/>
    <w:rsid w:val="000E29D3"/>
    <w:rsid w:val="000E7318"/>
    <w:rsid w:val="000E7404"/>
    <w:rsid w:val="000F4494"/>
    <w:rsid w:val="000F4568"/>
    <w:rsid w:val="000F4ADB"/>
    <w:rsid w:val="000F5DFC"/>
    <w:rsid w:val="000F645D"/>
    <w:rsid w:val="00103649"/>
    <w:rsid w:val="001062C9"/>
    <w:rsid w:val="001078B1"/>
    <w:rsid w:val="00111089"/>
    <w:rsid w:val="00112EC4"/>
    <w:rsid w:val="00115451"/>
    <w:rsid w:val="00115CE8"/>
    <w:rsid w:val="00117E27"/>
    <w:rsid w:val="00122EA8"/>
    <w:rsid w:val="00123D3A"/>
    <w:rsid w:val="00133646"/>
    <w:rsid w:val="00134AA3"/>
    <w:rsid w:val="001363E2"/>
    <w:rsid w:val="00143C84"/>
    <w:rsid w:val="00144B6C"/>
    <w:rsid w:val="001468F1"/>
    <w:rsid w:val="001476FD"/>
    <w:rsid w:val="001510B8"/>
    <w:rsid w:val="00164E8B"/>
    <w:rsid w:val="001724A3"/>
    <w:rsid w:val="0017608F"/>
    <w:rsid w:val="00181515"/>
    <w:rsid w:val="00181C99"/>
    <w:rsid w:val="00184970"/>
    <w:rsid w:val="001869E0"/>
    <w:rsid w:val="001A1793"/>
    <w:rsid w:val="001A2ACF"/>
    <w:rsid w:val="001A47EC"/>
    <w:rsid w:val="001A5FC6"/>
    <w:rsid w:val="001B0AEB"/>
    <w:rsid w:val="001C6E05"/>
    <w:rsid w:val="001D113B"/>
    <w:rsid w:val="001E0708"/>
    <w:rsid w:val="001E0DF7"/>
    <w:rsid w:val="001E5475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86E1A"/>
    <w:rsid w:val="00296BC1"/>
    <w:rsid w:val="002A020A"/>
    <w:rsid w:val="002A3581"/>
    <w:rsid w:val="002A5A25"/>
    <w:rsid w:val="002B28E4"/>
    <w:rsid w:val="002B7E6B"/>
    <w:rsid w:val="002C32D2"/>
    <w:rsid w:val="002C3644"/>
    <w:rsid w:val="002C442F"/>
    <w:rsid w:val="002C44D6"/>
    <w:rsid w:val="002D64B8"/>
    <w:rsid w:val="002D7DAC"/>
    <w:rsid w:val="002E619E"/>
    <w:rsid w:val="002F4026"/>
    <w:rsid w:val="002F6C9F"/>
    <w:rsid w:val="0031415A"/>
    <w:rsid w:val="00316E37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80FB1"/>
    <w:rsid w:val="003934B6"/>
    <w:rsid w:val="00393A82"/>
    <w:rsid w:val="003A0DB1"/>
    <w:rsid w:val="003A7FC0"/>
    <w:rsid w:val="003B497E"/>
    <w:rsid w:val="003C4EFA"/>
    <w:rsid w:val="003D6965"/>
    <w:rsid w:val="003E1092"/>
    <w:rsid w:val="003E3D8B"/>
    <w:rsid w:val="003E4D5E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1534F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B7869"/>
    <w:rsid w:val="004C5CD8"/>
    <w:rsid w:val="004D0009"/>
    <w:rsid w:val="004D30A2"/>
    <w:rsid w:val="004D3973"/>
    <w:rsid w:val="004D5A15"/>
    <w:rsid w:val="004F053E"/>
    <w:rsid w:val="00502A5D"/>
    <w:rsid w:val="00503F10"/>
    <w:rsid w:val="00505735"/>
    <w:rsid w:val="0051226B"/>
    <w:rsid w:val="00517FE1"/>
    <w:rsid w:val="0052041F"/>
    <w:rsid w:val="00521801"/>
    <w:rsid w:val="00525ABF"/>
    <w:rsid w:val="0053139C"/>
    <w:rsid w:val="00540721"/>
    <w:rsid w:val="00540BAC"/>
    <w:rsid w:val="00543342"/>
    <w:rsid w:val="00543380"/>
    <w:rsid w:val="0054776B"/>
    <w:rsid w:val="00547890"/>
    <w:rsid w:val="00550D41"/>
    <w:rsid w:val="005519E0"/>
    <w:rsid w:val="00552FFF"/>
    <w:rsid w:val="00553B78"/>
    <w:rsid w:val="00555FEB"/>
    <w:rsid w:val="00560DED"/>
    <w:rsid w:val="0056694A"/>
    <w:rsid w:val="00576E29"/>
    <w:rsid w:val="00584D37"/>
    <w:rsid w:val="0058550D"/>
    <w:rsid w:val="0059780C"/>
    <w:rsid w:val="005A3FFD"/>
    <w:rsid w:val="005B2FF5"/>
    <w:rsid w:val="005C0885"/>
    <w:rsid w:val="005C7494"/>
    <w:rsid w:val="005C7FAC"/>
    <w:rsid w:val="005D29B1"/>
    <w:rsid w:val="005D6CD7"/>
    <w:rsid w:val="005D78B7"/>
    <w:rsid w:val="005E114F"/>
    <w:rsid w:val="005E2539"/>
    <w:rsid w:val="005E2DF6"/>
    <w:rsid w:val="005E3069"/>
    <w:rsid w:val="005F0210"/>
    <w:rsid w:val="005F1D1F"/>
    <w:rsid w:val="00601A5E"/>
    <w:rsid w:val="006025AC"/>
    <w:rsid w:val="006101FB"/>
    <w:rsid w:val="00617D61"/>
    <w:rsid w:val="00617FE8"/>
    <w:rsid w:val="00620481"/>
    <w:rsid w:val="006277AF"/>
    <w:rsid w:val="00632CE0"/>
    <w:rsid w:val="00632F39"/>
    <w:rsid w:val="00636CAB"/>
    <w:rsid w:val="00641107"/>
    <w:rsid w:val="006511C7"/>
    <w:rsid w:val="00661D83"/>
    <w:rsid w:val="00663EE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0259"/>
    <w:rsid w:val="006B58B2"/>
    <w:rsid w:val="006B6EE4"/>
    <w:rsid w:val="006C3462"/>
    <w:rsid w:val="006D08F2"/>
    <w:rsid w:val="006D347C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26AB0"/>
    <w:rsid w:val="00730253"/>
    <w:rsid w:val="00732470"/>
    <w:rsid w:val="0073528A"/>
    <w:rsid w:val="00745703"/>
    <w:rsid w:val="00765052"/>
    <w:rsid w:val="007654D3"/>
    <w:rsid w:val="00770A0F"/>
    <w:rsid w:val="00775ACC"/>
    <w:rsid w:val="00777412"/>
    <w:rsid w:val="00787EE1"/>
    <w:rsid w:val="007900E4"/>
    <w:rsid w:val="007909DA"/>
    <w:rsid w:val="00795009"/>
    <w:rsid w:val="00797A40"/>
    <w:rsid w:val="007A3B21"/>
    <w:rsid w:val="007A514D"/>
    <w:rsid w:val="007B3A8A"/>
    <w:rsid w:val="007B6584"/>
    <w:rsid w:val="007B792E"/>
    <w:rsid w:val="007C40FF"/>
    <w:rsid w:val="007C5E41"/>
    <w:rsid w:val="007C7508"/>
    <w:rsid w:val="007D78FB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2FFB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7F5"/>
    <w:rsid w:val="008A2FC7"/>
    <w:rsid w:val="008A4009"/>
    <w:rsid w:val="008B4493"/>
    <w:rsid w:val="008C3A2A"/>
    <w:rsid w:val="008C621A"/>
    <w:rsid w:val="008D2025"/>
    <w:rsid w:val="008D3350"/>
    <w:rsid w:val="008E10CD"/>
    <w:rsid w:val="008E4005"/>
    <w:rsid w:val="008F1E1D"/>
    <w:rsid w:val="009007DD"/>
    <w:rsid w:val="0091284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447A2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204A"/>
    <w:rsid w:val="009A64B8"/>
    <w:rsid w:val="009A7083"/>
    <w:rsid w:val="009B50E5"/>
    <w:rsid w:val="009B6678"/>
    <w:rsid w:val="009B680A"/>
    <w:rsid w:val="009B77CC"/>
    <w:rsid w:val="009C7464"/>
    <w:rsid w:val="009D5C19"/>
    <w:rsid w:val="009E4450"/>
    <w:rsid w:val="009E5176"/>
    <w:rsid w:val="009F1AA6"/>
    <w:rsid w:val="009F5BB9"/>
    <w:rsid w:val="00A07653"/>
    <w:rsid w:val="00A11DFF"/>
    <w:rsid w:val="00A23FF9"/>
    <w:rsid w:val="00A25B5E"/>
    <w:rsid w:val="00A33FDC"/>
    <w:rsid w:val="00A342C0"/>
    <w:rsid w:val="00A47650"/>
    <w:rsid w:val="00A47F23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025E"/>
    <w:rsid w:val="00AA1F36"/>
    <w:rsid w:val="00AA21C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C7B93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09E"/>
    <w:rsid w:val="00B3452E"/>
    <w:rsid w:val="00B42462"/>
    <w:rsid w:val="00B556A5"/>
    <w:rsid w:val="00B7787C"/>
    <w:rsid w:val="00B92F01"/>
    <w:rsid w:val="00B947F5"/>
    <w:rsid w:val="00BA2FB8"/>
    <w:rsid w:val="00BA7164"/>
    <w:rsid w:val="00BC51C4"/>
    <w:rsid w:val="00BC676E"/>
    <w:rsid w:val="00BD2B1D"/>
    <w:rsid w:val="00BD3591"/>
    <w:rsid w:val="00BD3C08"/>
    <w:rsid w:val="00BE331D"/>
    <w:rsid w:val="00BE347C"/>
    <w:rsid w:val="00BE4DFE"/>
    <w:rsid w:val="00BE72A2"/>
    <w:rsid w:val="00BF0879"/>
    <w:rsid w:val="00BF11CD"/>
    <w:rsid w:val="00BF3879"/>
    <w:rsid w:val="00BF6EFC"/>
    <w:rsid w:val="00C06DBD"/>
    <w:rsid w:val="00C125FE"/>
    <w:rsid w:val="00C169D0"/>
    <w:rsid w:val="00C20056"/>
    <w:rsid w:val="00C25DCE"/>
    <w:rsid w:val="00C30165"/>
    <w:rsid w:val="00C3782E"/>
    <w:rsid w:val="00C45BF9"/>
    <w:rsid w:val="00C67796"/>
    <w:rsid w:val="00C742D1"/>
    <w:rsid w:val="00C819B3"/>
    <w:rsid w:val="00C8342C"/>
    <w:rsid w:val="00C9368B"/>
    <w:rsid w:val="00C94283"/>
    <w:rsid w:val="00CA1390"/>
    <w:rsid w:val="00CA5511"/>
    <w:rsid w:val="00CB176B"/>
    <w:rsid w:val="00CB5394"/>
    <w:rsid w:val="00CB5754"/>
    <w:rsid w:val="00CB5E14"/>
    <w:rsid w:val="00CC4B32"/>
    <w:rsid w:val="00CC50C3"/>
    <w:rsid w:val="00CE0211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5C63"/>
    <w:rsid w:val="00D26E9C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7C8"/>
    <w:rsid w:val="00D91A41"/>
    <w:rsid w:val="00D94FD0"/>
    <w:rsid w:val="00DB2051"/>
    <w:rsid w:val="00DC3C0A"/>
    <w:rsid w:val="00DD614F"/>
    <w:rsid w:val="00DE0A5F"/>
    <w:rsid w:val="00DE54A3"/>
    <w:rsid w:val="00DF28D8"/>
    <w:rsid w:val="00E0435D"/>
    <w:rsid w:val="00E04C79"/>
    <w:rsid w:val="00E11050"/>
    <w:rsid w:val="00E117FD"/>
    <w:rsid w:val="00E12C86"/>
    <w:rsid w:val="00E16158"/>
    <w:rsid w:val="00E16AB9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72DDF"/>
    <w:rsid w:val="00E8031C"/>
    <w:rsid w:val="00E87A75"/>
    <w:rsid w:val="00E87B0B"/>
    <w:rsid w:val="00E92D8B"/>
    <w:rsid w:val="00E93A91"/>
    <w:rsid w:val="00EA1B4D"/>
    <w:rsid w:val="00EB06BB"/>
    <w:rsid w:val="00EB2DCF"/>
    <w:rsid w:val="00EB3919"/>
    <w:rsid w:val="00EB4815"/>
    <w:rsid w:val="00EB486C"/>
    <w:rsid w:val="00EB6C77"/>
    <w:rsid w:val="00EB7D8D"/>
    <w:rsid w:val="00EF0F4E"/>
    <w:rsid w:val="00EF5D78"/>
    <w:rsid w:val="00F00E31"/>
    <w:rsid w:val="00F07FDC"/>
    <w:rsid w:val="00F11FC3"/>
    <w:rsid w:val="00F17575"/>
    <w:rsid w:val="00F1773A"/>
    <w:rsid w:val="00F20DEA"/>
    <w:rsid w:val="00F301DF"/>
    <w:rsid w:val="00F342A7"/>
    <w:rsid w:val="00F349F4"/>
    <w:rsid w:val="00F37B51"/>
    <w:rsid w:val="00F45D43"/>
    <w:rsid w:val="00F47FED"/>
    <w:rsid w:val="00F51A5D"/>
    <w:rsid w:val="00F534BD"/>
    <w:rsid w:val="00F53E58"/>
    <w:rsid w:val="00F57726"/>
    <w:rsid w:val="00F57F1D"/>
    <w:rsid w:val="00F67C91"/>
    <w:rsid w:val="00F71191"/>
    <w:rsid w:val="00F724DF"/>
    <w:rsid w:val="00F750FB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0F6A"/>
    <w:rsid w:val="00FC59DA"/>
    <w:rsid w:val="00FD337F"/>
    <w:rsid w:val="00FE0414"/>
    <w:rsid w:val="00FE7963"/>
    <w:rsid w:val="00FE7C1B"/>
    <w:rsid w:val="00FF3A1F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table" w:styleId="Mkatabulky">
    <w:name w:val="Table Grid"/>
    <w:basedOn w:val="Normlntabulka"/>
    <w:uiPriority w:val="59"/>
    <w:rsid w:val="002B2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26E9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6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1050</Words>
  <Characters>6197</Characters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2026-10-09T10:28:00Z</cp:lastPrinted>
  <dcterms:created xsi:type="dcterms:W3CDTF">2026-09-24T15:34:00Z</dcterms:created>
  <dcterms:modified xsi:type="dcterms:W3CDTF">2026-10-09T10:45:00Z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7fbee6-ebd8-4412-8950-2ac0a4298383_Enabled">
    <vt:lpwstr>true</vt:lpwstr>
  </property>
  <property fmtid="{D5CDD505-2E9C-101B-9397-08002B2CF9AE}" pid="3" name="MSIP_Label_577fbee6-ebd8-4412-8950-2ac0a4298383_SetDate">
    <vt:lpwstr>2025-04-08T05:10:49Z</vt:lpwstr>
  </property>
  <property fmtid="{D5CDD505-2E9C-101B-9397-08002B2CF9AE}" pid="4" name="MSIP_Label_577fbee6-ebd8-4412-8950-2ac0a4298383_Method">
    <vt:lpwstr>Standard</vt:lpwstr>
  </property>
  <property fmtid="{D5CDD505-2E9C-101B-9397-08002B2CF9AE}" pid="5" name="MSIP_Label_577fbee6-ebd8-4412-8950-2ac0a4298383_Name">
    <vt:lpwstr>Střední</vt:lpwstr>
  </property>
  <property fmtid="{D5CDD505-2E9C-101B-9397-08002B2CF9AE}" pid="6" name="MSIP_Label_577fbee6-ebd8-4412-8950-2ac0a4298383_SiteId">
    <vt:lpwstr>e6d36204-fa0a-4bdb-9b60-80f84bb090cf</vt:lpwstr>
  </property>
  <property fmtid="{D5CDD505-2E9C-101B-9397-08002B2CF9AE}" pid="7" name="MSIP_Label_577fbee6-ebd8-4412-8950-2ac0a4298383_ActionId">
    <vt:lpwstr>74a89fc5-6379-4d59-988d-8e9f9c602c65</vt:lpwstr>
  </property>
  <property fmtid="{D5CDD505-2E9C-101B-9397-08002B2CF9AE}" pid="8" name="MSIP_Label_577fbee6-ebd8-4412-8950-2ac0a4298383_ContentBits">
    <vt:lpwstr>0</vt:lpwstr>
  </property>
</Properties>
</file>