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68715336"/>
        <w:docPartObj>
          <w:docPartGallery w:val="Cover Pages"/>
          <w:docPartUnique/>
        </w:docPartObj>
      </w:sdtPr>
      <w:sdtContent>
        <w:p w14:paraId="29FDB6F6" w14:textId="77777777" w:rsidR="0033717D" w:rsidRDefault="0033717D"/>
        <w:p w14:paraId="0560D104" w14:textId="396797BD" w:rsidR="00A301C9" w:rsidRDefault="008857EE" w:rsidP="00A301C9">
          <w:pPr>
            <w:spacing w:line="276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514B8" wp14:editId="07F5400D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7800975</wp:posOffset>
                    </wp:positionV>
                    <wp:extent cx="5753100" cy="1993265"/>
                    <wp:effectExtent l="0" t="0" r="13335" b="698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993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3EFBC" w14:textId="77777777" w:rsidR="008857EE" w:rsidRDefault="008857EE" w:rsidP="008857EE">
                                <w:pPr>
                                  <w:pStyle w:val="Bezmezer"/>
                                  <w:ind w:left="3540" w:firstLine="708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Obec 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černava, černava 80, 362 21 Nejdek</w:t>
                                </w:r>
                              </w:p>
                              <w:p w14:paraId="30E82017" w14:textId="77777777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IČ: 00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573205</w:t>
                                </w: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3F1070C" w14:textId="261D5F47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Zpracoval: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Zuzana Šťastná</w:t>
                                </w:r>
                              </w:p>
                              <w:p w14:paraId="383705AB" w14:textId="38A46179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Schváleno v ZO: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1. 10. 2025</w:t>
                                </w:r>
                              </w:p>
                              <w:p w14:paraId="72B6AE32" w14:textId="1176D76E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Datum zpracování: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říjen</w:t>
                                </w: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2025</w:t>
                                </w:r>
                              </w:p>
                              <w:p w14:paraId="20408CC4" w14:textId="4AB72F53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Účinnost: </w:t>
                                </w:r>
                                <w:r w:rsidR="004763C2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15. dnem PO ZVEŘEJNĚNÍ</w:t>
                                </w:r>
                              </w:p>
                              <w:p w14:paraId="48B10E76" w14:textId="033E76E1" w:rsidR="008857EE" w:rsidRDefault="008857EE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8857E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Vyvěšeno: </w:t>
                                </w:r>
                                <w:r w:rsidR="0056000E">
                                  <w:rPr>
                                    <w:cap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15. 10. 2025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514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left:0;text-align:left;margin-left:89.25pt;margin-top:614.25pt;width:453pt;height:156.95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" filled="f" stroked="f" strokeweight=".5pt">
                    <v:textbox inset="0,0,0,0">
                      <w:txbxContent>
                        <w:p w14:paraId="2C83EFBC" w14:textId="77777777" w:rsidR="008857EE" w:rsidRDefault="008857EE" w:rsidP="008857EE">
                          <w:pPr>
                            <w:pStyle w:val="Bezmezer"/>
                            <w:ind w:left="3540" w:firstLine="708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Obec 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černava, černava 80, 362 21 Nejdek</w:t>
                          </w:r>
                        </w:p>
                        <w:p w14:paraId="30E82017" w14:textId="77777777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IČ: 00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573205</w:t>
                          </w: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3F1070C" w14:textId="261D5F47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Zpracoval: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Zuzana Šťastná</w:t>
                          </w:r>
                        </w:p>
                        <w:p w14:paraId="383705AB" w14:textId="38A46179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Schváleno v ZO: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1. 10. 2025</w:t>
                          </w:r>
                        </w:p>
                        <w:p w14:paraId="72B6AE32" w14:textId="1176D76E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Datum zpracování: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říjen</w:t>
                          </w: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2025</w:t>
                          </w:r>
                        </w:p>
                        <w:p w14:paraId="20408CC4" w14:textId="4AB72F53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Účinnost: </w:t>
                          </w:r>
                          <w:r w:rsidR="004763C2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15. dnem PO ZVEŘEJNĚNÍ</w:t>
                          </w:r>
                        </w:p>
                        <w:p w14:paraId="48B10E76" w14:textId="033E76E1" w:rsidR="008857EE" w:rsidRDefault="008857EE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8857E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Vyvěšeno: </w:t>
                          </w:r>
                          <w:r w:rsidR="0056000E">
                            <w:rPr>
                              <w:caps/>
                              <w:color w:val="262626" w:themeColor="text1" w:themeTint="D9"/>
                              <w:sz w:val="24"/>
                              <w:szCs w:val="24"/>
                            </w:rPr>
                            <w:t>15. 10. 2025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F9ABA7" wp14:editId="05E98B16">
                    <wp:simplePos x="0" y="0"/>
                    <wp:positionH relativeFrom="page">
                      <wp:posOffset>1200785</wp:posOffset>
                    </wp:positionH>
                    <wp:positionV relativeFrom="page">
                      <wp:posOffset>3750310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A1602" w14:textId="2A0B27FA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34ACC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Obecně závazná Vyhláška</w:t>
                                    </w:r>
                                    <w:r w:rsidR="0056000E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,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9B0458" w14:textId="6FBC68BE" w:rsidR="0033717D" w:rsidRDefault="0056000E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56000E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kterou se zrušuje obecně závazná vyhláška č. 1/2023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8F9ABA7" id="Textové pole 113" o:spid="_x0000_s1027" type="#_x0000_t202" style="position:absolute;left:0;text-align:left;margin-left:94.55pt;margin-top:295.3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" filled="f" stroked="f" strokeweight=".5pt">
                    <v:textbox inset="0,0,0,0">
                      <w:txbxContent>
                        <w:p w14:paraId="082A1602" w14:textId="2A0B27FA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34ACC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Obecně závazná Vyhláška</w:t>
                              </w:r>
                              <w:r w:rsidR="0056000E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,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9B0458" w14:textId="6FBC68BE" w:rsidR="0033717D" w:rsidRDefault="0056000E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56000E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kterou se zrušuje obecně závazná vyhláška č. 1/2023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371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5E6030" wp14:editId="7363B4DD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10-01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1D4A7D" w14:textId="11898862" w:rsidR="0033717D" w:rsidRDefault="00BE26ED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1. října</w:t>
                                    </w:r>
                                    <w:r w:rsidR="00061F31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45E6030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10-01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1D4A7D" w14:textId="11898862" w:rsidR="0033717D" w:rsidRDefault="00BE26ED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1. října</w:t>
                              </w:r>
                              <w:r w:rsidR="00061F31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3717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125CDF8" wp14:editId="225B41D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EF7DBB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33717D">
            <w:br w:type="page"/>
          </w:r>
        </w:p>
      </w:sdtContent>
    </w:sdt>
    <w:p w14:paraId="6208F2E8" w14:textId="0D78FD67" w:rsidR="0056000E" w:rsidRPr="0056000E" w:rsidRDefault="0056000E" w:rsidP="0056000E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</w:pPr>
      <w:r w:rsidRPr="0056000E"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lastRenderedPageBreak/>
        <w:t>Obecně závazná vyhláška</w:t>
      </w:r>
      <w:r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t xml:space="preserve"> obce</w:t>
      </w:r>
      <w:r w:rsidRPr="0056000E"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t>,</w:t>
      </w:r>
      <w:r w:rsidRPr="0056000E">
        <w:rPr>
          <w:rFonts w:ascii="Arial" w:eastAsia="PingFang SC" w:hAnsi="Arial" w:cs="Arial Unicode MS"/>
          <w:b/>
          <w:bCs/>
          <w:kern w:val="3"/>
          <w:sz w:val="36"/>
          <w:szCs w:val="36"/>
          <w:lang w:eastAsia="zh-CN" w:bidi="hi-IN"/>
        </w:rPr>
        <w:br/>
      </w:r>
      <w:r w:rsidRPr="0056000E">
        <w:rPr>
          <w:rFonts w:ascii="Arial" w:eastAsia="PingFang SC" w:hAnsi="Arial" w:cs="Arial Unicode MS"/>
          <w:b/>
          <w:bCs/>
          <w:kern w:val="3"/>
          <w:sz w:val="28"/>
          <w:szCs w:val="28"/>
          <w:lang w:eastAsia="zh-CN" w:bidi="hi-IN"/>
        </w:rPr>
        <w:t>kterou se zrušuje obecně závazná vyhláška č. 1/2023</w:t>
      </w:r>
    </w:p>
    <w:p w14:paraId="0C5BAA37" w14:textId="77777777" w:rsidR="0056000E" w:rsidRPr="0056000E" w:rsidRDefault="0056000E" w:rsidP="0056000E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56000E">
        <w:rPr>
          <w:rFonts w:ascii="Arial" w:eastAsia="Arial" w:hAnsi="Arial" w:cs="Arial"/>
          <w:kern w:val="3"/>
          <w:lang w:eastAsia="zh-CN" w:bidi="hi-IN"/>
        </w:rPr>
        <w:t>Zastupitelstvo obce Černava se na svém zasedání dne 1.10.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339DC417" w14:textId="77777777" w:rsidR="0056000E" w:rsidRPr="0056000E" w:rsidRDefault="0056000E" w:rsidP="0056000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56000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56000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Zrušovací ustanovení</w:t>
      </w:r>
    </w:p>
    <w:p w14:paraId="46788477" w14:textId="38A5E6E1" w:rsidR="0056000E" w:rsidRPr="0056000E" w:rsidRDefault="0056000E" w:rsidP="0056000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56000E">
        <w:rPr>
          <w:rFonts w:ascii="Arial" w:eastAsia="Arial" w:hAnsi="Arial" w:cs="Arial"/>
          <w:kern w:val="3"/>
          <w:lang w:eastAsia="zh-CN" w:bidi="hi-IN"/>
        </w:rPr>
        <w:t>Zrušuje se obecně závazná vyhláška č. 1/2023 o místním poplatku z pobytu, ze dne 7. března 2023.</w:t>
      </w:r>
    </w:p>
    <w:p w14:paraId="187EA878" w14:textId="77777777" w:rsidR="0056000E" w:rsidRPr="0056000E" w:rsidRDefault="0056000E" w:rsidP="0056000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56000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56000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14:paraId="4E11B1E6" w14:textId="77777777" w:rsidR="0056000E" w:rsidRPr="0056000E" w:rsidRDefault="0056000E" w:rsidP="0056000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56000E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6000E" w:rsidRPr="0056000E" w14:paraId="0BD040F7" w14:textId="77777777" w:rsidTr="002231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2A823" w14:textId="72449236" w:rsidR="0056000E" w:rsidRPr="0056000E" w:rsidRDefault="0056000E" w:rsidP="005600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9098C" w14:textId="4F97166F" w:rsidR="0056000E" w:rsidRPr="0056000E" w:rsidRDefault="0056000E" w:rsidP="005600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</w:tbl>
    <w:p w14:paraId="4D843F3B" w14:textId="77777777" w:rsidR="00061F31" w:rsidRDefault="00061F31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1DC92C75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2F06225B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31BC9744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4B9044F3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5E9F6789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3EA0C58D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5883686F" w14:textId="77777777" w:rsidR="008857EE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7264B710" w14:textId="77777777" w:rsidR="008857EE" w:rsidRPr="00061F31" w:rsidRDefault="008857EE" w:rsidP="00061F31">
      <w:pPr>
        <w:tabs>
          <w:tab w:val="num" w:pos="540"/>
        </w:tabs>
        <w:spacing w:after="0" w:line="240" w:lineRule="auto"/>
        <w:jc w:val="both"/>
        <w:rPr>
          <w:rFonts w:ascii="Arial" w:hAnsi="Arial" w:cs="Arial"/>
        </w:rPr>
      </w:pPr>
    </w:p>
    <w:p w14:paraId="25D1CC71" w14:textId="549402E3" w:rsidR="00A301C9" w:rsidRPr="002E0EAD" w:rsidRDefault="00A301C9" w:rsidP="00A301C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525A9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235D69" w14:textId="75901E99" w:rsidR="00E525A9" w:rsidRDefault="00A301C9" w:rsidP="00A622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525A9">
        <w:rPr>
          <w:rFonts w:ascii="Arial" w:hAnsi="Arial" w:cs="Arial"/>
          <w:sz w:val="22"/>
          <w:szCs w:val="22"/>
        </w:rPr>
        <w:t>Mgr. Milena Částková</w:t>
      </w:r>
      <w:r w:rsidR="00E525A9">
        <w:rPr>
          <w:rFonts w:ascii="Arial" w:hAnsi="Arial" w:cs="Arial"/>
          <w:sz w:val="22"/>
          <w:szCs w:val="22"/>
        </w:rPr>
        <w:tab/>
        <w:t>Zuzana Šťastná</w:t>
      </w:r>
      <w:r w:rsidR="00E525A9">
        <w:rPr>
          <w:rFonts w:ascii="Arial" w:hAnsi="Arial" w:cs="Arial"/>
          <w:sz w:val="22"/>
          <w:szCs w:val="22"/>
        </w:rPr>
        <w:tab/>
      </w:r>
    </w:p>
    <w:p w14:paraId="66C99571" w14:textId="62A3CE4D" w:rsidR="006E484D" w:rsidRDefault="00E525A9" w:rsidP="00F87C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225C">
        <w:rPr>
          <w:rFonts w:ascii="Arial" w:hAnsi="Arial" w:cs="Arial"/>
          <w:sz w:val="22"/>
          <w:szCs w:val="22"/>
        </w:rPr>
        <w:t>m</w:t>
      </w:r>
      <w:r w:rsidR="00A301C9" w:rsidRPr="002E0EAD">
        <w:rPr>
          <w:rFonts w:ascii="Arial" w:hAnsi="Arial" w:cs="Arial"/>
          <w:sz w:val="22"/>
          <w:szCs w:val="22"/>
        </w:rPr>
        <w:t>ístostarost</w:t>
      </w:r>
      <w:r w:rsidR="006E484D">
        <w:rPr>
          <w:rFonts w:ascii="Arial" w:hAnsi="Arial" w:cs="Arial"/>
          <w:sz w:val="22"/>
          <w:szCs w:val="22"/>
        </w:rPr>
        <w:t>k</w:t>
      </w:r>
      <w:r w:rsidR="00A301C9" w:rsidRPr="002E0EAD">
        <w:rPr>
          <w:rFonts w:ascii="Arial" w:hAnsi="Arial" w:cs="Arial"/>
          <w:sz w:val="22"/>
          <w:szCs w:val="22"/>
        </w:rPr>
        <w:t>a</w:t>
      </w:r>
      <w:r w:rsidR="00A301C9" w:rsidRPr="002E0EAD">
        <w:rPr>
          <w:rFonts w:ascii="Arial" w:hAnsi="Arial" w:cs="Arial"/>
          <w:sz w:val="22"/>
          <w:szCs w:val="22"/>
        </w:rPr>
        <w:tab/>
        <w:t>starost</w:t>
      </w:r>
      <w:r w:rsidR="00274619">
        <w:rPr>
          <w:rFonts w:ascii="Arial" w:hAnsi="Arial" w:cs="Arial"/>
          <w:sz w:val="22"/>
          <w:szCs w:val="22"/>
        </w:rPr>
        <w:t>k</w:t>
      </w:r>
      <w:r w:rsidR="00A301C9" w:rsidRPr="002E0EAD">
        <w:rPr>
          <w:rFonts w:ascii="Arial" w:hAnsi="Arial" w:cs="Arial"/>
          <w:sz w:val="22"/>
          <w:szCs w:val="22"/>
        </w:rPr>
        <w:t>a</w:t>
      </w:r>
    </w:p>
    <w:p w14:paraId="015D1A2F" w14:textId="77777777" w:rsidR="002179CD" w:rsidRDefault="002179CD" w:rsidP="00F87CD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EEBB03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B68F51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D61B8E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FCCEAE" w14:textId="77777777" w:rsidR="008857EE" w:rsidRDefault="008857EE" w:rsidP="002179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C11C0F" w14:textId="4BAA256A" w:rsidR="0033717D" w:rsidRDefault="002179CD" w:rsidP="002179CD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2179CD">
        <w:rPr>
          <w:rFonts w:ascii="Arial" w:hAnsi="Arial" w:cs="Arial"/>
          <w:sz w:val="22"/>
          <w:szCs w:val="22"/>
        </w:rPr>
        <w:t>ID datové zprávy je </w:t>
      </w:r>
    </w:p>
    <w:sectPr w:rsidR="0033717D" w:rsidSect="007A3076">
      <w:pgSz w:w="11906" w:h="16838"/>
      <w:pgMar w:top="1440" w:right="1077" w:bottom="1077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0DE5" w14:textId="77777777" w:rsidR="00783867" w:rsidRDefault="00783867" w:rsidP="0033717D">
      <w:pPr>
        <w:spacing w:after="0" w:line="240" w:lineRule="auto"/>
      </w:pPr>
      <w:r>
        <w:separator/>
      </w:r>
    </w:p>
  </w:endnote>
  <w:endnote w:type="continuationSeparator" w:id="0">
    <w:p w14:paraId="0475F2A3" w14:textId="77777777" w:rsidR="00783867" w:rsidRDefault="00783867" w:rsidP="003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7792" w14:textId="77777777" w:rsidR="00783867" w:rsidRDefault="00783867" w:rsidP="0033717D">
      <w:pPr>
        <w:spacing w:after="0" w:line="240" w:lineRule="auto"/>
      </w:pPr>
      <w:r>
        <w:separator/>
      </w:r>
    </w:p>
  </w:footnote>
  <w:footnote w:type="continuationSeparator" w:id="0">
    <w:p w14:paraId="2720B3BD" w14:textId="77777777" w:rsidR="00783867" w:rsidRDefault="00783867" w:rsidP="0033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BE48F"/>
    <w:multiLevelType w:val="multilevel"/>
    <w:tmpl w:val="50ECB2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8E13DD"/>
    <w:multiLevelType w:val="hybridMultilevel"/>
    <w:tmpl w:val="EBFE2708"/>
    <w:lvl w:ilvl="0" w:tplc="3E04A7A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1D90"/>
    <w:multiLevelType w:val="hybridMultilevel"/>
    <w:tmpl w:val="A5B45CE2"/>
    <w:lvl w:ilvl="0" w:tplc="D78C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F8A6A3A6"/>
    <w:lvl w:ilvl="0" w:tplc="668A4F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C66A36"/>
    <w:multiLevelType w:val="multilevel"/>
    <w:tmpl w:val="56E851A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1694B"/>
    <w:multiLevelType w:val="multilevel"/>
    <w:tmpl w:val="29C75D7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4D41412"/>
    <w:multiLevelType w:val="multilevel"/>
    <w:tmpl w:val="5B35B6C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A1333CB"/>
    <w:multiLevelType w:val="hybridMultilevel"/>
    <w:tmpl w:val="3042CD5A"/>
    <w:lvl w:ilvl="0" w:tplc="95AC8B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CF9FED9"/>
    <w:multiLevelType w:val="multilevel"/>
    <w:tmpl w:val="360E502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4E159EB0"/>
    <w:multiLevelType w:val="multilevel"/>
    <w:tmpl w:val="4C6B675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2ED244E"/>
    <w:multiLevelType w:val="hybridMultilevel"/>
    <w:tmpl w:val="0E729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E576A6E"/>
    <w:multiLevelType w:val="multilevel"/>
    <w:tmpl w:val="6C723E7B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0902306"/>
    <w:multiLevelType w:val="hybridMultilevel"/>
    <w:tmpl w:val="69E4E2C4"/>
    <w:lvl w:ilvl="0" w:tplc="0DA281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3AB2C1F"/>
    <w:multiLevelType w:val="hybridMultilevel"/>
    <w:tmpl w:val="BBD2EB10"/>
    <w:lvl w:ilvl="0" w:tplc="D78C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75C2FDD"/>
    <w:multiLevelType w:val="multilevel"/>
    <w:tmpl w:val="1B16305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9C37B75"/>
    <w:multiLevelType w:val="hybridMultilevel"/>
    <w:tmpl w:val="25349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33A5D"/>
    <w:multiLevelType w:val="hybridMultilevel"/>
    <w:tmpl w:val="87BCDC54"/>
    <w:lvl w:ilvl="0" w:tplc="3EACA9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564A9"/>
    <w:multiLevelType w:val="multilevel"/>
    <w:tmpl w:val="3C96DA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CEA02C5"/>
    <w:multiLevelType w:val="multilevel"/>
    <w:tmpl w:val="C680B5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0876671">
    <w:abstractNumId w:val="13"/>
  </w:num>
  <w:num w:numId="2" w16cid:durableId="1824932193">
    <w:abstractNumId w:val="1"/>
  </w:num>
  <w:num w:numId="3" w16cid:durableId="2320349">
    <w:abstractNumId w:val="16"/>
  </w:num>
  <w:num w:numId="4" w16cid:durableId="1127964347">
    <w:abstractNumId w:val="41"/>
  </w:num>
  <w:num w:numId="5" w16cid:durableId="539325490">
    <w:abstractNumId w:val="27"/>
  </w:num>
  <w:num w:numId="6" w16cid:durableId="1428187827">
    <w:abstractNumId w:val="15"/>
  </w:num>
  <w:num w:numId="7" w16cid:durableId="982125940">
    <w:abstractNumId w:val="34"/>
  </w:num>
  <w:num w:numId="8" w16cid:durableId="1029643134">
    <w:abstractNumId w:val="26"/>
  </w:num>
  <w:num w:numId="9" w16cid:durableId="1336565950">
    <w:abstractNumId w:val="45"/>
  </w:num>
  <w:num w:numId="10" w16cid:durableId="647250358">
    <w:abstractNumId w:val="23"/>
  </w:num>
  <w:num w:numId="11" w16cid:durableId="373694375">
    <w:abstractNumId w:val="35"/>
  </w:num>
  <w:num w:numId="12" w16cid:durableId="844052638">
    <w:abstractNumId w:val="40"/>
  </w:num>
  <w:num w:numId="13" w16cid:durableId="1980187501">
    <w:abstractNumId w:val="11"/>
  </w:num>
  <w:num w:numId="14" w16cid:durableId="1392534834">
    <w:abstractNumId w:val="0"/>
  </w:num>
  <w:num w:numId="15" w16cid:durableId="338582474">
    <w:abstractNumId w:val="24"/>
  </w:num>
  <w:num w:numId="16" w16cid:durableId="593779709">
    <w:abstractNumId w:val="10"/>
  </w:num>
  <w:num w:numId="17" w16cid:durableId="1052726871">
    <w:abstractNumId w:val="29"/>
  </w:num>
  <w:num w:numId="18" w16cid:durableId="178393618">
    <w:abstractNumId w:val="28"/>
  </w:num>
  <w:num w:numId="19" w16cid:durableId="1325935524">
    <w:abstractNumId w:val="19"/>
  </w:num>
  <w:num w:numId="20" w16cid:durableId="2007857352">
    <w:abstractNumId w:val="36"/>
  </w:num>
  <w:num w:numId="21" w16cid:durableId="889538270">
    <w:abstractNumId w:val="21"/>
  </w:num>
  <w:num w:numId="22" w16cid:durableId="1919242695">
    <w:abstractNumId w:val="44"/>
  </w:num>
  <w:num w:numId="23" w16cid:durableId="615600681">
    <w:abstractNumId w:val="25"/>
  </w:num>
  <w:num w:numId="24" w16cid:durableId="1997145425">
    <w:abstractNumId w:val="22"/>
  </w:num>
  <w:num w:numId="25" w16cid:durableId="1944799131">
    <w:abstractNumId w:val="18"/>
  </w:num>
  <w:num w:numId="26" w16cid:durableId="1989236601">
    <w:abstractNumId w:val="38"/>
  </w:num>
  <w:num w:numId="27" w16cid:durableId="1958364253">
    <w:abstractNumId w:val="9"/>
  </w:num>
  <w:num w:numId="28" w16cid:durableId="1756320202">
    <w:abstractNumId w:val="33"/>
  </w:num>
  <w:num w:numId="29" w16cid:durableId="358169116">
    <w:abstractNumId w:val="3"/>
  </w:num>
  <w:num w:numId="30" w16cid:durableId="430055678">
    <w:abstractNumId w:val="32"/>
  </w:num>
  <w:num w:numId="31" w16cid:durableId="655843722">
    <w:abstractNumId w:val="12"/>
  </w:num>
  <w:num w:numId="32" w16cid:durableId="671831577">
    <w:abstractNumId w:val="4"/>
  </w:num>
  <w:num w:numId="33" w16cid:durableId="1503398571">
    <w:abstractNumId w:val="31"/>
  </w:num>
  <w:num w:numId="34" w16cid:durableId="475688070">
    <w:abstractNumId w:val="17"/>
  </w:num>
  <w:num w:numId="35" w16cid:durableId="1336960781">
    <w:abstractNumId w:val="7"/>
  </w:num>
  <w:num w:numId="36" w16cid:durableId="1351764033">
    <w:abstractNumId w:val="2"/>
  </w:num>
  <w:num w:numId="37" w16cid:durableId="1381438638">
    <w:abstractNumId w:val="8"/>
  </w:num>
  <w:num w:numId="38" w16cid:durableId="1178813570">
    <w:abstractNumId w:val="20"/>
  </w:num>
  <w:num w:numId="39" w16cid:durableId="1056396243">
    <w:abstractNumId w:val="37"/>
  </w:num>
  <w:num w:numId="40" w16cid:durableId="1213661366">
    <w:abstractNumId w:val="42"/>
  </w:num>
  <w:num w:numId="41" w16cid:durableId="1891573765">
    <w:abstractNumId w:val="14"/>
  </w:num>
  <w:num w:numId="42" w16cid:durableId="1438022784">
    <w:abstractNumId w:val="43"/>
  </w:num>
  <w:num w:numId="43" w16cid:durableId="604313116">
    <w:abstractNumId w:val="30"/>
  </w:num>
  <w:num w:numId="44" w16cid:durableId="641154666">
    <w:abstractNumId w:val="5"/>
  </w:num>
  <w:num w:numId="45" w16cid:durableId="1932425516">
    <w:abstractNumId w:val="6"/>
  </w:num>
  <w:num w:numId="46" w16cid:durableId="476524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D"/>
    <w:rsid w:val="00016290"/>
    <w:rsid w:val="00061F31"/>
    <w:rsid w:val="00070D5B"/>
    <w:rsid w:val="00073F9D"/>
    <w:rsid w:val="000E5D0B"/>
    <w:rsid w:val="000E5D75"/>
    <w:rsid w:val="001A4029"/>
    <w:rsid w:val="00201656"/>
    <w:rsid w:val="002179CD"/>
    <w:rsid w:val="00254465"/>
    <w:rsid w:val="00274619"/>
    <w:rsid w:val="002858E1"/>
    <w:rsid w:val="002A76A4"/>
    <w:rsid w:val="00332282"/>
    <w:rsid w:val="0033717D"/>
    <w:rsid w:val="0036282F"/>
    <w:rsid w:val="0038026A"/>
    <w:rsid w:val="0039017F"/>
    <w:rsid w:val="003A628D"/>
    <w:rsid w:val="003B7333"/>
    <w:rsid w:val="003E2A86"/>
    <w:rsid w:val="004576DC"/>
    <w:rsid w:val="004763C2"/>
    <w:rsid w:val="0049048E"/>
    <w:rsid w:val="00494F3B"/>
    <w:rsid w:val="00497908"/>
    <w:rsid w:val="004E2AEA"/>
    <w:rsid w:val="00516B4C"/>
    <w:rsid w:val="00520C26"/>
    <w:rsid w:val="0056000E"/>
    <w:rsid w:val="0059105B"/>
    <w:rsid w:val="005E2AE8"/>
    <w:rsid w:val="005E755F"/>
    <w:rsid w:val="00625F75"/>
    <w:rsid w:val="006930CB"/>
    <w:rsid w:val="006A743E"/>
    <w:rsid w:val="006B59BB"/>
    <w:rsid w:val="006D75C6"/>
    <w:rsid w:val="006E484D"/>
    <w:rsid w:val="006E519B"/>
    <w:rsid w:val="007273A0"/>
    <w:rsid w:val="007821D8"/>
    <w:rsid w:val="00783867"/>
    <w:rsid w:val="00783F75"/>
    <w:rsid w:val="007A3076"/>
    <w:rsid w:val="007B0702"/>
    <w:rsid w:val="00813017"/>
    <w:rsid w:val="008857EE"/>
    <w:rsid w:val="008A6109"/>
    <w:rsid w:val="008D3C25"/>
    <w:rsid w:val="00964065"/>
    <w:rsid w:val="00A228A2"/>
    <w:rsid w:val="00A301C9"/>
    <w:rsid w:val="00A32683"/>
    <w:rsid w:val="00A34ACC"/>
    <w:rsid w:val="00A6225C"/>
    <w:rsid w:val="00A90872"/>
    <w:rsid w:val="00AA0AB2"/>
    <w:rsid w:val="00AC1D2A"/>
    <w:rsid w:val="00AD5D55"/>
    <w:rsid w:val="00B173B9"/>
    <w:rsid w:val="00B2740B"/>
    <w:rsid w:val="00B27F43"/>
    <w:rsid w:val="00B57293"/>
    <w:rsid w:val="00BB0568"/>
    <w:rsid w:val="00BE26ED"/>
    <w:rsid w:val="00BF68EE"/>
    <w:rsid w:val="00D10EA3"/>
    <w:rsid w:val="00D25AC5"/>
    <w:rsid w:val="00D71688"/>
    <w:rsid w:val="00DC1159"/>
    <w:rsid w:val="00DD1E11"/>
    <w:rsid w:val="00DD395C"/>
    <w:rsid w:val="00DE25FA"/>
    <w:rsid w:val="00E00590"/>
    <w:rsid w:val="00E26F01"/>
    <w:rsid w:val="00E34FA9"/>
    <w:rsid w:val="00E37D36"/>
    <w:rsid w:val="00E525A9"/>
    <w:rsid w:val="00E56C38"/>
    <w:rsid w:val="00F11F0B"/>
    <w:rsid w:val="00F83545"/>
    <w:rsid w:val="00F87CDC"/>
    <w:rsid w:val="00FB5FD3"/>
    <w:rsid w:val="00FC6854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BF68"/>
  <w15:chartTrackingRefBased/>
  <w15:docId w15:val="{CFCF31A1-1EEF-4031-9854-64A08E15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326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37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3717D"/>
    <w:rPr>
      <w:rFonts w:eastAsiaTheme="minorEastAsia"/>
      <w:lang w:eastAsia="cs-CZ"/>
    </w:rPr>
  </w:style>
  <w:style w:type="paragraph" w:customStyle="1" w:styleId="Standard">
    <w:name w:val="Standard"/>
    <w:rsid w:val="00337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Zkladntext">
    <w:name w:val="Body Text"/>
    <w:basedOn w:val="Normln"/>
    <w:link w:val="ZkladntextChar"/>
    <w:rsid w:val="00337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3717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71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3717D"/>
    <w:rPr>
      <w:vertAlign w:val="superscript"/>
    </w:rPr>
  </w:style>
  <w:style w:type="paragraph" w:customStyle="1" w:styleId="slalnk">
    <w:name w:val="Čísla článků"/>
    <w:basedOn w:val="Normln"/>
    <w:rsid w:val="003371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3717D"/>
    <w:pPr>
      <w:spacing w:before="60" w:after="160"/>
    </w:pPr>
  </w:style>
  <w:style w:type="paragraph" w:styleId="Odstavecseseznamem">
    <w:name w:val="List Paragraph"/>
    <w:basedOn w:val="Normln"/>
    <w:uiPriority w:val="99"/>
    <w:qFormat/>
    <w:rsid w:val="00DE25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0B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01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01C9"/>
  </w:style>
  <w:style w:type="paragraph" w:customStyle="1" w:styleId="nzevzkona">
    <w:name w:val="název zákona"/>
    <w:basedOn w:val="Nzev"/>
    <w:rsid w:val="00A301C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Oddstavcevlncch">
    <w:name w:val="Oddstavce v článcích"/>
    <w:basedOn w:val="Normln"/>
    <w:next w:val="Normln"/>
    <w:rsid w:val="00A301C9"/>
    <w:pPr>
      <w:keepLines/>
      <w:numPr>
        <w:numId w:val="19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E2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326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32683"/>
  </w:style>
  <w:style w:type="character" w:customStyle="1" w:styleId="Nadpis2Char">
    <w:name w:val="Nadpis 2 Char"/>
    <w:basedOn w:val="Standardnpsmoodstavce"/>
    <w:link w:val="Nadpis2"/>
    <w:rsid w:val="00A3268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326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32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268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E5D7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6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>Černava 80, 362 23 Černava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C6358F-00F3-474B-A27C-E74EFAE4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Obec Černava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Vyhláška,</dc:title>
  <dc:subject>kterou se zrušuje obecně závazná vyhláška č. 1/2023</dc:subject>
  <dc:creator>Helena Plasová</dc:creator>
  <cp:keywords/>
  <dc:description/>
  <cp:lastModifiedBy>Helena Plasová</cp:lastModifiedBy>
  <cp:revision>4</cp:revision>
  <cp:lastPrinted>2025-10-09T11:21:00Z</cp:lastPrinted>
  <dcterms:created xsi:type="dcterms:W3CDTF">2025-10-15T11:59:00Z</dcterms:created>
  <dcterms:modified xsi:type="dcterms:W3CDTF">2025-10-15T12:10:00Z</dcterms:modified>
</cp:coreProperties>
</file>