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6D" w:rsidRDefault="00166C6D">
      <w:pPr>
        <w:jc w:val="center"/>
      </w:pPr>
    </w:p>
    <w:p w:rsidR="00166C6D" w:rsidRDefault="00817CF9" w:rsidP="00A3216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F1E" w:rsidRDefault="00797F1E" w:rsidP="00A32167">
      <w:pPr>
        <w:jc w:val="center"/>
        <w:rPr>
          <w:b/>
          <w:bCs/>
          <w:spacing w:val="60"/>
          <w:sz w:val="28"/>
          <w:szCs w:val="28"/>
        </w:rPr>
      </w:pPr>
    </w:p>
    <w:p w:rsidR="00166C6D" w:rsidRPr="00737398" w:rsidRDefault="00E45452">
      <w:pPr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737398">
        <w:rPr>
          <w:rFonts w:ascii="Arial" w:hAnsi="Arial" w:cs="Arial"/>
          <w:b/>
          <w:bCs/>
          <w:spacing w:val="60"/>
          <w:sz w:val="24"/>
          <w:szCs w:val="24"/>
        </w:rPr>
        <w:t>STATUTÁRNÍ M</w:t>
      </w:r>
      <w:r w:rsidR="00D608A8">
        <w:rPr>
          <w:rFonts w:ascii="Arial" w:hAnsi="Arial" w:cs="Arial"/>
          <w:b/>
          <w:bCs/>
          <w:spacing w:val="60"/>
          <w:sz w:val="24"/>
          <w:szCs w:val="24"/>
        </w:rPr>
        <w:t>Ě</w:t>
      </w:r>
      <w:r w:rsidRPr="00737398">
        <w:rPr>
          <w:rFonts w:ascii="Arial" w:hAnsi="Arial" w:cs="Arial"/>
          <w:b/>
          <w:bCs/>
          <w:spacing w:val="60"/>
          <w:sz w:val="24"/>
          <w:szCs w:val="24"/>
        </w:rPr>
        <w:t>STO LIBEREC</w:t>
      </w:r>
    </w:p>
    <w:p w:rsidR="00E45452" w:rsidRPr="00737398" w:rsidRDefault="00E45452" w:rsidP="00737398">
      <w:pPr>
        <w:spacing w:after="240"/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737398">
        <w:rPr>
          <w:rFonts w:ascii="Arial" w:hAnsi="Arial" w:cs="Arial"/>
          <w:b/>
          <w:bCs/>
          <w:spacing w:val="60"/>
          <w:sz w:val="24"/>
          <w:szCs w:val="24"/>
        </w:rPr>
        <w:t xml:space="preserve">ZASTUPITELSTVO MĚSTA LIBERCE </w:t>
      </w:r>
    </w:p>
    <w:p w:rsidR="00166C6D" w:rsidRPr="00737398" w:rsidRDefault="00166C6D" w:rsidP="00A32167">
      <w:pPr>
        <w:pStyle w:val="Normlnweb"/>
        <w:spacing w:after="240"/>
        <w:jc w:val="center"/>
        <w:rPr>
          <w:rFonts w:ascii="Arial" w:hAnsi="Arial" w:cs="Arial"/>
          <w:caps/>
        </w:rPr>
      </w:pPr>
      <w:r w:rsidRPr="00737398">
        <w:rPr>
          <w:rStyle w:val="Siln"/>
          <w:rFonts w:ascii="Arial" w:hAnsi="Arial" w:cs="Arial"/>
        </w:rPr>
        <w:t xml:space="preserve">č. </w:t>
      </w:r>
      <w:r w:rsidR="009F1C3A">
        <w:rPr>
          <w:rStyle w:val="Siln"/>
          <w:rFonts w:ascii="Arial" w:hAnsi="Arial" w:cs="Arial"/>
        </w:rPr>
        <w:t>3</w:t>
      </w:r>
      <w:r w:rsidRPr="00737398">
        <w:rPr>
          <w:rStyle w:val="Siln"/>
          <w:rFonts w:ascii="Arial" w:hAnsi="Arial" w:cs="Arial"/>
        </w:rPr>
        <w:t>/20</w:t>
      </w:r>
      <w:r w:rsidR="00D36D51" w:rsidRPr="00737398">
        <w:rPr>
          <w:rStyle w:val="Siln"/>
          <w:rFonts w:ascii="Arial" w:hAnsi="Arial" w:cs="Arial"/>
        </w:rPr>
        <w:t>2</w:t>
      </w:r>
      <w:r w:rsidR="001E6E39">
        <w:rPr>
          <w:rStyle w:val="Siln"/>
          <w:rFonts w:ascii="Arial" w:hAnsi="Arial" w:cs="Arial"/>
        </w:rPr>
        <w:t>2</w:t>
      </w:r>
    </w:p>
    <w:p w:rsidR="00166C6D" w:rsidRPr="00737398" w:rsidRDefault="00166C6D" w:rsidP="00A32167">
      <w:pPr>
        <w:pStyle w:val="Nzevvyhl"/>
        <w:ind w:right="-425"/>
        <w:rPr>
          <w:bCs w:val="0"/>
          <w:sz w:val="24"/>
          <w:szCs w:val="24"/>
        </w:rPr>
      </w:pPr>
      <w:r w:rsidRPr="00737398">
        <w:rPr>
          <w:caps/>
          <w:sz w:val="24"/>
          <w:szCs w:val="24"/>
        </w:rPr>
        <w:t>OBECNĚ ZÁVAZNÁ VYHLÁŠKA STATUTÁRNÍHO MĚSTA LIBEREC,</w:t>
      </w:r>
    </w:p>
    <w:p w:rsidR="00166C6D" w:rsidRPr="00737398" w:rsidRDefault="00166C6D" w:rsidP="000D72E1">
      <w:pPr>
        <w:pStyle w:val="Nzevvyhl"/>
        <w:ind w:right="-425"/>
        <w:rPr>
          <w:sz w:val="24"/>
          <w:szCs w:val="24"/>
        </w:rPr>
      </w:pPr>
      <w:r w:rsidRPr="00737398">
        <w:rPr>
          <w:bCs w:val="0"/>
          <w:sz w:val="24"/>
          <w:szCs w:val="24"/>
        </w:rPr>
        <w:t>kterou se mění Obecně závazná vyhláška statutárního města Liberec</w:t>
      </w:r>
      <w:r w:rsidR="00A32167" w:rsidRPr="00737398">
        <w:rPr>
          <w:bCs w:val="0"/>
          <w:sz w:val="24"/>
          <w:szCs w:val="24"/>
        </w:rPr>
        <w:t xml:space="preserve"> </w:t>
      </w:r>
      <w:r w:rsidRPr="00737398">
        <w:rPr>
          <w:bCs w:val="0"/>
          <w:sz w:val="24"/>
          <w:szCs w:val="24"/>
        </w:rPr>
        <w:t>č.</w:t>
      </w:r>
      <w:r w:rsidR="00A32167" w:rsidRPr="00737398">
        <w:rPr>
          <w:bCs w:val="0"/>
          <w:sz w:val="24"/>
          <w:szCs w:val="24"/>
        </w:rPr>
        <w:t xml:space="preserve"> </w:t>
      </w:r>
      <w:r w:rsidRPr="00737398">
        <w:rPr>
          <w:bCs w:val="0"/>
          <w:sz w:val="24"/>
          <w:szCs w:val="24"/>
        </w:rPr>
        <w:t>2/2016,</w:t>
      </w:r>
      <w:r w:rsidR="00A32167" w:rsidRPr="00737398">
        <w:rPr>
          <w:bCs w:val="0"/>
          <w:sz w:val="24"/>
          <w:szCs w:val="24"/>
        </w:rPr>
        <w:t xml:space="preserve"> </w:t>
      </w:r>
      <w:r w:rsidRPr="00737398">
        <w:rPr>
          <w:spacing w:val="-2"/>
          <w:sz w:val="24"/>
          <w:szCs w:val="24"/>
        </w:rPr>
        <w:t>o místním poplatku za  užívání veřejného prostranství na území města Liberce</w:t>
      </w:r>
    </w:p>
    <w:p w:rsidR="00166C6D" w:rsidRPr="00A32167" w:rsidRDefault="00166C6D" w:rsidP="00F9515E">
      <w:pPr>
        <w:pStyle w:val="Preambule"/>
        <w:ind w:right="-361"/>
        <w:rPr>
          <w:rStyle w:val="Siln"/>
        </w:rPr>
      </w:pPr>
      <w:r w:rsidRPr="00A32167">
        <w:t xml:space="preserve">Zastupitelstvo města Liberec se na svém zasedání dne </w:t>
      </w:r>
      <w:r w:rsidR="00C51910">
        <w:t>2</w:t>
      </w:r>
      <w:r w:rsidR="000B36CB">
        <w:t>8</w:t>
      </w:r>
      <w:r w:rsidRPr="00A32167">
        <w:t>.</w:t>
      </w:r>
      <w:r w:rsidR="00B01CBE">
        <w:t xml:space="preserve"> </w:t>
      </w:r>
      <w:r w:rsidR="00EF33A6">
        <w:t>4</w:t>
      </w:r>
      <w:r w:rsidRPr="00A32167">
        <w:t>.</w:t>
      </w:r>
      <w:r w:rsidR="00B01CBE">
        <w:t xml:space="preserve"> </w:t>
      </w:r>
      <w:r w:rsidRPr="00A32167">
        <w:t>20</w:t>
      </w:r>
      <w:r w:rsidR="00C51910">
        <w:t>2</w:t>
      </w:r>
      <w:r w:rsidR="000B36CB">
        <w:t>2</w:t>
      </w:r>
      <w:r w:rsidRPr="00A32167">
        <w:t xml:space="preserve"> usneslo vydat </w:t>
      </w:r>
      <w:r w:rsidR="00F9515E" w:rsidRPr="00A32167">
        <w:t xml:space="preserve">usnesením č. </w:t>
      </w:r>
      <w:r w:rsidR="009F1C3A">
        <w:t>116</w:t>
      </w:r>
      <w:r w:rsidR="00F9515E" w:rsidRPr="00A32167">
        <w:t>/20</w:t>
      </w:r>
      <w:r w:rsidR="00C51910">
        <w:t>2</w:t>
      </w:r>
      <w:r w:rsidR="000B36CB">
        <w:t>2</w:t>
      </w:r>
      <w:r w:rsidR="00F9515E" w:rsidRPr="00A32167">
        <w:t xml:space="preserve"> </w:t>
      </w:r>
      <w:r w:rsidRPr="00A32167">
        <w:t>na základě § 14 zákona č. 565/1990 Sb., o místních poplatcích, ve znění pozdějších předpisů, a v souladu s ustanovením § 10 písm. d) a § 84 odst. 2 písm. h) zákona č. 128/2000 Sb., o obcích (obecní zřízení), ve znění pozdějších předpisů, tuto obecně závaznou vyhlášku (dále jen „vyhláška“):</w:t>
      </w:r>
    </w:p>
    <w:p w:rsidR="00166C6D" w:rsidRPr="00880DD0" w:rsidRDefault="00166C6D" w:rsidP="00BA3EFF">
      <w:pPr>
        <w:pStyle w:val="Normlnweb"/>
        <w:ind w:right="64"/>
        <w:jc w:val="center"/>
        <w:rPr>
          <w:rFonts w:ascii="Arial" w:hAnsi="Arial" w:cs="Arial"/>
        </w:rPr>
      </w:pPr>
      <w:r w:rsidRPr="00880DD0">
        <w:rPr>
          <w:rStyle w:val="Siln"/>
          <w:rFonts w:ascii="Arial" w:hAnsi="Arial" w:cs="Arial"/>
        </w:rPr>
        <w:t>Čl. 1</w:t>
      </w:r>
    </w:p>
    <w:p w:rsidR="00E5571A" w:rsidRPr="0055311E" w:rsidRDefault="00166C6D" w:rsidP="0055311E">
      <w:pPr>
        <w:pStyle w:val="Normlnweb"/>
        <w:numPr>
          <w:ilvl w:val="0"/>
          <w:numId w:val="1"/>
        </w:numPr>
        <w:tabs>
          <w:tab w:val="clear" w:pos="720"/>
          <w:tab w:val="num" w:pos="567"/>
        </w:tabs>
        <w:spacing w:after="0"/>
        <w:ind w:left="142" w:right="-284" w:firstLine="0"/>
        <w:jc w:val="both"/>
      </w:pPr>
      <w:r>
        <w:t xml:space="preserve">Obecně závazná vyhláška č. 2/2016 statutárního města Liberec, o </w:t>
      </w:r>
      <w:r>
        <w:rPr>
          <w:spacing w:val="-2"/>
        </w:rPr>
        <w:t>místním poplatku za užívání veřejného prostranství na území města Liberce</w:t>
      </w:r>
      <w:r>
        <w:t xml:space="preserve"> (dále </w:t>
      </w:r>
      <w:r w:rsidR="00C34BEE">
        <w:t>jen „obecně závazná vyhláška č. </w:t>
      </w:r>
      <w:bookmarkStart w:id="0" w:name="_GoBack"/>
      <w:bookmarkEnd w:id="0"/>
      <w:r>
        <w:t>2/2016“), se mění takto:</w:t>
      </w:r>
    </w:p>
    <w:p w:rsidR="0055311E" w:rsidRPr="00CE1EA0" w:rsidRDefault="0055311E" w:rsidP="00D96712">
      <w:pPr>
        <w:pStyle w:val="Normlnweb"/>
        <w:ind w:left="567" w:right="-284"/>
        <w:jc w:val="both"/>
        <w:rPr>
          <w:color w:val="000000"/>
        </w:rPr>
      </w:pPr>
      <w:r w:rsidRPr="00CE1EA0">
        <w:rPr>
          <w:color w:val="000000"/>
        </w:rPr>
        <w:t xml:space="preserve">V Čl. 8 „Osvobození“ se vkládá nový odstavec č. </w:t>
      </w:r>
      <w:r w:rsidR="00426DBB">
        <w:rPr>
          <w:color w:val="000000"/>
        </w:rPr>
        <w:t>8</w:t>
      </w:r>
      <w:r w:rsidRPr="00CE1EA0">
        <w:rPr>
          <w:color w:val="000000"/>
        </w:rPr>
        <w:t>:</w:t>
      </w:r>
      <w:r w:rsidR="00D96712" w:rsidRPr="00CE1EA0">
        <w:rPr>
          <w:color w:val="000000"/>
        </w:rPr>
        <w:t xml:space="preserve"> </w:t>
      </w:r>
      <w:r w:rsidRPr="00CE1EA0">
        <w:rPr>
          <w:color w:val="000000"/>
        </w:rPr>
        <w:t>„Pro poplatkové období počínající dnem 1</w:t>
      </w:r>
      <w:r w:rsidR="00696C7F" w:rsidRPr="00CE1EA0">
        <w:rPr>
          <w:color w:val="000000"/>
        </w:rPr>
        <w:t>.</w:t>
      </w:r>
      <w:r w:rsidR="00B01CBE">
        <w:rPr>
          <w:color w:val="000000"/>
        </w:rPr>
        <w:t xml:space="preserve"> </w:t>
      </w:r>
      <w:r w:rsidRPr="00CE1EA0">
        <w:rPr>
          <w:color w:val="000000"/>
        </w:rPr>
        <w:t>1.</w:t>
      </w:r>
      <w:r w:rsidR="00B01CBE">
        <w:rPr>
          <w:color w:val="000000"/>
        </w:rPr>
        <w:t xml:space="preserve"> </w:t>
      </w:r>
      <w:r w:rsidRPr="00CE1EA0">
        <w:rPr>
          <w:color w:val="000000"/>
        </w:rPr>
        <w:t>202</w:t>
      </w:r>
      <w:r w:rsidR="00426DBB">
        <w:rPr>
          <w:color w:val="000000"/>
        </w:rPr>
        <w:t>2</w:t>
      </w:r>
      <w:r w:rsidRPr="00CE1EA0">
        <w:rPr>
          <w:color w:val="000000"/>
        </w:rPr>
        <w:t xml:space="preserve"> a končící dnem 31.</w:t>
      </w:r>
      <w:r w:rsidR="00B01CBE">
        <w:rPr>
          <w:color w:val="000000"/>
        </w:rPr>
        <w:t xml:space="preserve"> </w:t>
      </w:r>
      <w:r w:rsidRPr="00CE1EA0">
        <w:rPr>
          <w:color w:val="000000"/>
        </w:rPr>
        <w:t>12.</w:t>
      </w:r>
      <w:r w:rsidR="00B01CBE">
        <w:rPr>
          <w:color w:val="000000"/>
        </w:rPr>
        <w:t xml:space="preserve"> </w:t>
      </w:r>
      <w:r w:rsidRPr="00CE1EA0">
        <w:rPr>
          <w:color w:val="000000"/>
        </w:rPr>
        <w:t>202</w:t>
      </w:r>
      <w:r w:rsidR="00426DBB">
        <w:rPr>
          <w:color w:val="000000"/>
        </w:rPr>
        <w:t>2</w:t>
      </w:r>
      <w:r w:rsidRPr="00CE1EA0">
        <w:rPr>
          <w:color w:val="000000"/>
        </w:rPr>
        <w:t xml:space="preserve"> se stanovuj</w:t>
      </w:r>
      <w:r w:rsidR="00C634E7" w:rsidRPr="00CE1EA0">
        <w:rPr>
          <w:color w:val="000000"/>
        </w:rPr>
        <w:t>e</w:t>
      </w:r>
      <w:r w:rsidRPr="00CE1EA0">
        <w:rPr>
          <w:color w:val="000000"/>
        </w:rPr>
        <w:t xml:space="preserve"> sazb</w:t>
      </w:r>
      <w:r w:rsidR="00C634E7" w:rsidRPr="00CE1EA0">
        <w:rPr>
          <w:color w:val="000000"/>
        </w:rPr>
        <w:t xml:space="preserve">a 0,- Kč pro </w:t>
      </w:r>
      <w:r w:rsidR="000F495F" w:rsidRPr="00CE1EA0">
        <w:rPr>
          <w:color w:val="000000"/>
        </w:rPr>
        <w:t>způsoby zvláštního užívání veřejného prostranství</w:t>
      </w:r>
      <w:r w:rsidRPr="00CE1EA0">
        <w:rPr>
          <w:color w:val="000000"/>
        </w:rPr>
        <w:t xml:space="preserve"> </w:t>
      </w:r>
      <w:r w:rsidRPr="00D96712">
        <w:rPr>
          <w:color w:val="000000"/>
        </w:rPr>
        <w:t>uvedené v</w:t>
      </w:r>
      <w:r w:rsidR="00696C7F" w:rsidRPr="00D96712">
        <w:rPr>
          <w:color w:val="000000"/>
        </w:rPr>
        <w:t> odst. 1. písm.</w:t>
      </w:r>
      <w:r w:rsidR="00B01CBE">
        <w:rPr>
          <w:color w:val="000000"/>
        </w:rPr>
        <w:t xml:space="preserve"> </w:t>
      </w:r>
      <w:r w:rsidR="00797F1E">
        <w:rPr>
          <w:color w:val="000000"/>
        </w:rPr>
        <w:t xml:space="preserve">a) – c) </w:t>
      </w:r>
      <w:r w:rsidR="00696C7F" w:rsidRPr="00D96712">
        <w:rPr>
          <w:color w:val="000000"/>
        </w:rPr>
        <w:t xml:space="preserve">a v odst. 2 </w:t>
      </w:r>
      <w:r w:rsidR="00743272">
        <w:rPr>
          <w:color w:val="000000"/>
        </w:rPr>
        <w:t>Čl. </w:t>
      </w:r>
      <w:r w:rsidRPr="00D96712">
        <w:rPr>
          <w:color w:val="000000"/>
        </w:rPr>
        <w:t>6 „Sazba poplatku“</w:t>
      </w:r>
      <w:r w:rsidR="00696C7F" w:rsidRPr="00D96712">
        <w:rPr>
          <w:color w:val="000000"/>
        </w:rPr>
        <w:t>:</w:t>
      </w:r>
      <w:r w:rsidR="00AA6A01" w:rsidRPr="00D96712">
        <w:rPr>
          <w:color w:val="000000"/>
        </w:rPr>
        <w:t xml:space="preserve"> </w:t>
      </w:r>
    </w:p>
    <w:p w:rsidR="0055311E" w:rsidRDefault="00C634E7" w:rsidP="00D96712">
      <w:pPr>
        <w:pStyle w:val="Normlnweb"/>
        <w:spacing w:before="0" w:after="0"/>
        <w:ind w:left="2127" w:right="-284" w:hanging="1047"/>
        <w:jc w:val="both"/>
      </w:pPr>
      <w:r w:rsidRPr="00CE1EA0">
        <w:rPr>
          <w:color w:val="000000"/>
        </w:rPr>
        <w:t>o</w:t>
      </w:r>
      <w:r w:rsidR="0055311E" w:rsidRPr="00CE1EA0">
        <w:rPr>
          <w:color w:val="000000"/>
        </w:rPr>
        <w:t xml:space="preserve">dst. 1. </w:t>
      </w:r>
      <w:r w:rsidR="0055311E">
        <w:t>a) Zařízení sloužící pro poskytování prodeje</w:t>
      </w:r>
    </w:p>
    <w:p w:rsidR="0055311E" w:rsidRDefault="0055311E" w:rsidP="00D96712">
      <w:pPr>
        <w:pStyle w:val="Normlnweb"/>
        <w:spacing w:before="0" w:after="0"/>
        <w:ind w:left="2127" w:right="-284" w:hanging="1047"/>
        <w:jc w:val="both"/>
      </w:pPr>
      <w:r>
        <w:t xml:space="preserve">      </w:t>
      </w:r>
      <w:r w:rsidR="00C634E7">
        <w:t xml:space="preserve">   </w:t>
      </w:r>
      <w:r>
        <w:t>b) Dočasné stavby pro poskytování pro</w:t>
      </w:r>
      <w:r w:rsidR="00C634E7">
        <w:t xml:space="preserve">deje, dočasné stavby a zařízení </w:t>
      </w:r>
      <w:r>
        <w:t>sloužící pro poskytování služeb</w:t>
      </w:r>
    </w:p>
    <w:p w:rsidR="0055311E" w:rsidRPr="00CE1EA0" w:rsidRDefault="00C634E7" w:rsidP="00D96712">
      <w:pPr>
        <w:pStyle w:val="Normlnweb"/>
        <w:spacing w:before="0" w:after="0"/>
        <w:ind w:left="2127" w:right="-284" w:hanging="1047"/>
        <w:jc w:val="both"/>
        <w:rPr>
          <w:color w:val="000000"/>
        </w:rPr>
      </w:pPr>
      <w:r>
        <w:t xml:space="preserve">             </w:t>
      </w:r>
      <w:r w:rsidR="0055311E">
        <w:t>c) Vystavené zboží před obchody</w:t>
      </w:r>
    </w:p>
    <w:p w:rsidR="0055311E" w:rsidRPr="00CE1EA0" w:rsidRDefault="00C634E7" w:rsidP="00D96712">
      <w:pPr>
        <w:pStyle w:val="Normlnweb"/>
        <w:spacing w:before="0" w:after="0"/>
        <w:ind w:left="1080" w:right="-284"/>
        <w:jc w:val="both"/>
        <w:rPr>
          <w:color w:val="000000"/>
        </w:rPr>
      </w:pPr>
      <w:r>
        <w:t>odst. 2. Předzahrádky</w:t>
      </w:r>
      <w:r w:rsidR="0055311E" w:rsidRPr="00CE1EA0">
        <w:rPr>
          <w:color w:val="000000"/>
        </w:rPr>
        <w:t xml:space="preserve">. </w:t>
      </w:r>
    </w:p>
    <w:p w:rsidR="00001040" w:rsidRDefault="00001040" w:rsidP="00001040">
      <w:pPr>
        <w:pStyle w:val="Normlnweb"/>
        <w:spacing w:after="0"/>
        <w:ind w:left="1080" w:right="-284"/>
        <w:jc w:val="both"/>
      </w:pPr>
    </w:p>
    <w:p w:rsidR="00166C6D" w:rsidRDefault="00166C6D" w:rsidP="00B20D0C">
      <w:pPr>
        <w:pStyle w:val="western"/>
        <w:numPr>
          <w:ilvl w:val="0"/>
          <w:numId w:val="1"/>
        </w:numPr>
        <w:tabs>
          <w:tab w:val="clear" w:pos="720"/>
          <w:tab w:val="num" w:pos="567"/>
        </w:tabs>
        <w:spacing w:before="0" w:after="0"/>
        <w:ind w:left="142" w:right="64" w:firstLine="0"/>
        <w:jc w:val="both"/>
      </w:pPr>
      <w:r>
        <w:t xml:space="preserve">Ostatní ustanovení obecně závazné vyhlášky č. 2/2016 zůstávají beze změn. </w:t>
      </w:r>
    </w:p>
    <w:p w:rsidR="00166C6D" w:rsidRPr="00797F1E" w:rsidRDefault="00166C6D" w:rsidP="00BA3EFF">
      <w:pPr>
        <w:pStyle w:val="Zkladntext"/>
        <w:spacing w:line="216" w:lineRule="auto"/>
        <w:ind w:right="64"/>
        <w:rPr>
          <w:color w:val="auto"/>
        </w:rPr>
      </w:pPr>
    </w:p>
    <w:p w:rsidR="00166C6D" w:rsidRPr="00880DD0" w:rsidRDefault="00166C6D">
      <w:pPr>
        <w:pStyle w:val="Normlnweb"/>
        <w:jc w:val="center"/>
        <w:rPr>
          <w:rFonts w:ascii="Arial" w:hAnsi="Arial" w:cs="Arial"/>
        </w:rPr>
      </w:pPr>
      <w:r w:rsidRPr="00880DD0">
        <w:rPr>
          <w:rStyle w:val="Siln"/>
          <w:rFonts w:ascii="Arial" w:hAnsi="Arial" w:cs="Arial"/>
        </w:rPr>
        <w:t>Čl. 2</w:t>
      </w:r>
    </w:p>
    <w:p w:rsidR="00166C6D" w:rsidRDefault="00166C6D">
      <w:pPr>
        <w:pStyle w:val="Text1"/>
        <w:ind w:right="567"/>
        <w:jc w:val="center"/>
      </w:pPr>
      <w:r>
        <w:t xml:space="preserve">Tato vyhláška nabývá účinnosti dnem </w:t>
      </w:r>
      <w:r w:rsidR="00A075E7">
        <w:t>20</w:t>
      </w:r>
      <w:r>
        <w:t xml:space="preserve">. </w:t>
      </w:r>
      <w:r w:rsidR="00EF33A6">
        <w:t>května</w:t>
      </w:r>
      <w:r w:rsidR="002C50BD">
        <w:t xml:space="preserve"> 202</w:t>
      </w:r>
      <w:r w:rsidR="00426DBB">
        <w:t>2</w:t>
      </w:r>
      <w:r>
        <w:t>.</w:t>
      </w:r>
    </w:p>
    <w:p w:rsidR="00166C6D" w:rsidRPr="00797F1E" w:rsidRDefault="00166C6D" w:rsidP="00797F1E">
      <w:pPr>
        <w:pStyle w:val="Text1"/>
        <w:ind w:right="567"/>
        <w:rPr>
          <w:szCs w:val="20"/>
        </w:rPr>
      </w:pPr>
    </w:p>
    <w:p w:rsidR="001838F3" w:rsidRPr="00797F1E" w:rsidRDefault="001838F3" w:rsidP="001838F3">
      <w:pPr>
        <w:ind w:right="169"/>
        <w:rPr>
          <w:sz w:val="24"/>
        </w:rPr>
      </w:pPr>
    </w:p>
    <w:p w:rsidR="00797F1E" w:rsidRPr="00797F1E" w:rsidRDefault="00797F1E" w:rsidP="001838F3">
      <w:pPr>
        <w:ind w:right="169"/>
        <w:rPr>
          <w:sz w:val="24"/>
        </w:rPr>
      </w:pPr>
    </w:p>
    <w:p w:rsidR="001838F3" w:rsidRPr="00797F1E" w:rsidRDefault="001838F3" w:rsidP="001838F3">
      <w:pPr>
        <w:ind w:right="169"/>
        <w:rPr>
          <w:sz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838F3" w:rsidTr="00897141">
        <w:tc>
          <w:tcPr>
            <w:tcW w:w="4606" w:type="dxa"/>
            <w:hideMark/>
          </w:tcPr>
          <w:p w:rsidR="001838F3" w:rsidRPr="00797F1E" w:rsidRDefault="00430150" w:rsidP="00897141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797F1E">
              <w:rPr>
                <w:b/>
                <w:bCs/>
                <w:sz w:val="24"/>
                <w:szCs w:val="24"/>
              </w:rPr>
              <w:t xml:space="preserve">Ing. </w:t>
            </w:r>
            <w:r w:rsidR="00797F1E" w:rsidRPr="00797F1E">
              <w:rPr>
                <w:b/>
                <w:bCs/>
                <w:sz w:val="24"/>
                <w:szCs w:val="24"/>
              </w:rPr>
              <w:t xml:space="preserve">Zbyněk Karban </w:t>
            </w:r>
            <w:r w:rsidRPr="00797F1E">
              <w:rPr>
                <w:b/>
                <w:bCs/>
                <w:sz w:val="24"/>
                <w:szCs w:val="24"/>
              </w:rPr>
              <w:t>v. r.</w:t>
            </w:r>
          </w:p>
        </w:tc>
        <w:tc>
          <w:tcPr>
            <w:tcW w:w="4606" w:type="dxa"/>
            <w:hideMark/>
          </w:tcPr>
          <w:p w:rsidR="001838F3" w:rsidRPr="00797F1E" w:rsidRDefault="00797F1E" w:rsidP="00897141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797F1E">
              <w:rPr>
                <w:b/>
                <w:bCs/>
                <w:sz w:val="24"/>
                <w:szCs w:val="24"/>
              </w:rPr>
              <w:t>Ing. Jaroslav Zámečník, CSc.</w:t>
            </w:r>
            <w:r w:rsidR="001838F3" w:rsidRPr="00797F1E">
              <w:rPr>
                <w:b/>
                <w:bCs/>
                <w:sz w:val="24"/>
                <w:szCs w:val="24"/>
              </w:rPr>
              <w:t xml:space="preserve"> v. r.</w:t>
            </w:r>
          </w:p>
        </w:tc>
      </w:tr>
      <w:tr w:rsidR="001838F3" w:rsidTr="00897141">
        <w:tc>
          <w:tcPr>
            <w:tcW w:w="4606" w:type="dxa"/>
            <w:hideMark/>
          </w:tcPr>
          <w:p w:rsidR="001838F3" w:rsidRPr="00797F1E" w:rsidRDefault="001838F3" w:rsidP="00897141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797F1E">
              <w:rPr>
                <w:b/>
                <w:bCs/>
                <w:sz w:val="24"/>
                <w:szCs w:val="24"/>
              </w:rPr>
              <w:t xml:space="preserve">náměstek primátora </w:t>
            </w:r>
          </w:p>
        </w:tc>
        <w:tc>
          <w:tcPr>
            <w:tcW w:w="4606" w:type="dxa"/>
            <w:hideMark/>
          </w:tcPr>
          <w:p w:rsidR="001838F3" w:rsidRPr="00797F1E" w:rsidRDefault="001838F3" w:rsidP="00897141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797F1E">
              <w:rPr>
                <w:b/>
                <w:bCs/>
                <w:sz w:val="24"/>
                <w:szCs w:val="24"/>
              </w:rPr>
              <w:t>primátor města</w:t>
            </w:r>
          </w:p>
        </w:tc>
      </w:tr>
    </w:tbl>
    <w:p w:rsidR="00166C6D" w:rsidRPr="00797F1E" w:rsidRDefault="00166C6D" w:rsidP="00797F1E">
      <w:pPr>
        <w:pStyle w:val="Text1"/>
        <w:ind w:right="567"/>
        <w:rPr>
          <w:sz w:val="12"/>
        </w:rPr>
      </w:pPr>
    </w:p>
    <w:sectPr w:rsidR="00166C6D" w:rsidRPr="00797F1E" w:rsidSect="00031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2125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6E" w:rsidRDefault="002B216E">
      <w:r>
        <w:separator/>
      </w:r>
    </w:p>
  </w:endnote>
  <w:endnote w:type="continuationSeparator" w:id="0">
    <w:p w:rsidR="002B216E" w:rsidRDefault="002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8D" w:rsidRDefault="001A4A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166C6D">
      <w:tc>
        <w:tcPr>
          <w:tcW w:w="3070" w:type="dxa"/>
          <w:tcBorders>
            <w:top w:val="single" w:sz="8" w:space="0" w:color="000000"/>
          </w:tcBorders>
          <w:shd w:val="clear" w:color="auto" w:fill="auto"/>
        </w:tcPr>
        <w:p w:rsidR="00166C6D" w:rsidRDefault="00166C6D">
          <w:pPr>
            <w:pStyle w:val="Zpat"/>
            <w:snapToGrid w:val="0"/>
            <w:spacing w:before="120"/>
          </w:pPr>
        </w:p>
      </w:tc>
      <w:tc>
        <w:tcPr>
          <w:tcW w:w="3070" w:type="dxa"/>
          <w:tcBorders>
            <w:top w:val="single" w:sz="8" w:space="0" w:color="000000"/>
          </w:tcBorders>
          <w:shd w:val="clear" w:color="auto" w:fill="auto"/>
        </w:tcPr>
        <w:p w:rsidR="00166C6D" w:rsidRDefault="00166C6D">
          <w:pPr>
            <w:pStyle w:val="Zpat"/>
            <w:spacing w:before="120"/>
            <w:jc w:val="center"/>
          </w:pPr>
          <w:r>
            <w:t xml:space="preserve">Strana </w:t>
          </w:r>
          <w:r>
            <w:rPr>
              <w:rStyle w:val="slostrnky"/>
              <w:b/>
              <w:bCs/>
              <w:sz w:val="24"/>
              <w:szCs w:val="24"/>
            </w:rPr>
            <w:fldChar w:fldCharType="begin"/>
          </w:r>
          <w:r>
            <w:rPr>
              <w:rStyle w:val="slostrnky"/>
              <w:b/>
              <w:bCs/>
              <w:sz w:val="24"/>
              <w:szCs w:val="24"/>
            </w:rPr>
            <w:instrText xml:space="preserve"> PAGE </w:instrText>
          </w:r>
          <w:r>
            <w:rPr>
              <w:rStyle w:val="slostrnky"/>
              <w:b/>
              <w:bCs/>
              <w:sz w:val="24"/>
              <w:szCs w:val="24"/>
            </w:rPr>
            <w:fldChar w:fldCharType="separate"/>
          </w:r>
          <w:r w:rsidR="00C34BEE">
            <w:rPr>
              <w:rStyle w:val="slostrnky"/>
              <w:b/>
              <w:bCs/>
              <w:noProof/>
              <w:sz w:val="24"/>
              <w:szCs w:val="24"/>
            </w:rPr>
            <w:t>1</w:t>
          </w:r>
          <w:r>
            <w:rPr>
              <w:rStyle w:val="slostrnky"/>
              <w:b/>
              <w:bCs/>
              <w:sz w:val="24"/>
              <w:szCs w:val="24"/>
            </w:rPr>
            <w:fldChar w:fldCharType="end"/>
          </w:r>
        </w:p>
      </w:tc>
      <w:tc>
        <w:tcPr>
          <w:tcW w:w="3070" w:type="dxa"/>
          <w:tcBorders>
            <w:top w:val="single" w:sz="8" w:space="0" w:color="000000"/>
          </w:tcBorders>
          <w:shd w:val="clear" w:color="auto" w:fill="auto"/>
        </w:tcPr>
        <w:p w:rsidR="00166C6D" w:rsidRDefault="00166C6D">
          <w:pPr>
            <w:pStyle w:val="Zpat"/>
            <w:snapToGrid w:val="0"/>
            <w:spacing w:before="120"/>
          </w:pPr>
        </w:p>
      </w:tc>
    </w:tr>
  </w:tbl>
  <w:p w:rsidR="00166C6D" w:rsidRDefault="00166C6D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8D" w:rsidRDefault="001A4A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6E" w:rsidRDefault="002B216E">
      <w:r>
        <w:separator/>
      </w:r>
    </w:p>
  </w:footnote>
  <w:footnote w:type="continuationSeparator" w:id="0">
    <w:p w:rsidR="002B216E" w:rsidRDefault="002B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8D" w:rsidRDefault="001A4A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166C6D">
      <w:tc>
        <w:tcPr>
          <w:tcW w:w="9142" w:type="dxa"/>
          <w:tcBorders>
            <w:bottom w:val="single" w:sz="8" w:space="0" w:color="000000"/>
          </w:tcBorders>
          <w:shd w:val="clear" w:color="auto" w:fill="auto"/>
        </w:tcPr>
        <w:p w:rsidR="00166C6D" w:rsidRDefault="00166C6D" w:rsidP="001A4A8D">
          <w:pPr>
            <w:pStyle w:val="Zhlav"/>
            <w:tabs>
              <w:tab w:val="clear" w:pos="4536"/>
              <w:tab w:val="clear" w:pos="9072"/>
            </w:tabs>
            <w:spacing w:after="120"/>
            <w:jc w:val="center"/>
          </w:pPr>
          <w:r>
            <w:rPr>
              <w:sz w:val="22"/>
              <w:szCs w:val="22"/>
            </w:rPr>
            <w:t xml:space="preserve">Obecně závazná vyhláška </w:t>
          </w:r>
          <w:r w:rsidR="00D608A8">
            <w:rPr>
              <w:sz w:val="22"/>
              <w:szCs w:val="22"/>
            </w:rPr>
            <w:t>s</w:t>
          </w:r>
          <w:r>
            <w:rPr>
              <w:sz w:val="22"/>
              <w:szCs w:val="22"/>
            </w:rPr>
            <w:t xml:space="preserve">tatutárního města Liberec č. </w:t>
          </w:r>
          <w:r w:rsidR="00263A91">
            <w:rPr>
              <w:sz w:val="22"/>
              <w:szCs w:val="22"/>
            </w:rPr>
            <w:t>3</w:t>
          </w:r>
          <w:r>
            <w:rPr>
              <w:sz w:val="22"/>
              <w:szCs w:val="22"/>
            </w:rPr>
            <w:t>/20</w:t>
          </w:r>
          <w:r w:rsidR="00D36D51">
            <w:rPr>
              <w:sz w:val="22"/>
              <w:szCs w:val="22"/>
            </w:rPr>
            <w:t>2</w:t>
          </w:r>
          <w:r w:rsidR="00C72940">
            <w:rPr>
              <w:sz w:val="22"/>
              <w:szCs w:val="22"/>
            </w:rPr>
            <w:t>2</w:t>
          </w:r>
        </w:p>
      </w:tc>
    </w:tr>
  </w:tbl>
  <w:p w:rsidR="00166C6D" w:rsidRDefault="00166C6D">
    <w:pPr>
      <w:pStyle w:val="Zhlav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8D" w:rsidRDefault="001A4A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9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1"/>
    <w:rsid w:val="00001040"/>
    <w:rsid w:val="00002F35"/>
    <w:rsid w:val="00013A46"/>
    <w:rsid w:val="00015FFC"/>
    <w:rsid w:val="00031886"/>
    <w:rsid w:val="000B36CB"/>
    <w:rsid w:val="000D72E1"/>
    <w:rsid w:val="000F2DC5"/>
    <w:rsid w:val="000F495F"/>
    <w:rsid w:val="001072BD"/>
    <w:rsid w:val="00113700"/>
    <w:rsid w:val="00154E76"/>
    <w:rsid w:val="00166C6D"/>
    <w:rsid w:val="001838F3"/>
    <w:rsid w:val="001A01EE"/>
    <w:rsid w:val="001A4A8D"/>
    <w:rsid w:val="001C0E80"/>
    <w:rsid w:val="001E1DE8"/>
    <w:rsid w:val="001E6E39"/>
    <w:rsid w:val="00230CF4"/>
    <w:rsid w:val="00243758"/>
    <w:rsid w:val="00263A91"/>
    <w:rsid w:val="0029650A"/>
    <w:rsid w:val="002B20AF"/>
    <w:rsid w:val="002B216E"/>
    <w:rsid w:val="002C50BD"/>
    <w:rsid w:val="002F35B2"/>
    <w:rsid w:val="0035172B"/>
    <w:rsid w:val="00361036"/>
    <w:rsid w:val="003852D6"/>
    <w:rsid w:val="003A5002"/>
    <w:rsid w:val="003F62B3"/>
    <w:rsid w:val="00426DBB"/>
    <w:rsid w:val="00430150"/>
    <w:rsid w:val="004C7916"/>
    <w:rsid w:val="004D20D1"/>
    <w:rsid w:val="004D67E9"/>
    <w:rsid w:val="00510C56"/>
    <w:rsid w:val="0053374F"/>
    <w:rsid w:val="0055311E"/>
    <w:rsid w:val="005C46EE"/>
    <w:rsid w:val="00615519"/>
    <w:rsid w:val="00681FC3"/>
    <w:rsid w:val="00683E87"/>
    <w:rsid w:val="00696C7F"/>
    <w:rsid w:val="007342C5"/>
    <w:rsid w:val="00737398"/>
    <w:rsid w:val="00743272"/>
    <w:rsid w:val="00797F1E"/>
    <w:rsid w:val="007A1B60"/>
    <w:rsid w:val="007B78B2"/>
    <w:rsid w:val="007F37E1"/>
    <w:rsid w:val="008145C5"/>
    <w:rsid w:val="0081767E"/>
    <w:rsid w:val="00817CF9"/>
    <w:rsid w:val="00861901"/>
    <w:rsid w:val="00880DD0"/>
    <w:rsid w:val="00897141"/>
    <w:rsid w:val="008A040E"/>
    <w:rsid w:val="008C0EC3"/>
    <w:rsid w:val="008C4AEB"/>
    <w:rsid w:val="00907223"/>
    <w:rsid w:val="00923C97"/>
    <w:rsid w:val="00962A83"/>
    <w:rsid w:val="009A2689"/>
    <w:rsid w:val="009D17F0"/>
    <w:rsid w:val="009E7225"/>
    <w:rsid w:val="009F1C3A"/>
    <w:rsid w:val="00A075E7"/>
    <w:rsid w:val="00A14CB5"/>
    <w:rsid w:val="00A32167"/>
    <w:rsid w:val="00A95082"/>
    <w:rsid w:val="00A96B1E"/>
    <w:rsid w:val="00AA6A01"/>
    <w:rsid w:val="00AB29DF"/>
    <w:rsid w:val="00B01CBE"/>
    <w:rsid w:val="00B17750"/>
    <w:rsid w:val="00B20D0C"/>
    <w:rsid w:val="00B4407D"/>
    <w:rsid w:val="00B6560C"/>
    <w:rsid w:val="00B748B6"/>
    <w:rsid w:val="00B87A61"/>
    <w:rsid w:val="00BA3EFF"/>
    <w:rsid w:val="00BA51B8"/>
    <w:rsid w:val="00BC360A"/>
    <w:rsid w:val="00BE7AD2"/>
    <w:rsid w:val="00C34BEE"/>
    <w:rsid w:val="00C45BBE"/>
    <w:rsid w:val="00C51910"/>
    <w:rsid w:val="00C634E7"/>
    <w:rsid w:val="00C72940"/>
    <w:rsid w:val="00C835EF"/>
    <w:rsid w:val="00C8431D"/>
    <w:rsid w:val="00CE1EA0"/>
    <w:rsid w:val="00D36D51"/>
    <w:rsid w:val="00D37D88"/>
    <w:rsid w:val="00D608A8"/>
    <w:rsid w:val="00D71893"/>
    <w:rsid w:val="00D86D91"/>
    <w:rsid w:val="00D96712"/>
    <w:rsid w:val="00DA1799"/>
    <w:rsid w:val="00DA60C4"/>
    <w:rsid w:val="00DB1853"/>
    <w:rsid w:val="00DF17EA"/>
    <w:rsid w:val="00DF769C"/>
    <w:rsid w:val="00E06F65"/>
    <w:rsid w:val="00E103E1"/>
    <w:rsid w:val="00E45452"/>
    <w:rsid w:val="00E5571A"/>
    <w:rsid w:val="00E60419"/>
    <w:rsid w:val="00E80E6A"/>
    <w:rsid w:val="00EB6792"/>
    <w:rsid w:val="00EC76E1"/>
    <w:rsid w:val="00ED7B51"/>
    <w:rsid w:val="00EF309E"/>
    <w:rsid w:val="00EF33A6"/>
    <w:rsid w:val="00F01A40"/>
    <w:rsid w:val="00F918AE"/>
    <w:rsid w:val="00F93D8B"/>
    <w:rsid w:val="00F9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DB3A52"/>
  <w15:chartTrackingRefBased/>
  <w15:docId w15:val="{D81EA02F-A7CA-4532-A7B4-9CCBA2CC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484B-7EC5-4C96-8CA1-0D8CC72B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Bičišťová Karolína</cp:lastModifiedBy>
  <cp:revision>4</cp:revision>
  <cp:lastPrinted>2010-12-20T07:23:00Z</cp:lastPrinted>
  <dcterms:created xsi:type="dcterms:W3CDTF">2022-05-02T12:11:00Z</dcterms:created>
  <dcterms:modified xsi:type="dcterms:W3CDTF">2022-05-02T12:17:00Z</dcterms:modified>
</cp:coreProperties>
</file>