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9055" w14:textId="77777777" w:rsidR="00D22DE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KLUČENICE</w:t>
      </w:r>
    </w:p>
    <w:p w14:paraId="24C5EAFE" w14:textId="77777777" w:rsidR="00D22DE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Klučenice</w:t>
      </w:r>
    </w:p>
    <w:p w14:paraId="57D4CB25" w14:textId="4B63A12C" w:rsidR="00D22DE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Klučenice,</w:t>
      </w:r>
    </w:p>
    <w:p w14:paraId="19821F1D" w14:textId="77777777" w:rsidR="00D22DE6" w:rsidRDefault="00000000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2FF058C1" w14:textId="76240D79" w:rsidR="00D22DE6" w:rsidRDefault="0000000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Klučenice se na svém zasedání dne 20.03.2023 usnesením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F548D1">
        <w:rPr>
          <w:rFonts w:ascii="Arial" w:hAnsi="Arial" w:cs="Arial"/>
          <w:sz w:val="22"/>
          <w:szCs w:val="22"/>
        </w:rPr>
        <w:t>6/6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3289A6F3" w14:textId="77777777" w:rsidR="00D22DE6" w:rsidRDefault="0000000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65D69303" w14:textId="77777777" w:rsidR="00D22DE6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73D2D904" w14:textId="77777777" w:rsidR="00D22DE6" w:rsidRDefault="00000000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Klučenice touto vyhláškou zavádí místní poplatek za užívání veřejného prostranství (dále jen „poplatek“).</w:t>
      </w:r>
    </w:p>
    <w:p w14:paraId="7ADC631D" w14:textId="77777777" w:rsidR="00D22DE6" w:rsidRDefault="00000000">
      <w:pPr>
        <w:numPr>
          <w:ilvl w:val="0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Správcem poplatku je obecní úřad Klučenice.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73D348B1" w14:textId="77777777" w:rsidR="00D22DE6" w:rsidRDefault="0000000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0B98A391" w14:textId="77777777" w:rsidR="00D22DE6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poplatku a poplatník</w:t>
      </w:r>
    </w:p>
    <w:p w14:paraId="79C7AF7D" w14:textId="77777777" w:rsidR="00D22DE6" w:rsidRDefault="00000000">
      <w:pPr>
        <w:numPr>
          <w:ilvl w:val="0"/>
          <w:numId w:val="6"/>
        </w:numPr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7CA448FD" w14:textId="77777777" w:rsidR="00D22DE6" w:rsidRDefault="00000000">
      <w:pPr>
        <w:numPr>
          <w:ilvl w:val="0"/>
          <w:numId w:val="6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14:paraId="45911868" w14:textId="77777777" w:rsidR="00D22DE6" w:rsidRDefault="0000000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3  </w:t>
      </w:r>
    </w:p>
    <w:p w14:paraId="6A62296B" w14:textId="77777777" w:rsidR="00D22DE6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</w:t>
      </w:r>
    </w:p>
    <w:p w14:paraId="52DBCD54" w14:textId="77777777" w:rsidR="00D22DE6" w:rsidRDefault="00000000">
      <w:pPr>
        <w:spacing w:line="312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5560F917" w14:textId="77777777" w:rsidR="00D22DE6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Klučenice – náves (parc. č. 1082/1 k.ú. Klučenice) </w:t>
      </w:r>
    </w:p>
    <w:p w14:paraId="0440BE93" w14:textId="77777777" w:rsidR="00D22DE6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Klučenice – před tělocvičnou (parc. č. 720/4, 720/15, 720/14 k.ú. Klučenice)</w:t>
      </w:r>
    </w:p>
    <w:p w14:paraId="42DBD15D" w14:textId="77777777" w:rsidR="00D22DE6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Voltýřov – náves (parc. č. 722/1, 722/7, 722/12, 722/13, 722/14, 722/16 k.ú. Voltýřov)</w:t>
      </w:r>
    </w:p>
    <w:p w14:paraId="05FBACF6" w14:textId="77777777" w:rsidR="00D22DE6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Planá – náves (parc. č. 9, 256/1 k.ú. Planá)</w:t>
      </w:r>
    </w:p>
    <w:p w14:paraId="23271A7B" w14:textId="77777777" w:rsidR="00D22DE6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Kosobudy – náves (parc. č. 451/4, 451/6 k.ú. Kosobudy)</w:t>
      </w:r>
    </w:p>
    <w:p w14:paraId="2E2FB49B" w14:textId="77777777" w:rsidR="00D22DE6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Podskalí – kemp, okolí kempu (parc. 606/6, 640/1, 640/16, 809 k.ú. Podskalí)</w:t>
      </w:r>
    </w:p>
    <w:p w14:paraId="77306291" w14:textId="77777777" w:rsidR="00D22DE6" w:rsidRDefault="00D22DE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4240BA" w14:textId="77777777" w:rsidR="00D22DE6" w:rsidRDefault="0000000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06B9D05A" w14:textId="77777777" w:rsidR="00D22DE6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17AC9B0" w14:textId="14777284" w:rsidR="00D22DE6" w:rsidRDefault="00000000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5 dní před zahájením užívání veřejného prostranství. V případě užívání veřejného prostranství po dobu </w:t>
      </w:r>
      <w:r w:rsidR="00C85765">
        <w:rPr>
          <w:rFonts w:ascii="Arial" w:hAnsi="Arial" w:cs="Arial"/>
          <w:sz w:val="22"/>
          <w:szCs w:val="22"/>
        </w:rPr>
        <w:t>jednoho dne</w:t>
      </w:r>
      <w:r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E98393A" w14:textId="77777777" w:rsidR="00D22DE6" w:rsidRDefault="00000000">
      <w:pPr>
        <w:numPr>
          <w:ilvl w:val="0"/>
          <w:numId w:val="4"/>
        </w:numPr>
        <w:spacing w:before="60" w:line="312" w:lineRule="auto"/>
        <w:jc w:val="both"/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30D87389" w14:textId="77777777" w:rsidR="00D22DE6" w:rsidRDefault="00000000">
      <w:pPr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AD52635" w14:textId="77777777" w:rsidR="00D22DE6" w:rsidRDefault="00000000">
      <w:pPr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5E27BE7B" w14:textId="77777777" w:rsidR="00D22DE6" w:rsidRDefault="00000000">
      <w:pPr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35C35F02" w14:textId="77777777" w:rsidR="00D22DE6" w:rsidRDefault="00000000">
      <w:pPr>
        <w:numPr>
          <w:ilvl w:val="0"/>
          <w:numId w:val="4"/>
        </w:numPr>
        <w:spacing w:before="60" w:line="312" w:lineRule="auto"/>
        <w:jc w:val="both"/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23209FE7" w14:textId="77777777" w:rsidR="00D22DE6" w:rsidRDefault="00000000">
      <w:pPr>
        <w:numPr>
          <w:ilvl w:val="0"/>
          <w:numId w:val="4"/>
        </w:numPr>
        <w:spacing w:before="60" w:line="312" w:lineRule="auto"/>
        <w:jc w:val="both"/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35A32208" w14:textId="77777777" w:rsidR="00D22DE6" w:rsidRDefault="00000000">
      <w:pPr>
        <w:numPr>
          <w:ilvl w:val="0"/>
          <w:numId w:val="4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4E5D60D3" w14:textId="2FDED1E0" w:rsidR="00D22DE6" w:rsidRDefault="00D22DE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2657B1" w14:textId="63FEE88E" w:rsidR="00870D10" w:rsidRDefault="00870D1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2C85D3" w14:textId="5816BB41" w:rsidR="00870D10" w:rsidRDefault="00870D1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1A9104" w14:textId="453A2F94" w:rsidR="00870D10" w:rsidRDefault="00870D1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440149C" w14:textId="09638855" w:rsidR="00870D10" w:rsidRDefault="00870D1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71C852" w14:textId="77777777" w:rsidR="00870D10" w:rsidRDefault="00870D1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586946" w14:textId="77777777" w:rsidR="00D22DE6" w:rsidRDefault="0000000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14:paraId="2DCB8E7A" w14:textId="77777777" w:rsidR="00D22DE6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</w:p>
    <w:p w14:paraId="7525B576" w14:textId="77777777" w:rsidR="00D22DE6" w:rsidRDefault="00000000">
      <w:pPr>
        <w:numPr>
          <w:ilvl w:val="0"/>
          <w:numId w:val="2"/>
        </w:numPr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42AF5339" w14:textId="05A112F1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9F64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5B188626" w14:textId="12175C43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prodeje…..……..</w:t>
      </w:r>
      <w:r w:rsidR="009F64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.10,-Kč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56DF54D7" w14:textId="20C71FB0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  <w:jc w:val="both"/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>...............................</w:t>
      </w:r>
      <w:r w:rsidR="009F64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.10,-Kč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50C6B1AB" w14:textId="77777777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  <w:jc w:val="both"/>
      </w:pPr>
      <w:r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.......................................................................10,-Kč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719AC6BC" w14:textId="77777777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  <w:jc w:val="both"/>
      </w:pPr>
      <w:r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......................................................................10,-Kč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59C6FD6D" w14:textId="29623D85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  <w:jc w:val="both"/>
      </w:pPr>
      <w:r>
        <w:rPr>
          <w:rFonts w:ascii="Arial" w:hAnsi="Arial" w:cs="Arial"/>
          <w:sz w:val="22"/>
          <w:szCs w:val="22"/>
        </w:rPr>
        <w:t>za umístění reklamních zařízení</w:t>
      </w:r>
      <w:r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</w:t>
      </w:r>
      <w:r w:rsidR="00A549F0">
        <w:rPr>
          <w:rFonts w:ascii="Arial" w:hAnsi="Arial" w:cs="Arial"/>
          <w:i/>
          <w:iCs/>
          <w:sz w:val="22"/>
          <w:szCs w:val="22"/>
        </w:rPr>
        <w:t>..........</w:t>
      </w:r>
      <w:r w:rsidRPr="00A549F0">
        <w:rPr>
          <w:rFonts w:ascii="Arial" w:hAnsi="Arial" w:cs="Arial"/>
          <w:sz w:val="22"/>
          <w:szCs w:val="22"/>
        </w:rPr>
        <w:t>30,-Kč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41F5246D" w14:textId="77777777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  <w:jc w:val="both"/>
      </w:pPr>
      <w:r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............................................................................10,-Kč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74833DAA" w14:textId="77777777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  <w:jc w:val="both"/>
      </w:pPr>
      <w:r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.........................................................................................10,-Kč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69E19B51" w14:textId="646FC61F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  <w:jc w:val="both"/>
      </w:pPr>
      <w:r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A549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10,-Kč</w:t>
      </w:r>
      <w:r>
        <w:rPr>
          <w:rFonts w:ascii="Arial" w:hAnsi="Arial" w:cs="Arial"/>
          <w:color w:val="FF0000"/>
          <w:sz w:val="22"/>
          <w:szCs w:val="22"/>
        </w:rPr>
        <w:t>,</w:t>
      </w:r>
    </w:p>
    <w:p w14:paraId="0F10564F" w14:textId="7392DE87" w:rsidR="00D22DE6" w:rsidRDefault="00000000">
      <w:pPr>
        <w:numPr>
          <w:ilvl w:val="1"/>
          <w:numId w:val="2"/>
        </w:numPr>
        <w:tabs>
          <w:tab w:val="clear" w:pos="708"/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děl.....................................................................................................................10,-Kč.</w:t>
      </w:r>
    </w:p>
    <w:p w14:paraId="00CBCD0D" w14:textId="77777777" w:rsidR="00D22DE6" w:rsidRDefault="00D22DE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860F9E" w14:textId="77777777" w:rsidR="00D22DE6" w:rsidRDefault="00D22DE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11D41A" w14:textId="77777777" w:rsidR="00D22DE6" w:rsidRDefault="0000000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7E02B528" w14:textId="77777777" w:rsidR="00D22DE6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poplatku </w:t>
      </w:r>
    </w:p>
    <w:p w14:paraId="48ECC192" w14:textId="1FCF46AA" w:rsidR="00D22DE6" w:rsidRDefault="00000000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Poplatek je splatný ve lhůtě do </w:t>
      </w:r>
      <w:r w:rsidR="00EC5976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dnů ode dne zahájení užívání veřejného prostranství.</w:t>
      </w:r>
    </w:p>
    <w:p w14:paraId="3DCACDD7" w14:textId="77777777" w:rsidR="00D22DE6" w:rsidRDefault="00D22DE6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84775BE" w14:textId="77777777" w:rsidR="00D22DE6" w:rsidRDefault="00000000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87CBC2F" w14:textId="64DDE737" w:rsidR="00D22DE6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</w:t>
      </w:r>
    </w:p>
    <w:p w14:paraId="3C3958F2" w14:textId="3510A59A" w:rsidR="00D22DE6" w:rsidRPr="00A15954" w:rsidRDefault="00000000" w:rsidP="00A1595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A159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14:paraId="7F1606D7" w14:textId="77777777" w:rsidR="00D22DE6" w:rsidRDefault="00D22DE6">
      <w:pPr>
        <w:spacing w:before="120" w:line="312" w:lineRule="auto"/>
        <w:ind w:left="720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B115886" w14:textId="39DF5E16" w:rsidR="00D22DE6" w:rsidRDefault="00D22DE6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9294ED4" w14:textId="50C1F6E1" w:rsidR="004B5B6A" w:rsidRDefault="004B5B6A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C28E3BD" w14:textId="07B5A6E0" w:rsidR="004B5B6A" w:rsidRDefault="004B5B6A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ECF915A" w14:textId="77777777" w:rsidR="004B5B6A" w:rsidRDefault="004B5B6A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37DCE3E" w14:textId="77777777" w:rsidR="00D22DE6" w:rsidRDefault="0000000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14:paraId="7C5DF7E3" w14:textId="77777777" w:rsidR="00D22DE6" w:rsidRDefault="00000000">
      <w:pPr>
        <w:pStyle w:val="Nzvylnk"/>
      </w:pPr>
      <w:r>
        <w:rPr>
          <w:rFonts w:ascii="Arial" w:hAnsi="Arial" w:cs="Arial"/>
          <w:sz w:val="22"/>
          <w:szCs w:val="22"/>
        </w:rPr>
        <w:t>Navýšení poplatku</w:t>
      </w:r>
      <w:r>
        <w:rPr>
          <w:sz w:val="22"/>
          <w:szCs w:val="22"/>
        </w:rPr>
        <w:t xml:space="preserve"> </w:t>
      </w:r>
    </w:p>
    <w:p w14:paraId="3BFBB7BA" w14:textId="77777777" w:rsidR="00D22DE6" w:rsidRDefault="00000000">
      <w:pPr>
        <w:numPr>
          <w:ilvl w:val="0"/>
          <w:numId w:val="3"/>
        </w:numPr>
        <w:spacing w:before="60" w:line="312" w:lineRule="auto"/>
        <w:jc w:val="both"/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42C42294" w14:textId="77777777" w:rsidR="00D22DE6" w:rsidRDefault="00000000">
      <w:pPr>
        <w:numPr>
          <w:ilvl w:val="0"/>
          <w:numId w:val="3"/>
        </w:numPr>
        <w:spacing w:before="60" w:line="312" w:lineRule="auto"/>
        <w:jc w:val="both"/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796F5098" w14:textId="77777777" w:rsidR="00D22DE6" w:rsidRDefault="0000000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3E73C656" w14:textId="77777777" w:rsidR="00D22DE6" w:rsidRDefault="0000000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A8CB977" w14:textId="77777777" w:rsidR="00D22DE6" w:rsidRDefault="00D22DE6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3B3FD79" w14:textId="77777777" w:rsidR="00D22DE6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01.05.2023. </w:t>
      </w:r>
    </w:p>
    <w:p w14:paraId="2B0FCC85" w14:textId="77777777" w:rsidR="00D22DE6" w:rsidRDefault="00D22DE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25E1B0" w14:textId="77777777" w:rsidR="00D22DE6" w:rsidRDefault="00D22DE6">
      <w:pPr>
        <w:pStyle w:val="Nzvylnk"/>
        <w:jc w:val="left"/>
        <w:rPr>
          <w:rFonts w:ascii="Arial" w:hAnsi="Arial" w:cs="Arial"/>
          <w:i/>
          <w:color w:val="0070C0"/>
          <w:sz w:val="22"/>
          <w:szCs w:val="22"/>
        </w:rPr>
      </w:pPr>
    </w:p>
    <w:p w14:paraId="004FC87A" w14:textId="77777777" w:rsidR="00D22DE6" w:rsidRDefault="00D22DE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FCA91E4" w14:textId="77777777" w:rsidR="00D22DE6" w:rsidRDefault="00D22DE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94B99B0" w14:textId="77777777" w:rsidR="00D22DE6" w:rsidRDefault="00D22DE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453F68C" w14:textId="77777777" w:rsidR="00D22DE6" w:rsidRDefault="00000000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74261D57" w14:textId="77777777" w:rsidR="00D22DE6" w:rsidRDefault="00000000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  <w:t>..........................................</w:t>
      </w:r>
    </w:p>
    <w:p w14:paraId="7540938E" w14:textId="77777777" w:rsidR="00D22DE6" w:rsidRDefault="00000000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Oldřich Žirovnický                                                      Mgr. Václav Vozábal</w:t>
      </w:r>
    </w:p>
    <w:p w14:paraId="49699FA7" w14:textId="77777777" w:rsidR="00D22DE6" w:rsidRDefault="0000000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místostarosta</w:t>
      </w:r>
      <w:r>
        <w:rPr>
          <w:rFonts w:ascii="Arial" w:hAnsi="Arial" w:cs="Arial"/>
        </w:rPr>
        <w:tab/>
        <w:t>starosta</w:t>
      </w:r>
    </w:p>
    <w:p w14:paraId="741EA740" w14:textId="77777777" w:rsidR="00D22DE6" w:rsidRDefault="00D22DE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C458B4F" w14:textId="77777777" w:rsidR="00A15954" w:rsidRDefault="00A1595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F862F5F" w14:textId="77777777" w:rsidR="00A15954" w:rsidRDefault="00A15954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258967A" w14:textId="1116ACDC" w:rsidR="00D22DE6" w:rsidRDefault="00D22DE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D22DE6">
      <w:pgSz w:w="11906" w:h="16838"/>
      <w:pgMar w:top="1417" w:right="1298" w:bottom="1417" w:left="1417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9D48" w14:textId="77777777" w:rsidR="001C4758" w:rsidRDefault="001C4758">
      <w:r>
        <w:separator/>
      </w:r>
    </w:p>
  </w:endnote>
  <w:endnote w:type="continuationSeparator" w:id="0">
    <w:p w14:paraId="2D68F993" w14:textId="77777777" w:rsidR="001C4758" w:rsidRDefault="001C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5E40" w14:textId="77777777" w:rsidR="001C4758" w:rsidRDefault="001C4758">
      <w:pPr>
        <w:rPr>
          <w:sz w:val="12"/>
        </w:rPr>
      </w:pPr>
      <w:r>
        <w:separator/>
      </w:r>
    </w:p>
  </w:footnote>
  <w:footnote w:type="continuationSeparator" w:id="0">
    <w:p w14:paraId="2754F9AC" w14:textId="77777777" w:rsidR="001C4758" w:rsidRDefault="001C4758">
      <w:pPr>
        <w:rPr>
          <w:sz w:val="12"/>
        </w:rPr>
      </w:pPr>
      <w:r>
        <w:continuationSeparator/>
      </w:r>
    </w:p>
  </w:footnote>
  <w:footnote w:id="1">
    <w:p w14:paraId="48A77099" w14:textId="77777777" w:rsidR="00D22DE6" w:rsidRDefault="00000000">
      <w:pPr>
        <w:pStyle w:val="Textpozn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14:paraId="5A97740C" w14:textId="77777777" w:rsidR="00D22DE6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14:paraId="7F4BE1B9" w14:textId="77777777" w:rsidR="00D22DE6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1D1F6F98" w14:textId="77777777" w:rsidR="00D22DE6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5A08D795" w14:textId="77777777" w:rsidR="00D22DE6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14:paraId="20436644" w14:textId="77777777" w:rsidR="00D22DE6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14:paraId="54B71133" w14:textId="77777777" w:rsidR="00D22DE6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E1BAAD8" w14:textId="0A1EC869" w:rsidR="00D22DE6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14:paraId="5675E7B9" w14:textId="2D2B8512" w:rsidR="00D22DE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</w:t>
      </w:r>
      <w:r w:rsidR="00870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11 odst. 1 zákona o místních poplatcích</w:t>
      </w:r>
    </w:p>
  </w:footnote>
  <w:footnote w:id="10">
    <w:p w14:paraId="04479A73" w14:textId="07022747" w:rsidR="00D22DE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F58"/>
    <w:multiLevelType w:val="multilevel"/>
    <w:tmpl w:val="9CAA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2F4461"/>
    <w:multiLevelType w:val="multilevel"/>
    <w:tmpl w:val="EFB4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A34026"/>
    <w:multiLevelType w:val="multilevel"/>
    <w:tmpl w:val="64FEC6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1BC36F9"/>
    <w:multiLevelType w:val="multilevel"/>
    <w:tmpl w:val="7E6C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3651030E"/>
    <w:multiLevelType w:val="multilevel"/>
    <w:tmpl w:val="CD80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9756F2"/>
    <w:multiLevelType w:val="multilevel"/>
    <w:tmpl w:val="81AA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652D4125"/>
    <w:multiLevelType w:val="multilevel"/>
    <w:tmpl w:val="CE22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1458347">
    <w:abstractNumId w:val="2"/>
  </w:num>
  <w:num w:numId="2" w16cid:durableId="1107581414">
    <w:abstractNumId w:val="5"/>
  </w:num>
  <w:num w:numId="3" w16cid:durableId="557211159">
    <w:abstractNumId w:val="1"/>
  </w:num>
  <w:num w:numId="4" w16cid:durableId="593591306">
    <w:abstractNumId w:val="3"/>
  </w:num>
  <w:num w:numId="5" w16cid:durableId="1598562960">
    <w:abstractNumId w:val="6"/>
  </w:num>
  <w:num w:numId="6" w16cid:durableId="400100400">
    <w:abstractNumId w:val="4"/>
  </w:num>
  <w:num w:numId="7" w16cid:durableId="204617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E6"/>
    <w:rsid w:val="001C4758"/>
    <w:rsid w:val="002B24F2"/>
    <w:rsid w:val="002B4B7F"/>
    <w:rsid w:val="004B5B6A"/>
    <w:rsid w:val="00870D10"/>
    <w:rsid w:val="00957C56"/>
    <w:rsid w:val="009F640A"/>
    <w:rsid w:val="00A15954"/>
    <w:rsid w:val="00A549F0"/>
    <w:rsid w:val="00C85765"/>
    <w:rsid w:val="00D22DE6"/>
    <w:rsid w:val="00EC5976"/>
    <w:rsid w:val="00F5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CEAF"/>
  <w15:docId w15:val="{A2B15565-EE6A-488D-A733-5B038AA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 w:cs="Times New Roman"/>
      <w:lang w:bidi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2z1">
    <w:name w:val="WW8Num2z1"/>
    <w:qFormat/>
    <w:rPr>
      <w:rFonts w:ascii="Arial" w:hAnsi="Arial" w:cs="Arial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5z1">
    <w:name w:val="WW8Num5z1"/>
    <w:qFormat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8z1">
    <w:name w:val="WW8Num8z1"/>
    <w:qFormat/>
    <w:rPr>
      <w:rFonts w:ascii="Arial" w:hAnsi="Arial" w:cs="Arial"/>
      <w:sz w:val="22"/>
      <w:szCs w:val="22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b w:val="0"/>
      <w:i w:val="0"/>
      <w:strike w:val="0"/>
      <w:dstrike w:val="0"/>
      <w:outline w:val="0"/>
      <w:shadow w:val="0"/>
      <w:position w:val="0"/>
      <w:sz w:val="24"/>
      <w:u w:val="none"/>
      <w:vertAlign w:val="baseline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 w:val="0"/>
      <w:bCs w:val="0"/>
      <w:u w:val="none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Nadpis2Char">
    <w:name w:val="Nadpis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qFormat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qFormat/>
    <w:rPr>
      <w:sz w:val="24"/>
      <w:szCs w:val="24"/>
    </w:rPr>
  </w:style>
  <w:style w:type="character" w:customStyle="1" w:styleId="Zkladntextodsazen2Char">
    <w:name w:val="Základní text odsazený 2 Char"/>
    <w:qFormat/>
    <w:rPr>
      <w:sz w:val="24"/>
      <w:szCs w:val="24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kladntextChar">
    <w:name w:val="Základní text Char"/>
    <w:qFormat/>
    <w:rPr>
      <w:sz w:val="24"/>
      <w:szCs w:val="24"/>
    </w:rPr>
  </w:style>
  <w:style w:type="character" w:customStyle="1" w:styleId="TextpoznpodarouChar">
    <w:name w:val="Text pozn. pod čarou Char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sz w:val="20"/>
      <w:szCs w:val="20"/>
    </w:rPr>
  </w:style>
  <w:style w:type="character" w:customStyle="1" w:styleId="Zkladntextodsazen3Char">
    <w:name w:val="Základní text odsazený 3 Char"/>
    <w:qFormat/>
    <w:rPr>
      <w:sz w:val="16"/>
      <w:szCs w:val="16"/>
    </w:rPr>
  </w:style>
  <w:style w:type="character" w:customStyle="1" w:styleId="TextbublinyChar">
    <w:name w:val="Text bubliny Char"/>
    <w:qFormat/>
    <w:rPr>
      <w:sz w:val="2"/>
      <w:szCs w:val="2"/>
    </w:rPr>
  </w:style>
  <w:style w:type="character" w:customStyle="1" w:styleId="Zkladntext3Char">
    <w:name w:val="Základní text 3 Char"/>
    <w:qFormat/>
    <w:rPr>
      <w:sz w:val="16"/>
      <w:szCs w:val="16"/>
    </w:rPr>
  </w:style>
  <w:style w:type="character" w:customStyle="1" w:styleId="Zkladntext2Char">
    <w:name w:val="Základní text 2 Char"/>
    <w:qFormat/>
    <w:rPr>
      <w:sz w:val="24"/>
      <w:szCs w:val="24"/>
    </w:rPr>
  </w:style>
  <w:style w:type="character" w:customStyle="1" w:styleId="NzevChar">
    <w:name w:val="Název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qFormat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ind w:left="540" w:hanging="540"/>
      <w:jc w:val="both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Textparagrafu">
    <w:name w:val="Text paragrafu"/>
    <w:basedOn w:val="Normln"/>
    <w:qFormat/>
    <w:pPr>
      <w:autoSpaceDE w:val="0"/>
      <w:spacing w:before="240"/>
      <w:ind w:firstLine="425"/>
      <w:jc w:val="both"/>
    </w:p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  <w:qFormat/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866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Olga Mendlíková</cp:lastModifiedBy>
  <cp:revision>88</cp:revision>
  <cp:lastPrinted>2019-11-26T14:05:00Z</cp:lastPrinted>
  <dcterms:created xsi:type="dcterms:W3CDTF">2017-06-22T12:03:00Z</dcterms:created>
  <dcterms:modified xsi:type="dcterms:W3CDTF">2023-03-22T10:38:00Z</dcterms:modified>
  <dc:language>cs-CZ</dc:language>
</cp:coreProperties>
</file>