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75007" w14:textId="77777777" w:rsidR="00146FDF" w:rsidRPr="00E73F16" w:rsidRDefault="0032212A" w:rsidP="005735B6">
      <w:pPr>
        <w:jc w:val="center"/>
        <w:rPr>
          <w:b/>
          <w:bCs/>
          <w:sz w:val="32"/>
          <w:szCs w:val="32"/>
        </w:rPr>
      </w:pPr>
      <w:r w:rsidRPr="00E73F16">
        <w:rPr>
          <w:b/>
          <w:bCs/>
          <w:sz w:val="32"/>
          <w:szCs w:val="32"/>
        </w:rPr>
        <w:t>STATUTÁRNÍ MĚSTO</w:t>
      </w:r>
      <w:r w:rsidR="00146FDF" w:rsidRPr="00E73F16">
        <w:rPr>
          <w:b/>
          <w:bCs/>
          <w:sz w:val="32"/>
          <w:szCs w:val="32"/>
        </w:rPr>
        <w:t xml:space="preserve"> HAV</w:t>
      </w:r>
      <w:r w:rsidR="000469F1" w:rsidRPr="00E73F16">
        <w:rPr>
          <w:b/>
          <w:bCs/>
          <w:sz w:val="32"/>
          <w:szCs w:val="32"/>
        </w:rPr>
        <w:t>Í</w:t>
      </w:r>
      <w:r w:rsidR="00146FDF" w:rsidRPr="00E73F16">
        <w:rPr>
          <w:b/>
          <w:bCs/>
          <w:sz w:val="32"/>
          <w:szCs w:val="32"/>
        </w:rPr>
        <w:t>ŘOV</w:t>
      </w:r>
    </w:p>
    <w:p w14:paraId="5845CE85" w14:textId="77777777" w:rsidR="00146FDF" w:rsidRPr="00E73F16" w:rsidRDefault="000469F1">
      <w:pPr>
        <w:ind w:right="743"/>
        <w:jc w:val="both"/>
        <w:rPr>
          <w:b/>
          <w:bCs/>
          <w:sz w:val="24"/>
          <w:szCs w:val="24"/>
        </w:rPr>
      </w:pPr>
      <w:r w:rsidRPr="00E73F16">
        <w:rPr>
          <w:b/>
          <w:bCs/>
          <w:sz w:val="24"/>
          <w:szCs w:val="24"/>
        </w:rPr>
        <w:t xml:space="preserve"> </w:t>
      </w:r>
      <w:r w:rsidR="00146FDF" w:rsidRPr="00E73F16">
        <w:rPr>
          <w:b/>
          <w:bCs/>
          <w:sz w:val="24"/>
          <w:szCs w:val="24"/>
        </w:rPr>
        <w:t>____________________________________________________________________</w:t>
      </w:r>
    </w:p>
    <w:p w14:paraId="0910A414" w14:textId="77777777" w:rsidR="002137B8" w:rsidRPr="00E73F16" w:rsidRDefault="002137B8">
      <w:pPr>
        <w:ind w:right="743"/>
        <w:jc w:val="both"/>
        <w:rPr>
          <w:b/>
          <w:bCs/>
          <w:sz w:val="28"/>
          <w:szCs w:val="28"/>
        </w:rPr>
      </w:pPr>
    </w:p>
    <w:p w14:paraId="5E734BFC" w14:textId="3030E598" w:rsidR="00387B81" w:rsidRPr="00E73F16" w:rsidRDefault="003B0A90" w:rsidP="00387B81">
      <w:pPr>
        <w:jc w:val="center"/>
        <w:rPr>
          <w:b/>
          <w:bCs/>
          <w:sz w:val="28"/>
          <w:szCs w:val="28"/>
        </w:rPr>
      </w:pPr>
      <w:r>
        <w:rPr>
          <w:b/>
          <w:bCs/>
          <w:sz w:val="28"/>
          <w:szCs w:val="28"/>
        </w:rPr>
        <w:t xml:space="preserve">Nařízení č. </w:t>
      </w:r>
      <w:r w:rsidR="000C4491">
        <w:rPr>
          <w:b/>
          <w:bCs/>
          <w:sz w:val="28"/>
          <w:szCs w:val="28"/>
        </w:rPr>
        <w:t>6</w:t>
      </w:r>
      <w:r w:rsidR="00452E85" w:rsidRPr="00C9401E">
        <w:rPr>
          <w:b/>
          <w:bCs/>
          <w:sz w:val="28"/>
          <w:szCs w:val="28"/>
        </w:rPr>
        <w:t>/2020</w:t>
      </w:r>
      <w:r w:rsidR="00387B81" w:rsidRPr="00C9401E">
        <w:rPr>
          <w:b/>
          <w:bCs/>
          <w:sz w:val="28"/>
          <w:szCs w:val="28"/>
        </w:rPr>
        <w:t>,</w:t>
      </w:r>
    </w:p>
    <w:p w14:paraId="0836EFA5" w14:textId="77777777" w:rsidR="00387B81" w:rsidRPr="00E73F16" w:rsidRDefault="00387B81" w:rsidP="00387B81">
      <w:pPr>
        <w:pStyle w:val="Zkladntext"/>
        <w:jc w:val="center"/>
        <w:rPr>
          <w:b/>
          <w:bCs/>
          <w:sz w:val="24"/>
          <w:szCs w:val="24"/>
        </w:rPr>
      </w:pPr>
      <w:r w:rsidRPr="00E73F16">
        <w:rPr>
          <w:b/>
          <w:bCs/>
          <w:sz w:val="24"/>
          <w:szCs w:val="24"/>
        </w:rPr>
        <w:t>kterým se vymezují oblasti města, ve kterých lze místní komunikace nebo jejich určené úseky užít k stání silničního motorového vozidla za sjednanou cenu</w:t>
      </w:r>
    </w:p>
    <w:p w14:paraId="3E945266" w14:textId="77777777" w:rsidR="00387B81" w:rsidRPr="00E73F16" w:rsidRDefault="00387B81" w:rsidP="00387B81">
      <w:pPr>
        <w:pStyle w:val="Zkladntext"/>
        <w:jc w:val="center"/>
        <w:rPr>
          <w:b/>
          <w:bCs/>
          <w:sz w:val="24"/>
          <w:szCs w:val="24"/>
        </w:rPr>
      </w:pPr>
    </w:p>
    <w:p w14:paraId="5B29FB81" w14:textId="1E83532E" w:rsidR="002B47B9" w:rsidRPr="003B0A90" w:rsidRDefault="00387B81">
      <w:pPr>
        <w:jc w:val="both"/>
        <w:rPr>
          <w:sz w:val="24"/>
          <w:szCs w:val="24"/>
        </w:rPr>
      </w:pPr>
      <w:r w:rsidRPr="003B0A90">
        <w:rPr>
          <w:sz w:val="24"/>
          <w:szCs w:val="24"/>
        </w:rPr>
        <w:t>Rada města Havířova se na své schůzi dne</w:t>
      </w:r>
      <w:r w:rsidR="00C9401E">
        <w:rPr>
          <w:sz w:val="24"/>
          <w:szCs w:val="24"/>
        </w:rPr>
        <w:t xml:space="preserve"> </w:t>
      </w:r>
      <w:r w:rsidR="000C4491">
        <w:rPr>
          <w:sz w:val="24"/>
          <w:szCs w:val="24"/>
        </w:rPr>
        <w:t>17.08.</w:t>
      </w:r>
      <w:r w:rsidR="00452E85" w:rsidRPr="00C9401E">
        <w:rPr>
          <w:sz w:val="24"/>
          <w:szCs w:val="24"/>
        </w:rPr>
        <w:t>2020</w:t>
      </w:r>
      <w:r w:rsidRPr="003B0A90">
        <w:rPr>
          <w:sz w:val="24"/>
          <w:szCs w:val="24"/>
        </w:rPr>
        <w:t xml:space="preserve"> usnesením č</w:t>
      </w:r>
      <w:r w:rsidRPr="00C9401E">
        <w:rPr>
          <w:sz w:val="24"/>
          <w:szCs w:val="24"/>
        </w:rPr>
        <w:t>.</w:t>
      </w:r>
      <w:r w:rsidR="00C9401E">
        <w:rPr>
          <w:sz w:val="24"/>
          <w:szCs w:val="24"/>
        </w:rPr>
        <w:t xml:space="preserve"> </w:t>
      </w:r>
      <w:r w:rsidR="000C4491">
        <w:rPr>
          <w:sz w:val="24"/>
          <w:szCs w:val="24"/>
        </w:rPr>
        <w:t>2307/51</w:t>
      </w:r>
      <w:r w:rsidR="006D6067" w:rsidRPr="00C9401E">
        <w:rPr>
          <w:sz w:val="24"/>
          <w:szCs w:val="24"/>
        </w:rPr>
        <w:t>RM/20</w:t>
      </w:r>
      <w:r w:rsidR="00452E85" w:rsidRPr="00C9401E">
        <w:rPr>
          <w:sz w:val="24"/>
          <w:szCs w:val="24"/>
        </w:rPr>
        <w:t>20</w:t>
      </w:r>
      <w:r w:rsidR="006D6067" w:rsidRPr="003B0A90">
        <w:rPr>
          <w:b/>
          <w:sz w:val="24"/>
          <w:szCs w:val="24"/>
        </w:rPr>
        <w:t xml:space="preserve"> </w:t>
      </w:r>
      <w:r w:rsidRPr="003B0A90">
        <w:rPr>
          <w:sz w:val="24"/>
          <w:szCs w:val="24"/>
        </w:rPr>
        <w:t xml:space="preserve">usnesla vydat na základě </w:t>
      </w:r>
      <w:r w:rsidR="00D867B2">
        <w:rPr>
          <w:sz w:val="24"/>
          <w:szCs w:val="24"/>
        </w:rPr>
        <w:t xml:space="preserve">ustanovení </w:t>
      </w:r>
      <w:r w:rsidRPr="003B0A90">
        <w:rPr>
          <w:sz w:val="24"/>
          <w:szCs w:val="24"/>
        </w:rPr>
        <w:t xml:space="preserve">§ 23 odst. 1 písm. a) zákona č. 13/1997 Sb., o pozemních </w:t>
      </w:r>
      <w:r w:rsidR="008369E6" w:rsidRPr="003B0A90">
        <w:rPr>
          <w:sz w:val="24"/>
          <w:szCs w:val="24"/>
        </w:rPr>
        <w:t>komunikacích, ve</w:t>
      </w:r>
      <w:r w:rsidRPr="003B0A90">
        <w:rPr>
          <w:sz w:val="24"/>
          <w:szCs w:val="24"/>
        </w:rPr>
        <w:t xml:space="preserve"> znění pozdějších předpisů, a v souladu s</w:t>
      </w:r>
      <w:r w:rsidR="00D867B2">
        <w:rPr>
          <w:sz w:val="24"/>
          <w:szCs w:val="24"/>
        </w:rPr>
        <w:t xml:space="preserve"> ustanovením </w:t>
      </w:r>
      <w:r w:rsidRPr="003B0A90">
        <w:rPr>
          <w:sz w:val="24"/>
          <w:szCs w:val="24"/>
        </w:rPr>
        <w:t>§ 11</w:t>
      </w:r>
      <w:r w:rsidR="009C0990" w:rsidRPr="003B0A90">
        <w:rPr>
          <w:sz w:val="24"/>
          <w:szCs w:val="24"/>
        </w:rPr>
        <w:t xml:space="preserve"> odst.</w:t>
      </w:r>
      <w:r w:rsidR="006D6067" w:rsidRPr="003B0A90">
        <w:rPr>
          <w:sz w:val="24"/>
          <w:szCs w:val="24"/>
        </w:rPr>
        <w:t xml:space="preserve"> </w:t>
      </w:r>
      <w:r w:rsidR="009C0990" w:rsidRPr="003B0A90">
        <w:rPr>
          <w:sz w:val="24"/>
          <w:szCs w:val="24"/>
        </w:rPr>
        <w:t>1</w:t>
      </w:r>
      <w:r w:rsidRPr="003B0A90">
        <w:rPr>
          <w:sz w:val="24"/>
          <w:szCs w:val="24"/>
        </w:rPr>
        <w:t xml:space="preserve"> a § 102 odst. 2 písm. d) zákona č. 128/2000 Sb., o obcích (obecní zřízení)</w:t>
      </w:r>
      <w:r w:rsidR="005735B6" w:rsidRPr="003B0A90">
        <w:rPr>
          <w:sz w:val="24"/>
          <w:szCs w:val="24"/>
        </w:rPr>
        <w:t>,</w:t>
      </w:r>
      <w:r w:rsidRPr="003B0A90">
        <w:rPr>
          <w:sz w:val="24"/>
          <w:szCs w:val="24"/>
        </w:rPr>
        <w:t xml:space="preserve"> ve znění pozdějších předpisů, toto nařízení:</w:t>
      </w:r>
    </w:p>
    <w:p w14:paraId="74A265A4" w14:textId="77777777" w:rsidR="00C14209" w:rsidRPr="00E73F16" w:rsidRDefault="00C14209">
      <w:pPr>
        <w:jc w:val="both"/>
        <w:rPr>
          <w:b/>
          <w:bCs/>
          <w:sz w:val="24"/>
          <w:szCs w:val="24"/>
        </w:rPr>
      </w:pPr>
    </w:p>
    <w:p w14:paraId="1522465B" w14:textId="77777777" w:rsidR="00146FDF" w:rsidRPr="00E73F16" w:rsidRDefault="00146FDF" w:rsidP="00721ED6">
      <w:pPr>
        <w:jc w:val="center"/>
        <w:rPr>
          <w:sz w:val="24"/>
          <w:szCs w:val="24"/>
        </w:rPr>
      </w:pPr>
      <w:r w:rsidRPr="00E73F16">
        <w:rPr>
          <w:sz w:val="24"/>
          <w:szCs w:val="24"/>
        </w:rPr>
        <w:t>Čl</w:t>
      </w:r>
      <w:r w:rsidR="005735B6" w:rsidRPr="00E73F16">
        <w:rPr>
          <w:sz w:val="24"/>
          <w:szCs w:val="24"/>
        </w:rPr>
        <w:t>.</w:t>
      </w:r>
      <w:r w:rsidRPr="00E73F16">
        <w:rPr>
          <w:sz w:val="24"/>
          <w:szCs w:val="24"/>
        </w:rPr>
        <w:t xml:space="preserve"> 1</w:t>
      </w:r>
    </w:p>
    <w:p w14:paraId="5EF1DB9C" w14:textId="77777777" w:rsidR="005735B6" w:rsidRPr="00E73F16" w:rsidRDefault="000E2C2B" w:rsidP="00721ED6">
      <w:pPr>
        <w:jc w:val="center"/>
        <w:rPr>
          <w:sz w:val="24"/>
          <w:szCs w:val="24"/>
        </w:rPr>
      </w:pPr>
      <w:r>
        <w:rPr>
          <w:sz w:val="24"/>
          <w:szCs w:val="24"/>
        </w:rPr>
        <w:t>P</w:t>
      </w:r>
      <w:r w:rsidR="005735B6" w:rsidRPr="00E73F16">
        <w:rPr>
          <w:sz w:val="24"/>
          <w:szCs w:val="24"/>
        </w:rPr>
        <w:t>ředmět</w:t>
      </w:r>
      <w:r>
        <w:rPr>
          <w:sz w:val="24"/>
          <w:szCs w:val="24"/>
        </w:rPr>
        <w:t xml:space="preserve"> úpravy</w:t>
      </w:r>
    </w:p>
    <w:p w14:paraId="7F82E59B" w14:textId="77777777" w:rsidR="005735B6" w:rsidRPr="00E73F16" w:rsidRDefault="005735B6" w:rsidP="00721ED6">
      <w:pPr>
        <w:jc w:val="center"/>
        <w:rPr>
          <w:sz w:val="24"/>
          <w:szCs w:val="24"/>
        </w:rPr>
      </w:pPr>
    </w:p>
    <w:p w14:paraId="5BAF67C3" w14:textId="77777777" w:rsidR="005735B6" w:rsidRPr="00E73F16" w:rsidRDefault="005735B6" w:rsidP="00A35EBD">
      <w:pPr>
        <w:jc w:val="both"/>
        <w:rPr>
          <w:sz w:val="24"/>
          <w:szCs w:val="24"/>
        </w:rPr>
      </w:pPr>
      <w:r w:rsidRPr="00E73F16">
        <w:rPr>
          <w:sz w:val="24"/>
          <w:szCs w:val="24"/>
        </w:rPr>
        <w:t>Tímto nařízením se na území města Havířova vymezují části místních komunikací</w:t>
      </w:r>
      <w:r w:rsidR="00D867B2">
        <w:rPr>
          <w:sz w:val="24"/>
          <w:szCs w:val="24"/>
        </w:rPr>
        <w:t xml:space="preserve"> nebo jejich určených úseků, které lze užít</w:t>
      </w:r>
      <w:r w:rsidRPr="00E73F16">
        <w:rPr>
          <w:sz w:val="24"/>
          <w:szCs w:val="24"/>
        </w:rPr>
        <w:t xml:space="preserve"> za</w:t>
      </w:r>
      <w:r w:rsidR="00D867B2">
        <w:rPr>
          <w:sz w:val="24"/>
          <w:szCs w:val="24"/>
        </w:rPr>
        <w:t xml:space="preserve"> cenu </w:t>
      </w:r>
      <w:r w:rsidRPr="00E73F16">
        <w:rPr>
          <w:sz w:val="24"/>
          <w:szCs w:val="24"/>
        </w:rPr>
        <w:t xml:space="preserve">sjednanou </w:t>
      </w:r>
      <w:r w:rsidR="00D867B2">
        <w:rPr>
          <w:sz w:val="24"/>
          <w:szCs w:val="24"/>
        </w:rPr>
        <w:t xml:space="preserve">s cenovými předpisy </w:t>
      </w:r>
      <w:r w:rsidRPr="00E73F16">
        <w:rPr>
          <w:sz w:val="24"/>
          <w:szCs w:val="24"/>
        </w:rPr>
        <w:t>k stání silničního motorového vozidla na dobu časově omezenou</w:t>
      </w:r>
      <w:r w:rsidR="00D867B2">
        <w:rPr>
          <w:sz w:val="24"/>
          <w:szCs w:val="24"/>
        </w:rPr>
        <w:t>, nejvýše však na 24 hodin,</w:t>
      </w:r>
      <w:r w:rsidRPr="00E73F16">
        <w:rPr>
          <w:sz w:val="24"/>
          <w:szCs w:val="24"/>
        </w:rPr>
        <w:t xml:space="preserve"> </w:t>
      </w:r>
      <w:r w:rsidR="000E2C2B" w:rsidRPr="00E73F16">
        <w:rPr>
          <w:sz w:val="24"/>
          <w:szCs w:val="24"/>
        </w:rPr>
        <w:t>(dále jen „placené parkoviště“)</w:t>
      </w:r>
      <w:r w:rsidR="00BC0AEA" w:rsidRPr="00E73F16">
        <w:rPr>
          <w:sz w:val="24"/>
          <w:szCs w:val="24"/>
        </w:rPr>
        <w:t>.</w:t>
      </w:r>
    </w:p>
    <w:p w14:paraId="732C98CD" w14:textId="77777777" w:rsidR="005735B6" w:rsidRPr="00E73F16" w:rsidRDefault="005735B6" w:rsidP="00721ED6">
      <w:pPr>
        <w:jc w:val="center"/>
        <w:rPr>
          <w:sz w:val="24"/>
          <w:szCs w:val="24"/>
        </w:rPr>
      </w:pPr>
    </w:p>
    <w:p w14:paraId="10EEDF12" w14:textId="77777777" w:rsidR="005735B6" w:rsidRPr="00E73F16" w:rsidRDefault="005735B6" w:rsidP="005735B6">
      <w:pPr>
        <w:jc w:val="center"/>
        <w:rPr>
          <w:sz w:val="24"/>
          <w:szCs w:val="24"/>
        </w:rPr>
      </w:pPr>
      <w:r w:rsidRPr="00E73F16">
        <w:rPr>
          <w:sz w:val="24"/>
          <w:szCs w:val="24"/>
        </w:rPr>
        <w:t>Čl. 2</w:t>
      </w:r>
    </w:p>
    <w:p w14:paraId="36F06CE9" w14:textId="77777777" w:rsidR="00146FDF" w:rsidRDefault="00C8595D" w:rsidP="00721ED6">
      <w:pPr>
        <w:jc w:val="center"/>
        <w:rPr>
          <w:sz w:val="24"/>
          <w:szCs w:val="24"/>
        </w:rPr>
      </w:pPr>
      <w:r w:rsidRPr="00E73F16">
        <w:rPr>
          <w:sz w:val="24"/>
          <w:szCs w:val="24"/>
        </w:rPr>
        <w:t xml:space="preserve">Lokality placených </w:t>
      </w:r>
      <w:r w:rsidR="00012D52" w:rsidRPr="00E73F16">
        <w:rPr>
          <w:sz w:val="24"/>
          <w:szCs w:val="24"/>
        </w:rPr>
        <w:t>stání</w:t>
      </w:r>
    </w:p>
    <w:p w14:paraId="408F0966" w14:textId="77777777" w:rsidR="008369E6" w:rsidRPr="00E73F16" w:rsidRDefault="008369E6" w:rsidP="00721ED6">
      <w:pPr>
        <w:jc w:val="center"/>
        <w:rPr>
          <w:sz w:val="24"/>
          <w:szCs w:val="24"/>
        </w:rPr>
      </w:pPr>
    </w:p>
    <w:p w14:paraId="4A687754" w14:textId="77777777" w:rsidR="00146FDF" w:rsidRPr="00E73F16" w:rsidRDefault="000E2C2B" w:rsidP="00CC4541">
      <w:pPr>
        <w:jc w:val="both"/>
        <w:rPr>
          <w:sz w:val="24"/>
          <w:szCs w:val="24"/>
        </w:rPr>
      </w:pPr>
      <w:r>
        <w:rPr>
          <w:sz w:val="24"/>
          <w:szCs w:val="24"/>
        </w:rPr>
        <w:t xml:space="preserve">Placená parkoviště dle </w:t>
      </w:r>
      <w:r w:rsidR="008369E6">
        <w:rPr>
          <w:sz w:val="24"/>
          <w:szCs w:val="24"/>
        </w:rPr>
        <w:t xml:space="preserve">čl. 1 </w:t>
      </w:r>
      <w:r w:rsidR="008369E6" w:rsidRPr="00E73F16">
        <w:rPr>
          <w:sz w:val="24"/>
          <w:szCs w:val="24"/>
        </w:rPr>
        <w:t>se</w:t>
      </w:r>
      <w:r w:rsidR="00146FDF" w:rsidRPr="00E73F16">
        <w:rPr>
          <w:sz w:val="24"/>
          <w:szCs w:val="24"/>
        </w:rPr>
        <w:t xml:space="preserve"> vymezují takto:</w:t>
      </w:r>
    </w:p>
    <w:p w14:paraId="24B6B339" w14:textId="77777777" w:rsidR="00557C4E" w:rsidRPr="00E73F16" w:rsidRDefault="00557C4E" w:rsidP="005255E5">
      <w:pPr>
        <w:jc w:val="both"/>
        <w:rPr>
          <w:sz w:val="24"/>
          <w:szCs w:val="24"/>
        </w:rPr>
      </w:pPr>
    </w:p>
    <w:p w14:paraId="10066628" w14:textId="77777777" w:rsidR="00CE7CF3" w:rsidRPr="00E73F16" w:rsidRDefault="00D22176" w:rsidP="00430F04">
      <w:pPr>
        <w:numPr>
          <w:ilvl w:val="0"/>
          <w:numId w:val="17"/>
        </w:numPr>
        <w:tabs>
          <w:tab w:val="left" w:pos="0"/>
        </w:tabs>
        <w:ind w:left="284" w:hanging="284"/>
        <w:rPr>
          <w:sz w:val="24"/>
          <w:szCs w:val="24"/>
        </w:rPr>
      </w:pPr>
      <w:r w:rsidRPr="00E73F16">
        <w:rPr>
          <w:sz w:val="24"/>
          <w:szCs w:val="24"/>
        </w:rPr>
        <w:t xml:space="preserve">Lokalita A: </w:t>
      </w:r>
      <w:r w:rsidR="00CE7CF3" w:rsidRPr="00E73F16">
        <w:rPr>
          <w:sz w:val="24"/>
          <w:szCs w:val="24"/>
        </w:rPr>
        <w:t xml:space="preserve">část </w:t>
      </w:r>
      <w:r w:rsidR="00146FDF" w:rsidRPr="00E73F16">
        <w:rPr>
          <w:sz w:val="24"/>
          <w:szCs w:val="24"/>
        </w:rPr>
        <w:t>místní komunikace ul. Dělnická v Havířově-Městě (</w:t>
      </w:r>
      <w:r w:rsidR="00AD5733" w:rsidRPr="00E73F16">
        <w:rPr>
          <w:sz w:val="24"/>
          <w:szCs w:val="24"/>
        </w:rPr>
        <w:t xml:space="preserve">grafické  </w:t>
      </w:r>
    </w:p>
    <w:p w14:paraId="6089B4D7" w14:textId="77777777" w:rsidR="00AD5733" w:rsidRPr="00E73F16" w:rsidRDefault="00AD5733" w:rsidP="00AD5733">
      <w:pPr>
        <w:ind w:left="360"/>
        <w:rPr>
          <w:sz w:val="24"/>
          <w:szCs w:val="24"/>
        </w:rPr>
      </w:pPr>
      <w:r w:rsidRPr="00E73F16">
        <w:rPr>
          <w:sz w:val="24"/>
          <w:szCs w:val="24"/>
        </w:rPr>
        <w:t xml:space="preserve">                   znázornění v příloze č. 1).</w:t>
      </w:r>
    </w:p>
    <w:p w14:paraId="1DEB91AC" w14:textId="77777777" w:rsidR="000F6C05" w:rsidRPr="00E73F16" w:rsidRDefault="000F6C05" w:rsidP="00AD5733">
      <w:pPr>
        <w:ind w:left="360"/>
        <w:rPr>
          <w:sz w:val="24"/>
          <w:szCs w:val="24"/>
        </w:rPr>
      </w:pPr>
    </w:p>
    <w:p w14:paraId="714026BC" w14:textId="77777777" w:rsidR="00AD5733" w:rsidRPr="00E73F16" w:rsidRDefault="00D22176" w:rsidP="00430F04">
      <w:pPr>
        <w:numPr>
          <w:ilvl w:val="0"/>
          <w:numId w:val="17"/>
        </w:numPr>
        <w:tabs>
          <w:tab w:val="left" w:pos="0"/>
        </w:tabs>
        <w:ind w:left="284" w:hanging="284"/>
        <w:rPr>
          <w:sz w:val="24"/>
          <w:szCs w:val="24"/>
        </w:rPr>
      </w:pPr>
      <w:r w:rsidRPr="00E73F16">
        <w:rPr>
          <w:sz w:val="24"/>
          <w:szCs w:val="24"/>
        </w:rPr>
        <w:t xml:space="preserve">Lokalita B: </w:t>
      </w:r>
      <w:r w:rsidR="00CE7CF3" w:rsidRPr="00E73F16">
        <w:rPr>
          <w:sz w:val="24"/>
          <w:szCs w:val="24"/>
        </w:rPr>
        <w:t xml:space="preserve">část </w:t>
      </w:r>
      <w:r w:rsidR="00146FDF" w:rsidRPr="00E73F16">
        <w:rPr>
          <w:sz w:val="24"/>
          <w:szCs w:val="24"/>
        </w:rPr>
        <w:t xml:space="preserve">místní komunikace Dlouhá třída v Havířově-Městě </w:t>
      </w:r>
      <w:r w:rsidR="00AD5733" w:rsidRPr="00E73F16">
        <w:rPr>
          <w:sz w:val="24"/>
          <w:szCs w:val="24"/>
        </w:rPr>
        <w:t xml:space="preserve">(grafické  </w:t>
      </w:r>
    </w:p>
    <w:p w14:paraId="451ADD6D" w14:textId="77777777" w:rsidR="00CE7CF3" w:rsidRPr="00E73F16" w:rsidRDefault="00AD5733" w:rsidP="00AD5733">
      <w:pPr>
        <w:ind w:left="360"/>
        <w:rPr>
          <w:sz w:val="24"/>
          <w:szCs w:val="24"/>
        </w:rPr>
      </w:pPr>
      <w:r w:rsidRPr="00E73F16">
        <w:rPr>
          <w:sz w:val="24"/>
          <w:szCs w:val="24"/>
        </w:rPr>
        <w:t xml:space="preserve">                   znázornění v příloze č. 2).</w:t>
      </w:r>
    </w:p>
    <w:p w14:paraId="32AD846D" w14:textId="77777777" w:rsidR="000F6C05" w:rsidRPr="00E73F16" w:rsidRDefault="000F6C05" w:rsidP="00AD5733">
      <w:pPr>
        <w:ind w:left="360"/>
        <w:rPr>
          <w:sz w:val="24"/>
          <w:szCs w:val="24"/>
        </w:rPr>
      </w:pPr>
    </w:p>
    <w:p w14:paraId="45BE1DAB" w14:textId="77777777" w:rsidR="00647881" w:rsidRPr="00E73F16" w:rsidRDefault="00D22176" w:rsidP="00647881">
      <w:pPr>
        <w:numPr>
          <w:ilvl w:val="0"/>
          <w:numId w:val="17"/>
        </w:numPr>
        <w:tabs>
          <w:tab w:val="left" w:pos="0"/>
        </w:tabs>
        <w:ind w:left="284" w:hanging="284"/>
        <w:rPr>
          <w:sz w:val="24"/>
          <w:szCs w:val="24"/>
        </w:rPr>
      </w:pPr>
      <w:r w:rsidRPr="00E73F16">
        <w:rPr>
          <w:sz w:val="24"/>
          <w:szCs w:val="24"/>
        </w:rPr>
        <w:t xml:space="preserve">Lokalita C: </w:t>
      </w:r>
      <w:r w:rsidR="00CE7CF3" w:rsidRPr="00E73F16">
        <w:rPr>
          <w:sz w:val="24"/>
          <w:szCs w:val="24"/>
        </w:rPr>
        <w:t xml:space="preserve">část místní komunikace </w:t>
      </w:r>
      <w:r w:rsidRPr="00E73F16">
        <w:rPr>
          <w:sz w:val="24"/>
          <w:szCs w:val="24"/>
        </w:rPr>
        <w:t>před budovou Magi</w:t>
      </w:r>
      <w:r w:rsidR="00647881" w:rsidRPr="00E73F16">
        <w:rPr>
          <w:sz w:val="24"/>
          <w:szCs w:val="24"/>
        </w:rPr>
        <w:t>strátu města Havířova</w:t>
      </w:r>
      <w:r w:rsidR="00CE7CF3" w:rsidRPr="00E73F16">
        <w:rPr>
          <w:sz w:val="24"/>
          <w:szCs w:val="24"/>
        </w:rPr>
        <w:t xml:space="preserve"> z ul. </w:t>
      </w:r>
    </w:p>
    <w:p w14:paraId="2984FB52" w14:textId="77777777" w:rsidR="00CE7CF3" w:rsidRPr="00E73F16" w:rsidRDefault="00647881" w:rsidP="00647881">
      <w:pPr>
        <w:tabs>
          <w:tab w:val="left" w:pos="0"/>
        </w:tabs>
        <w:ind w:left="720"/>
        <w:rPr>
          <w:sz w:val="24"/>
          <w:szCs w:val="24"/>
        </w:rPr>
      </w:pPr>
      <w:r w:rsidRPr="00E73F16">
        <w:rPr>
          <w:sz w:val="24"/>
          <w:szCs w:val="24"/>
        </w:rPr>
        <w:tab/>
      </w:r>
      <w:r w:rsidR="00CE7CF3" w:rsidRPr="00E73F16">
        <w:rPr>
          <w:sz w:val="24"/>
          <w:szCs w:val="24"/>
        </w:rPr>
        <w:t xml:space="preserve">Svornosti </w:t>
      </w:r>
      <w:r w:rsidR="00BC0AEA" w:rsidRPr="00E73F16">
        <w:rPr>
          <w:sz w:val="24"/>
          <w:szCs w:val="24"/>
        </w:rPr>
        <w:t xml:space="preserve">v Havířově-Městě </w:t>
      </w:r>
      <w:r w:rsidR="00AD5733" w:rsidRPr="00E73F16">
        <w:rPr>
          <w:sz w:val="24"/>
          <w:szCs w:val="24"/>
        </w:rPr>
        <w:t>(g</w:t>
      </w:r>
      <w:r w:rsidRPr="00E73F16">
        <w:rPr>
          <w:sz w:val="24"/>
          <w:szCs w:val="24"/>
        </w:rPr>
        <w:t xml:space="preserve">rafické znázornění v příloze </w:t>
      </w:r>
      <w:r w:rsidR="00BC0AEA" w:rsidRPr="00E73F16">
        <w:rPr>
          <w:sz w:val="24"/>
          <w:szCs w:val="24"/>
        </w:rPr>
        <w:t xml:space="preserve">č. </w:t>
      </w:r>
      <w:r w:rsidR="00AD5733" w:rsidRPr="00E73F16">
        <w:rPr>
          <w:sz w:val="24"/>
          <w:szCs w:val="24"/>
        </w:rPr>
        <w:t>3).</w:t>
      </w:r>
    </w:p>
    <w:p w14:paraId="6DAA363A" w14:textId="77777777" w:rsidR="000F6C05" w:rsidRPr="00E73F16" w:rsidRDefault="000F6C05" w:rsidP="00647881">
      <w:pPr>
        <w:tabs>
          <w:tab w:val="left" w:pos="0"/>
        </w:tabs>
        <w:ind w:left="720"/>
        <w:rPr>
          <w:sz w:val="24"/>
          <w:szCs w:val="24"/>
        </w:rPr>
      </w:pPr>
    </w:p>
    <w:p w14:paraId="35EF4D2D" w14:textId="77777777" w:rsidR="00647881" w:rsidRPr="00E73F16" w:rsidRDefault="00557C4E" w:rsidP="00647881">
      <w:pPr>
        <w:numPr>
          <w:ilvl w:val="0"/>
          <w:numId w:val="17"/>
        </w:numPr>
        <w:tabs>
          <w:tab w:val="left" w:pos="0"/>
        </w:tabs>
        <w:ind w:left="284" w:hanging="284"/>
        <w:rPr>
          <w:sz w:val="24"/>
          <w:szCs w:val="24"/>
        </w:rPr>
      </w:pPr>
      <w:r w:rsidRPr="00E73F16">
        <w:rPr>
          <w:sz w:val="24"/>
          <w:szCs w:val="24"/>
        </w:rPr>
        <w:t xml:space="preserve">Lokalita D: </w:t>
      </w:r>
      <w:r w:rsidR="00CE7CF3" w:rsidRPr="00E73F16">
        <w:rPr>
          <w:sz w:val="24"/>
          <w:szCs w:val="24"/>
        </w:rPr>
        <w:t>část místní komunikace</w:t>
      </w:r>
      <w:r w:rsidR="00647881" w:rsidRPr="00E73F16">
        <w:rPr>
          <w:sz w:val="24"/>
          <w:szCs w:val="24"/>
        </w:rPr>
        <w:t xml:space="preserve"> za budovou Magistrátu města Havířova</w:t>
      </w:r>
      <w:r w:rsidRPr="00E73F16">
        <w:rPr>
          <w:sz w:val="24"/>
          <w:szCs w:val="24"/>
        </w:rPr>
        <w:t xml:space="preserve"> z ul. Jana </w:t>
      </w:r>
    </w:p>
    <w:p w14:paraId="387085CC" w14:textId="77777777" w:rsidR="00AD5733" w:rsidRPr="00E73F16" w:rsidRDefault="00647881" w:rsidP="00647881">
      <w:pPr>
        <w:tabs>
          <w:tab w:val="left" w:pos="0"/>
        </w:tabs>
        <w:ind w:left="720"/>
        <w:rPr>
          <w:sz w:val="24"/>
          <w:szCs w:val="24"/>
        </w:rPr>
      </w:pPr>
      <w:r w:rsidRPr="00E73F16">
        <w:rPr>
          <w:sz w:val="24"/>
          <w:szCs w:val="24"/>
        </w:rPr>
        <w:tab/>
      </w:r>
      <w:r w:rsidR="00557C4E" w:rsidRPr="00E73F16">
        <w:rPr>
          <w:sz w:val="24"/>
          <w:szCs w:val="24"/>
        </w:rPr>
        <w:t>Švermy</w:t>
      </w:r>
      <w:r w:rsidR="00BC0AEA" w:rsidRPr="00E73F16">
        <w:rPr>
          <w:sz w:val="24"/>
          <w:szCs w:val="24"/>
        </w:rPr>
        <w:t xml:space="preserve"> v</w:t>
      </w:r>
      <w:r w:rsidRPr="00E73F16">
        <w:rPr>
          <w:sz w:val="24"/>
          <w:szCs w:val="24"/>
        </w:rPr>
        <w:t> </w:t>
      </w:r>
      <w:r w:rsidR="00BC0AEA" w:rsidRPr="00E73F16">
        <w:rPr>
          <w:sz w:val="24"/>
          <w:szCs w:val="24"/>
        </w:rPr>
        <w:t>Havířově</w:t>
      </w:r>
      <w:r w:rsidRPr="00E73F16">
        <w:rPr>
          <w:sz w:val="24"/>
          <w:szCs w:val="24"/>
        </w:rPr>
        <w:t>-</w:t>
      </w:r>
      <w:r w:rsidR="00BC0AEA" w:rsidRPr="00E73F16">
        <w:rPr>
          <w:sz w:val="24"/>
          <w:szCs w:val="24"/>
        </w:rPr>
        <w:t>Městě</w:t>
      </w:r>
      <w:r w:rsidR="00557C4E" w:rsidRPr="00E73F16">
        <w:rPr>
          <w:sz w:val="24"/>
          <w:szCs w:val="24"/>
        </w:rPr>
        <w:t xml:space="preserve"> </w:t>
      </w:r>
      <w:r w:rsidR="00AD5733" w:rsidRPr="00E73F16">
        <w:rPr>
          <w:sz w:val="24"/>
          <w:szCs w:val="24"/>
        </w:rPr>
        <w:t>(grafické znázornění v příloze č. 4).</w:t>
      </w:r>
    </w:p>
    <w:p w14:paraId="4FC9C3C4" w14:textId="77777777" w:rsidR="000F6C05" w:rsidRPr="00E73F16" w:rsidRDefault="000F6C05" w:rsidP="00647881">
      <w:pPr>
        <w:tabs>
          <w:tab w:val="left" w:pos="0"/>
        </w:tabs>
        <w:ind w:left="720"/>
        <w:rPr>
          <w:sz w:val="24"/>
          <w:szCs w:val="24"/>
        </w:rPr>
      </w:pPr>
    </w:p>
    <w:p w14:paraId="0A681C2F" w14:textId="77777777" w:rsidR="00C9401E" w:rsidRDefault="00553BA6" w:rsidP="00A20661">
      <w:pPr>
        <w:numPr>
          <w:ilvl w:val="0"/>
          <w:numId w:val="17"/>
        </w:numPr>
        <w:tabs>
          <w:tab w:val="left" w:pos="0"/>
        </w:tabs>
        <w:ind w:left="284" w:hanging="284"/>
        <w:rPr>
          <w:sz w:val="24"/>
          <w:szCs w:val="24"/>
        </w:rPr>
      </w:pPr>
      <w:r w:rsidRPr="00E73F16">
        <w:rPr>
          <w:sz w:val="24"/>
          <w:szCs w:val="24"/>
        </w:rPr>
        <w:t>Lokalita E: část místní komunikace za budovou</w:t>
      </w:r>
      <w:r w:rsidR="00C9401E">
        <w:rPr>
          <w:sz w:val="24"/>
          <w:szCs w:val="24"/>
        </w:rPr>
        <w:t xml:space="preserve"> komerčního objektu</w:t>
      </w:r>
      <w:r w:rsidRPr="00E73F16">
        <w:rPr>
          <w:sz w:val="24"/>
          <w:szCs w:val="24"/>
        </w:rPr>
        <w:t xml:space="preserve"> </w:t>
      </w:r>
      <w:r w:rsidR="00A20661" w:rsidRPr="00E73F16">
        <w:rPr>
          <w:sz w:val="24"/>
          <w:szCs w:val="24"/>
        </w:rPr>
        <w:t xml:space="preserve">na </w:t>
      </w:r>
      <w:r w:rsidR="00C9401E">
        <w:rPr>
          <w:sz w:val="24"/>
          <w:szCs w:val="24"/>
        </w:rPr>
        <w:t>nám. Republiky</w:t>
      </w:r>
    </w:p>
    <w:p w14:paraId="570DF2B7" w14:textId="77777777" w:rsidR="00A20661" w:rsidRPr="00E73F16" w:rsidRDefault="00C9401E" w:rsidP="00C9401E">
      <w:pPr>
        <w:tabs>
          <w:tab w:val="left" w:pos="0"/>
        </w:tabs>
        <w:ind w:left="284"/>
        <w:rPr>
          <w:sz w:val="24"/>
          <w:szCs w:val="24"/>
        </w:rPr>
      </w:pPr>
      <w:r>
        <w:rPr>
          <w:sz w:val="24"/>
          <w:szCs w:val="24"/>
        </w:rPr>
        <w:t xml:space="preserve">                    v Havířově – Městě (grafické znázornění v příloze č.</w:t>
      </w:r>
      <w:r w:rsidR="00AC2C12">
        <w:rPr>
          <w:sz w:val="24"/>
          <w:szCs w:val="24"/>
        </w:rPr>
        <w:t xml:space="preserve"> </w:t>
      </w:r>
      <w:r>
        <w:rPr>
          <w:sz w:val="24"/>
          <w:szCs w:val="24"/>
        </w:rPr>
        <w:t xml:space="preserve">5).                            </w:t>
      </w:r>
    </w:p>
    <w:p w14:paraId="4D2546CC" w14:textId="77777777" w:rsidR="00A20661" w:rsidRPr="00E73F16" w:rsidRDefault="00647881" w:rsidP="0032212A">
      <w:pPr>
        <w:tabs>
          <w:tab w:val="left" w:pos="0"/>
        </w:tabs>
        <w:ind w:left="284"/>
        <w:rPr>
          <w:sz w:val="24"/>
          <w:szCs w:val="24"/>
        </w:rPr>
      </w:pPr>
      <w:r w:rsidRPr="00E73F16">
        <w:rPr>
          <w:sz w:val="24"/>
          <w:szCs w:val="24"/>
        </w:rPr>
        <w:t xml:space="preserve">                   </w:t>
      </w:r>
    </w:p>
    <w:p w14:paraId="2A19E4AA" w14:textId="77777777" w:rsidR="0032212A" w:rsidRPr="00E73F16" w:rsidRDefault="0032212A" w:rsidP="0032212A">
      <w:pPr>
        <w:tabs>
          <w:tab w:val="left" w:pos="0"/>
        </w:tabs>
        <w:ind w:left="284"/>
        <w:rPr>
          <w:sz w:val="24"/>
          <w:szCs w:val="24"/>
        </w:rPr>
      </w:pPr>
    </w:p>
    <w:p w14:paraId="3E661E75" w14:textId="77777777" w:rsidR="0032212A" w:rsidRDefault="0032212A" w:rsidP="0032212A">
      <w:pPr>
        <w:tabs>
          <w:tab w:val="left" w:pos="0"/>
        </w:tabs>
        <w:ind w:left="284"/>
        <w:rPr>
          <w:sz w:val="24"/>
          <w:szCs w:val="24"/>
        </w:rPr>
      </w:pPr>
    </w:p>
    <w:p w14:paraId="6EAB3A07" w14:textId="77777777" w:rsidR="008369E6" w:rsidRPr="00E73F16" w:rsidRDefault="008369E6" w:rsidP="0032212A">
      <w:pPr>
        <w:tabs>
          <w:tab w:val="left" w:pos="0"/>
        </w:tabs>
        <w:ind w:left="284"/>
        <w:rPr>
          <w:sz w:val="24"/>
          <w:szCs w:val="24"/>
        </w:rPr>
      </w:pPr>
    </w:p>
    <w:p w14:paraId="39DE2258" w14:textId="77777777" w:rsidR="0032212A" w:rsidRDefault="0032212A" w:rsidP="0032212A">
      <w:pPr>
        <w:tabs>
          <w:tab w:val="left" w:pos="0"/>
        </w:tabs>
        <w:ind w:left="284"/>
        <w:rPr>
          <w:sz w:val="24"/>
          <w:szCs w:val="24"/>
        </w:rPr>
      </w:pPr>
    </w:p>
    <w:p w14:paraId="19D850EE" w14:textId="77777777" w:rsidR="00C9401E" w:rsidRDefault="00C9401E" w:rsidP="0032212A">
      <w:pPr>
        <w:tabs>
          <w:tab w:val="left" w:pos="0"/>
        </w:tabs>
        <w:ind w:left="284"/>
        <w:rPr>
          <w:sz w:val="24"/>
          <w:szCs w:val="24"/>
        </w:rPr>
      </w:pPr>
    </w:p>
    <w:p w14:paraId="1AA56E77" w14:textId="77777777" w:rsidR="00021961" w:rsidRPr="00E73F16" w:rsidRDefault="00021961" w:rsidP="0032212A">
      <w:pPr>
        <w:tabs>
          <w:tab w:val="left" w:pos="0"/>
        </w:tabs>
        <w:ind w:left="284"/>
        <w:rPr>
          <w:sz w:val="24"/>
          <w:szCs w:val="24"/>
        </w:rPr>
      </w:pPr>
    </w:p>
    <w:p w14:paraId="578B80F4" w14:textId="77777777" w:rsidR="0032212A" w:rsidRPr="00E73F16" w:rsidRDefault="0032212A" w:rsidP="0032212A">
      <w:pPr>
        <w:tabs>
          <w:tab w:val="left" w:pos="0"/>
        </w:tabs>
        <w:ind w:left="284"/>
        <w:rPr>
          <w:sz w:val="24"/>
          <w:szCs w:val="24"/>
        </w:rPr>
      </w:pPr>
    </w:p>
    <w:p w14:paraId="1DDEF38C" w14:textId="77777777" w:rsidR="0032212A" w:rsidRPr="00E73F16" w:rsidRDefault="00E346B9" w:rsidP="0032212A">
      <w:pPr>
        <w:tabs>
          <w:tab w:val="left" w:pos="0"/>
        </w:tabs>
        <w:ind w:left="284"/>
        <w:rPr>
          <w:sz w:val="24"/>
          <w:szCs w:val="24"/>
        </w:rPr>
      </w:pPr>
      <w:r>
        <w:rPr>
          <w:rStyle w:val="Znakapoznpodarou"/>
        </w:rPr>
        <w:footnoteRef/>
      </w:r>
      <w:r>
        <w:t xml:space="preserve"> </w:t>
      </w:r>
      <w:r w:rsidRPr="00270E41">
        <w:t>Zákon č. 526/1990 Sb., o cenách, ve znění pozdějších předpisů.</w:t>
      </w:r>
    </w:p>
    <w:p w14:paraId="0D3212B6" w14:textId="77777777" w:rsidR="005735B6" w:rsidRPr="00E73F16" w:rsidRDefault="005735B6" w:rsidP="005735B6">
      <w:pPr>
        <w:jc w:val="center"/>
        <w:rPr>
          <w:sz w:val="24"/>
          <w:szCs w:val="24"/>
        </w:rPr>
      </w:pPr>
      <w:r w:rsidRPr="00E73F16">
        <w:rPr>
          <w:sz w:val="24"/>
          <w:szCs w:val="24"/>
        </w:rPr>
        <w:lastRenderedPageBreak/>
        <w:t>Čl. 3</w:t>
      </w:r>
    </w:p>
    <w:p w14:paraId="55048338" w14:textId="77777777" w:rsidR="00EC3DF1" w:rsidRPr="00E73F16" w:rsidRDefault="00903FB5" w:rsidP="00EC3DF1">
      <w:pPr>
        <w:rPr>
          <w:sz w:val="24"/>
          <w:szCs w:val="24"/>
        </w:rPr>
      </w:pPr>
      <w:r w:rsidRPr="00E73F16">
        <w:rPr>
          <w:sz w:val="24"/>
          <w:szCs w:val="24"/>
        </w:rPr>
        <w:t xml:space="preserve">                                                     </w:t>
      </w:r>
      <w:r w:rsidR="00DD0B2A" w:rsidRPr="00E73F16">
        <w:rPr>
          <w:sz w:val="24"/>
          <w:szCs w:val="24"/>
        </w:rPr>
        <w:t>D</w:t>
      </w:r>
      <w:r w:rsidR="00EC3DF1" w:rsidRPr="00E73F16">
        <w:rPr>
          <w:sz w:val="24"/>
          <w:szCs w:val="24"/>
        </w:rPr>
        <w:t>ob</w:t>
      </w:r>
      <w:r w:rsidR="00646AEB">
        <w:rPr>
          <w:sz w:val="24"/>
          <w:szCs w:val="24"/>
        </w:rPr>
        <w:t>a</w:t>
      </w:r>
      <w:r w:rsidR="00EC3DF1" w:rsidRPr="00E73F16">
        <w:rPr>
          <w:sz w:val="24"/>
          <w:szCs w:val="24"/>
        </w:rPr>
        <w:t xml:space="preserve"> zpoplatněné</w:t>
      </w:r>
      <w:r w:rsidR="00DD0B2A" w:rsidRPr="00E73F16">
        <w:rPr>
          <w:sz w:val="24"/>
          <w:szCs w:val="24"/>
        </w:rPr>
        <w:t>ho</w:t>
      </w:r>
      <w:r w:rsidR="00EC3DF1" w:rsidRPr="00E73F16">
        <w:rPr>
          <w:sz w:val="24"/>
          <w:szCs w:val="24"/>
        </w:rPr>
        <w:t xml:space="preserve"> stání</w:t>
      </w:r>
    </w:p>
    <w:p w14:paraId="292AD08A" w14:textId="77777777" w:rsidR="00A20661" w:rsidRPr="00E73F16" w:rsidRDefault="00A20661" w:rsidP="00EC3DF1">
      <w:pPr>
        <w:rPr>
          <w:sz w:val="24"/>
          <w:szCs w:val="24"/>
        </w:rPr>
      </w:pPr>
    </w:p>
    <w:p w14:paraId="6A8F05C3" w14:textId="77777777" w:rsidR="00EC3DF1" w:rsidRPr="00E73F16" w:rsidRDefault="00EC3DF1" w:rsidP="00430F04">
      <w:pPr>
        <w:numPr>
          <w:ilvl w:val="0"/>
          <w:numId w:val="8"/>
        </w:numPr>
        <w:jc w:val="both"/>
        <w:rPr>
          <w:sz w:val="24"/>
          <w:szCs w:val="24"/>
        </w:rPr>
      </w:pPr>
      <w:r w:rsidRPr="00E73F16">
        <w:rPr>
          <w:sz w:val="24"/>
          <w:szCs w:val="24"/>
        </w:rPr>
        <w:t xml:space="preserve">Doba zpoplatnění stání na placeném parkovišti se stanoví </w:t>
      </w:r>
      <w:r w:rsidR="002B41CD" w:rsidRPr="00E73F16">
        <w:rPr>
          <w:sz w:val="24"/>
          <w:szCs w:val="24"/>
        </w:rPr>
        <w:t>t</w:t>
      </w:r>
      <w:r w:rsidRPr="00E73F16">
        <w:rPr>
          <w:sz w:val="24"/>
          <w:szCs w:val="24"/>
        </w:rPr>
        <w:t>akto:</w:t>
      </w:r>
    </w:p>
    <w:p w14:paraId="0BDCFC8F" w14:textId="77777777" w:rsidR="009C1E0B" w:rsidRPr="00E73F16" w:rsidRDefault="009C1E0B" w:rsidP="009C1E0B">
      <w:pPr>
        <w:ind w:left="360"/>
        <w:jc w:val="both"/>
        <w:rPr>
          <w:sz w:val="24"/>
          <w:szCs w:val="24"/>
        </w:rPr>
      </w:pPr>
    </w:p>
    <w:p w14:paraId="37D1B0F3" w14:textId="77777777" w:rsidR="00E05191" w:rsidRPr="00E73F16" w:rsidRDefault="00EC3DF1" w:rsidP="00FB44BA">
      <w:pPr>
        <w:numPr>
          <w:ilvl w:val="0"/>
          <w:numId w:val="9"/>
        </w:numPr>
        <w:ind w:left="709" w:hanging="283"/>
        <w:rPr>
          <w:sz w:val="24"/>
          <w:szCs w:val="24"/>
        </w:rPr>
      </w:pPr>
      <w:r w:rsidRPr="00E73F16">
        <w:rPr>
          <w:sz w:val="24"/>
          <w:szCs w:val="24"/>
        </w:rPr>
        <w:t>Lokalita A</w:t>
      </w:r>
      <w:r w:rsidR="00A3355F" w:rsidRPr="00E73F16">
        <w:rPr>
          <w:sz w:val="24"/>
          <w:szCs w:val="24"/>
        </w:rPr>
        <w:t>:</w:t>
      </w:r>
    </w:p>
    <w:p w14:paraId="027E1A32" w14:textId="77777777" w:rsidR="009221A6" w:rsidRPr="00E73F16" w:rsidRDefault="00E05191" w:rsidP="009221A6">
      <w:pPr>
        <w:ind w:left="426"/>
        <w:rPr>
          <w:sz w:val="24"/>
          <w:szCs w:val="24"/>
        </w:rPr>
      </w:pPr>
      <w:r w:rsidRPr="00E73F16">
        <w:rPr>
          <w:sz w:val="24"/>
          <w:szCs w:val="24"/>
        </w:rPr>
        <w:t xml:space="preserve">     - pondělí až pátek od 0</w:t>
      </w:r>
      <w:r w:rsidR="009221A6" w:rsidRPr="00E73F16">
        <w:rPr>
          <w:sz w:val="24"/>
          <w:szCs w:val="24"/>
        </w:rPr>
        <w:t>9</w:t>
      </w:r>
      <w:r w:rsidR="00077034" w:rsidRPr="00E73F16">
        <w:rPr>
          <w:sz w:val="24"/>
          <w:szCs w:val="24"/>
        </w:rPr>
        <w:t>:00 -  do 1</w:t>
      </w:r>
      <w:r w:rsidR="009221A6" w:rsidRPr="00E73F16">
        <w:rPr>
          <w:sz w:val="24"/>
          <w:szCs w:val="24"/>
        </w:rPr>
        <w:t>9</w:t>
      </w:r>
      <w:r w:rsidRPr="00E73F16">
        <w:rPr>
          <w:sz w:val="24"/>
          <w:szCs w:val="24"/>
        </w:rPr>
        <w:t>:00 hodin</w:t>
      </w:r>
      <w:r w:rsidR="009221A6" w:rsidRPr="00E73F16">
        <w:rPr>
          <w:sz w:val="24"/>
          <w:szCs w:val="24"/>
        </w:rPr>
        <w:t xml:space="preserve"> (první dvě hodiny stání nejsou  </w:t>
      </w:r>
    </w:p>
    <w:p w14:paraId="3ABFA151" w14:textId="77777777" w:rsidR="00E05191" w:rsidRPr="00E73F16" w:rsidRDefault="009221A6" w:rsidP="009221A6">
      <w:pPr>
        <w:ind w:left="426"/>
        <w:rPr>
          <w:sz w:val="24"/>
          <w:szCs w:val="24"/>
        </w:rPr>
      </w:pPr>
      <w:r w:rsidRPr="00E73F16">
        <w:rPr>
          <w:sz w:val="24"/>
          <w:szCs w:val="24"/>
        </w:rPr>
        <w:t xml:space="preserve">       </w:t>
      </w:r>
      <w:r w:rsidRPr="00E73F16">
        <w:rPr>
          <w:sz w:val="24"/>
          <w:szCs w:val="24"/>
        </w:rPr>
        <w:tab/>
      </w:r>
      <w:r w:rsidRPr="00E73F16">
        <w:rPr>
          <w:sz w:val="24"/>
          <w:szCs w:val="24"/>
        </w:rPr>
        <w:tab/>
      </w:r>
      <w:r w:rsidRPr="00E73F16">
        <w:rPr>
          <w:sz w:val="24"/>
          <w:szCs w:val="24"/>
        </w:rPr>
        <w:tab/>
      </w:r>
      <w:r w:rsidRPr="00E73F16">
        <w:rPr>
          <w:sz w:val="24"/>
          <w:szCs w:val="24"/>
        </w:rPr>
        <w:tab/>
      </w:r>
      <w:r w:rsidRPr="00E73F16">
        <w:rPr>
          <w:sz w:val="24"/>
          <w:szCs w:val="24"/>
        </w:rPr>
        <w:tab/>
      </w:r>
      <w:r w:rsidRPr="00E73F16">
        <w:rPr>
          <w:sz w:val="24"/>
          <w:szCs w:val="24"/>
        </w:rPr>
        <w:tab/>
        <w:t xml:space="preserve">  zpoplatněny)</w:t>
      </w:r>
    </w:p>
    <w:p w14:paraId="649C8042" w14:textId="77777777" w:rsidR="009221A6" w:rsidRPr="00E73F16" w:rsidRDefault="00E05191" w:rsidP="009221A6">
      <w:pPr>
        <w:ind w:left="426"/>
      </w:pPr>
      <w:r w:rsidRPr="00E73F16">
        <w:rPr>
          <w:sz w:val="24"/>
          <w:szCs w:val="24"/>
        </w:rPr>
        <w:t xml:space="preserve">     - sobota       </w:t>
      </w:r>
      <w:r w:rsidR="009221A6" w:rsidRPr="00E73F16">
        <w:rPr>
          <w:sz w:val="24"/>
          <w:szCs w:val="24"/>
        </w:rPr>
        <w:t xml:space="preserve"> </w:t>
      </w:r>
      <w:r w:rsidRPr="00E73F16">
        <w:rPr>
          <w:sz w:val="24"/>
          <w:szCs w:val="24"/>
        </w:rPr>
        <w:t xml:space="preserve">         od 0</w:t>
      </w:r>
      <w:r w:rsidR="009221A6" w:rsidRPr="00E73F16">
        <w:rPr>
          <w:sz w:val="24"/>
          <w:szCs w:val="24"/>
        </w:rPr>
        <w:t>9</w:t>
      </w:r>
      <w:r w:rsidR="00077034" w:rsidRPr="00E73F16">
        <w:rPr>
          <w:sz w:val="24"/>
          <w:szCs w:val="24"/>
        </w:rPr>
        <w:t xml:space="preserve">:00 </w:t>
      </w:r>
      <w:r w:rsidR="00FB44BA" w:rsidRPr="00E73F16">
        <w:rPr>
          <w:sz w:val="24"/>
          <w:szCs w:val="24"/>
        </w:rPr>
        <w:t>-</w:t>
      </w:r>
      <w:r w:rsidR="00077034" w:rsidRPr="00E73F16">
        <w:rPr>
          <w:sz w:val="24"/>
          <w:szCs w:val="24"/>
        </w:rPr>
        <w:t xml:space="preserve"> </w:t>
      </w:r>
      <w:r w:rsidR="00FB44BA" w:rsidRPr="00E73F16">
        <w:rPr>
          <w:sz w:val="24"/>
          <w:szCs w:val="24"/>
        </w:rPr>
        <w:t xml:space="preserve"> </w:t>
      </w:r>
      <w:r w:rsidR="00077034" w:rsidRPr="00E73F16">
        <w:rPr>
          <w:sz w:val="24"/>
          <w:szCs w:val="24"/>
        </w:rPr>
        <w:t>do 1</w:t>
      </w:r>
      <w:r w:rsidR="009221A6" w:rsidRPr="00E73F16">
        <w:rPr>
          <w:sz w:val="24"/>
          <w:szCs w:val="24"/>
        </w:rPr>
        <w:t>3</w:t>
      </w:r>
      <w:r w:rsidRPr="00E73F16">
        <w:rPr>
          <w:sz w:val="24"/>
          <w:szCs w:val="24"/>
        </w:rPr>
        <w:t xml:space="preserve">:00 </w:t>
      </w:r>
      <w:r w:rsidR="009221A6" w:rsidRPr="00E73F16">
        <w:rPr>
          <w:sz w:val="24"/>
          <w:szCs w:val="24"/>
        </w:rPr>
        <w:t xml:space="preserve">hodin (první dvě hodiny stání nejsou  </w:t>
      </w:r>
    </w:p>
    <w:p w14:paraId="62F16108" w14:textId="77777777" w:rsidR="009221A6" w:rsidRPr="00E73F16" w:rsidRDefault="009221A6" w:rsidP="009221A6">
      <w:pPr>
        <w:ind w:left="426"/>
        <w:rPr>
          <w:sz w:val="24"/>
          <w:szCs w:val="24"/>
        </w:rPr>
      </w:pPr>
      <w:r w:rsidRPr="00E73F16">
        <w:rPr>
          <w:sz w:val="24"/>
          <w:szCs w:val="24"/>
        </w:rPr>
        <w:t xml:space="preserve">       </w:t>
      </w:r>
      <w:r w:rsidRPr="00E73F16">
        <w:rPr>
          <w:sz w:val="24"/>
          <w:szCs w:val="24"/>
        </w:rPr>
        <w:tab/>
      </w:r>
      <w:r w:rsidRPr="00E73F16">
        <w:rPr>
          <w:sz w:val="24"/>
          <w:szCs w:val="24"/>
        </w:rPr>
        <w:tab/>
      </w:r>
      <w:r w:rsidRPr="00E73F16">
        <w:rPr>
          <w:sz w:val="24"/>
          <w:szCs w:val="24"/>
        </w:rPr>
        <w:tab/>
      </w:r>
      <w:r w:rsidRPr="00E73F16">
        <w:rPr>
          <w:sz w:val="24"/>
          <w:szCs w:val="24"/>
        </w:rPr>
        <w:tab/>
      </w:r>
      <w:r w:rsidRPr="00E73F16">
        <w:rPr>
          <w:sz w:val="24"/>
          <w:szCs w:val="24"/>
        </w:rPr>
        <w:tab/>
      </w:r>
      <w:r w:rsidRPr="00E73F16">
        <w:rPr>
          <w:sz w:val="24"/>
          <w:szCs w:val="24"/>
        </w:rPr>
        <w:tab/>
        <w:t xml:space="preserve">  zpoplatněny)</w:t>
      </w:r>
    </w:p>
    <w:p w14:paraId="61244FD0" w14:textId="77777777" w:rsidR="00C8317E" w:rsidRPr="00E73F16" w:rsidRDefault="00E05191" w:rsidP="00077034">
      <w:pPr>
        <w:ind w:left="780"/>
        <w:rPr>
          <w:sz w:val="24"/>
          <w:szCs w:val="24"/>
        </w:rPr>
      </w:pPr>
      <w:r w:rsidRPr="00E73F16">
        <w:rPr>
          <w:sz w:val="24"/>
          <w:szCs w:val="24"/>
        </w:rPr>
        <w:t>mimo státem uznané</w:t>
      </w:r>
      <w:r w:rsidR="00077034" w:rsidRPr="00E73F16">
        <w:rPr>
          <w:sz w:val="24"/>
          <w:szCs w:val="24"/>
        </w:rPr>
        <w:t xml:space="preserve"> svátky připadající na tyto dny</w:t>
      </w:r>
      <w:r w:rsidR="00322BB6" w:rsidRPr="00E73F16">
        <w:rPr>
          <w:sz w:val="24"/>
          <w:szCs w:val="24"/>
        </w:rPr>
        <w:t>.</w:t>
      </w:r>
    </w:p>
    <w:p w14:paraId="4916CB95" w14:textId="77777777" w:rsidR="00C8317E" w:rsidRPr="00E73F16" w:rsidRDefault="00C8317E" w:rsidP="00E05191">
      <w:pPr>
        <w:rPr>
          <w:sz w:val="24"/>
          <w:szCs w:val="24"/>
        </w:rPr>
      </w:pPr>
    </w:p>
    <w:p w14:paraId="0A8CF7FC" w14:textId="77777777" w:rsidR="00EC3DF1" w:rsidRPr="00E73F16" w:rsidRDefault="00E05191" w:rsidP="00FB44BA">
      <w:pPr>
        <w:numPr>
          <w:ilvl w:val="0"/>
          <w:numId w:val="9"/>
        </w:numPr>
        <w:ind w:left="709" w:hanging="283"/>
        <w:rPr>
          <w:sz w:val="24"/>
          <w:szCs w:val="24"/>
        </w:rPr>
      </w:pPr>
      <w:r w:rsidRPr="00E73F16">
        <w:rPr>
          <w:sz w:val="24"/>
          <w:szCs w:val="24"/>
        </w:rPr>
        <w:t xml:space="preserve">Lokalita </w:t>
      </w:r>
      <w:r w:rsidR="00C14209" w:rsidRPr="00E73F16">
        <w:rPr>
          <w:sz w:val="24"/>
          <w:szCs w:val="24"/>
        </w:rPr>
        <w:t>B</w:t>
      </w:r>
      <w:r w:rsidR="00EC3DF1" w:rsidRPr="00E73F16">
        <w:rPr>
          <w:sz w:val="24"/>
          <w:szCs w:val="24"/>
        </w:rPr>
        <w:t>:</w:t>
      </w:r>
    </w:p>
    <w:p w14:paraId="5D1244C1" w14:textId="77777777" w:rsidR="008662FF" w:rsidRPr="00E73F16" w:rsidRDefault="00B36A8F" w:rsidP="008662FF">
      <w:pPr>
        <w:ind w:left="426"/>
        <w:rPr>
          <w:sz w:val="24"/>
          <w:szCs w:val="24"/>
        </w:rPr>
      </w:pPr>
      <w:r w:rsidRPr="00E73F16">
        <w:rPr>
          <w:sz w:val="24"/>
          <w:szCs w:val="24"/>
        </w:rPr>
        <w:t xml:space="preserve">     </w:t>
      </w:r>
      <w:r w:rsidR="00EC3DF1" w:rsidRPr="00E73F16">
        <w:rPr>
          <w:sz w:val="24"/>
          <w:szCs w:val="24"/>
        </w:rPr>
        <w:t xml:space="preserve">- pondělí až pátek od </w:t>
      </w:r>
      <w:r w:rsidR="00D12F50" w:rsidRPr="00E73F16">
        <w:rPr>
          <w:sz w:val="24"/>
          <w:szCs w:val="24"/>
        </w:rPr>
        <w:t>0</w:t>
      </w:r>
      <w:r w:rsidR="00077034" w:rsidRPr="00E73F16">
        <w:rPr>
          <w:sz w:val="24"/>
          <w:szCs w:val="24"/>
        </w:rPr>
        <w:t>8</w:t>
      </w:r>
      <w:r w:rsidR="00C8595D" w:rsidRPr="00E73F16">
        <w:rPr>
          <w:sz w:val="24"/>
          <w:szCs w:val="24"/>
        </w:rPr>
        <w:t>:</w:t>
      </w:r>
      <w:r w:rsidR="00EC3DF1" w:rsidRPr="00E73F16">
        <w:rPr>
          <w:sz w:val="24"/>
          <w:szCs w:val="24"/>
        </w:rPr>
        <w:t xml:space="preserve">00 </w:t>
      </w:r>
      <w:r w:rsidR="00C8595D" w:rsidRPr="00E73F16">
        <w:rPr>
          <w:sz w:val="24"/>
          <w:szCs w:val="24"/>
        </w:rPr>
        <w:t xml:space="preserve">-  </w:t>
      </w:r>
      <w:r w:rsidR="00077034" w:rsidRPr="00E73F16">
        <w:rPr>
          <w:sz w:val="24"/>
          <w:szCs w:val="24"/>
        </w:rPr>
        <w:t>do 18</w:t>
      </w:r>
      <w:r w:rsidR="007A6F39" w:rsidRPr="00E73F16">
        <w:rPr>
          <w:sz w:val="24"/>
          <w:szCs w:val="24"/>
        </w:rPr>
        <w:t>:</w:t>
      </w:r>
      <w:r w:rsidR="00EC3DF1" w:rsidRPr="00E73F16">
        <w:rPr>
          <w:sz w:val="24"/>
          <w:szCs w:val="24"/>
        </w:rPr>
        <w:t>00 hodin</w:t>
      </w:r>
    </w:p>
    <w:p w14:paraId="20E48186" w14:textId="77777777" w:rsidR="008662FF" w:rsidRPr="00E73F16" w:rsidRDefault="008662FF" w:rsidP="008662FF">
      <w:pPr>
        <w:rPr>
          <w:sz w:val="24"/>
          <w:szCs w:val="24"/>
        </w:rPr>
      </w:pPr>
      <w:r w:rsidRPr="00E73F16">
        <w:rPr>
          <w:sz w:val="24"/>
          <w:szCs w:val="24"/>
        </w:rPr>
        <w:t xml:space="preserve">            - sobota                 od 0</w:t>
      </w:r>
      <w:r w:rsidR="00077034" w:rsidRPr="00E73F16">
        <w:rPr>
          <w:sz w:val="24"/>
          <w:szCs w:val="24"/>
        </w:rPr>
        <w:t xml:space="preserve">8:00 </w:t>
      </w:r>
      <w:r w:rsidR="00FB44BA" w:rsidRPr="00E73F16">
        <w:rPr>
          <w:sz w:val="24"/>
          <w:szCs w:val="24"/>
        </w:rPr>
        <w:t xml:space="preserve">- </w:t>
      </w:r>
      <w:r w:rsidR="00077034" w:rsidRPr="00E73F16">
        <w:rPr>
          <w:sz w:val="24"/>
          <w:szCs w:val="24"/>
        </w:rPr>
        <w:t xml:space="preserve"> do 12</w:t>
      </w:r>
      <w:r w:rsidRPr="00E73F16">
        <w:rPr>
          <w:sz w:val="24"/>
          <w:szCs w:val="24"/>
        </w:rPr>
        <w:t xml:space="preserve">:00 hodin </w:t>
      </w:r>
    </w:p>
    <w:p w14:paraId="7949AA3F" w14:textId="77777777" w:rsidR="000979AE" w:rsidRPr="00E73F16" w:rsidRDefault="00077034" w:rsidP="00077034">
      <w:pPr>
        <w:ind w:left="720"/>
        <w:rPr>
          <w:sz w:val="24"/>
          <w:szCs w:val="24"/>
        </w:rPr>
      </w:pPr>
      <w:r w:rsidRPr="00E73F16">
        <w:rPr>
          <w:sz w:val="24"/>
          <w:szCs w:val="24"/>
        </w:rPr>
        <w:t>mimo státem uznané svátky připadající na tyto dny</w:t>
      </w:r>
      <w:r w:rsidR="00322BB6" w:rsidRPr="00E73F16">
        <w:rPr>
          <w:sz w:val="24"/>
          <w:szCs w:val="24"/>
        </w:rPr>
        <w:t>.</w:t>
      </w:r>
    </w:p>
    <w:p w14:paraId="1A153869" w14:textId="77777777" w:rsidR="000979AE" w:rsidRPr="00E73F16" w:rsidRDefault="000979AE" w:rsidP="000979AE">
      <w:pPr>
        <w:ind w:firstLine="720"/>
        <w:rPr>
          <w:sz w:val="24"/>
          <w:szCs w:val="24"/>
        </w:rPr>
      </w:pPr>
    </w:p>
    <w:p w14:paraId="3B21E1FF" w14:textId="77777777" w:rsidR="00F86579" w:rsidRPr="00E73F16" w:rsidRDefault="00EC3DF1" w:rsidP="00FB44BA">
      <w:pPr>
        <w:numPr>
          <w:ilvl w:val="0"/>
          <w:numId w:val="9"/>
        </w:numPr>
        <w:ind w:left="709" w:hanging="283"/>
        <w:rPr>
          <w:sz w:val="24"/>
          <w:szCs w:val="24"/>
        </w:rPr>
      </w:pPr>
      <w:r w:rsidRPr="00E73F16">
        <w:rPr>
          <w:sz w:val="24"/>
          <w:szCs w:val="24"/>
        </w:rPr>
        <w:t xml:space="preserve">Lokalita C </w:t>
      </w:r>
      <w:r w:rsidR="00D26F4E" w:rsidRPr="00E73F16">
        <w:rPr>
          <w:sz w:val="24"/>
          <w:szCs w:val="24"/>
        </w:rPr>
        <w:t>a</w:t>
      </w:r>
      <w:r w:rsidRPr="00E73F16">
        <w:rPr>
          <w:sz w:val="24"/>
          <w:szCs w:val="24"/>
        </w:rPr>
        <w:t xml:space="preserve"> D:</w:t>
      </w:r>
      <w:r w:rsidR="00F86579" w:rsidRPr="00E73F16">
        <w:rPr>
          <w:sz w:val="24"/>
          <w:szCs w:val="24"/>
        </w:rPr>
        <w:t xml:space="preserve">   </w:t>
      </w:r>
    </w:p>
    <w:p w14:paraId="1DE7C2EA" w14:textId="77777777" w:rsidR="00700084" w:rsidRPr="00E73F16" w:rsidRDefault="00FB44BA" w:rsidP="00F86579">
      <w:pPr>
        <w:ind w:left="426"/>
        <w:rPr>
          <w:sz w:val="24"/>
          <w:szCs w:val="24"/>
          <w:highlight w:val="yellow"/>
        </w:rPr>
      </w:pPr>
      <w:r w:rsidRPr="00E73F16">
        <w:rPr>
          <w:sz w:val="24"/>
          <w:szCs w:val="24"/>
        </w:rPr>
        <w:t xml:space="preserve">    </w:t>
      </w:r>
      <w:r w:rsidR="00F86579" w:rsidRPr="00E73F16">
        <w:rPr>
          <w:sz w:val="24"/>
          <w:szCs w:val="24"/>
        </w:rPr>
        <w:t xml:space="preserve"> (každý všední den</w:t>
      </w:r>
      <w:r w:rsidR="00363656">
        <w:rPr>
          <w:sz w:val="24"/>
          <w:szCs w:val="24"/>
        </w:rPr>
        <w:t xml:space="preserve"> první</w:t>
      </w:r>
      <w:r w:rsidR="00F86579" w:rsidRPr="00E73F16">
        <w:rPr>
          <w:sz w:val="24"/>
          <w:szCs w:val="24"/>
        </w:rPr>
        <w:t xml:space="preserve"> půl hodiny stání není zpoplatněno)</w:t>
      </w:r>
    </w:p>
    <w:p w14:paraId="5F2D453A" w14:textId="77777777" w:rsidR="0054560A" w:rsidRPr="00E73F16" w:rsidRDefault="00B36A8F" w:rsidP="00B36A8F">
      <w:pPr>
        <w:rPr>
          <w:sz w:val="24"/>
          <w:szCs w:val="24"/>
        </w:rPr>
      </w:pPr>
      <w:r w:rsidRPr="00E73F16">
        <w:rPr>
          <w:sz w:val="24"/>
          <w:szCs w:val="24"/>
        </w:rPr>
        <w:t xml:space="preserve">            </w:t>
      </w:r>
      <w:r w:rsidR="0054560A" w:rsidRPr="00E73F16">
        <w:rPr>
          <w:sz w:val="24"/>
          <w:szCs w:val="24"/>
        </w:rPr>
        <w:t xml:space="preserve">- </w:t>
      </w:r>
      <w:r w:rsidR="00DD0B2A" w:rsidRPr="00E73F16">
        <w:rPr>
          <w:sz w:val="24"/>
          <w:szCs w:val="24"/>
        </w:rPr>
        <w:t>p</w:t>
      </w:r>
      <w:r w:rsidR="0054560A" w:rsidRPr="00E73F16">
        <w:rPr>
          <w:sz w:val="24"/>
          <w:szCs w:val="24"/>
        </w:rPr>
        <w:t xml:space="preserve">ondělí  </w:t>
      </w:r>
      <w:r w:rsidR="00C8595D" w:rsidRPr="00E73F16">
        <w:rPr>
          <w:sz w:val="24"/>
          <w:szCs w:val="24"/>
        </w:rPr>
        <w:t xml:space="preserve">            </w:t>
      </w:r>
      <w:r w:rsidR="00DD0B2A" w:rsidRPr="00E73F16">
        <w:rPr>
          <w:sz w:val="24"/>
          <w:szCs w:val="24"/>
        </w:rPr>
        <w:t xml:space="preserve"> </w:t>
      </w:r>
      <w:r w:rsidR="00BD5587" w:rsidRPr="00E73F16">
        <w:rPr>
          <w:sz w:val="24"/>
          <w:szCs w:val="24"/>
        </w:rPr>
        <w:t xml:space="preserve"> </w:t>
      </w:r>
      <w:r w:rsidR="00C8595D" w:rsidRPr="00E73F16">
        <w:rPr>
          <w:sz w:val="24"/>
          <w:szCs w:val="24"/>
        </w:rPr>
        <w:t xml:space="preserve">od </w:t>
      </w:r>
      <w:r w:rsidR="00D12F50" w:rsidRPr="00E73F16">
        <w:rPr>
          <w:sz w:val="24"/>
          <w:szCs w:val="24"/>
        </w:rPr>
        <w:t>0</w:t>
      </w:r>
      <w:r w:rsidR="00673CE5" w:rsidRPr="00E73F16">
        <w:rPr>
          <w:sz w:val="24"/>
          <w:szCs w:val="24"/>
        </w:rPr>
        <w:t>7</w:t>
      </w:r>
      <w:r w:rsidR="00C8595D" w:rsidRPr="00E73F16">
        <w:rPr>
          <w:sz w:val="24"/>
          <w:szCs w:val="24"/>
        </w:rPr>
        <w:t>:</w:t>
      </w:r>
      <w:r w:rsidR="00795E3F" w:rsidRPr="00E73F16">
        <w:rPr>
          <w:sz w:val="24"/>
          <w:szCs w:val="24"/>
        </w:rPr>
        <w:t>3</w:t>
      </w:r>
      <w:r w:rsidR="00C8595D" w:rsidRPr="00E73F16">
        <w:rPr>
          <w:sz w:val="24"/>
          <w:szCs w:val="24"/>
        </w:rPr>
        <w:t>0 -  do 1</w:t>
      </w:r>
      <w:r w:rsidR="00795E3F" w:rsidRPr="00E73F16">
        <w:rPr>
          <w:sz w:val="24"/>
          <w:szCs w:val="24"/>
        </w:rPr>
        <w:t>6</w:t>
      </w:r>
      <w:r w:rsidR="007A6F39" w:rsidRPr="00E73F16">
        <w:rPr>
          <w:sz w:val="24"/>
          <w:szCs w:val="24"/>
        </w:rPr>
        <w:t>:</w:t>
      </w:r>
      <w:r w:rsidR="00C8595D" w:rsidRPr="00E73F16">
        <w:rPr>
          <w:sz w:val="24"/>
          <w:szCs w:val="24"/>
        </w:rPr>
        <w:t>00 hodin</w:t>
      </w:r>
      <w:r w:rsidR="00F86579" w:rsidRPr="00E73F16">
        <w:rPr>
          <w:sz w:val="24"/>
          <w:szCs w:val="24"/>
        </w:rPr>
        <w:t xml:space="preserve"> </w:t>
      </w:r>
    </w:p>
    <w:p w14:paraId="66C5A114" w14:textId="77777777" w:rsidR="0054560A" w:rsidRPr="00E73F16" w:rsidRDefault="00B36A8F" w:rsidP="00B36A8F">
      <w:pPr>
        <w:rPr>
          <w:sz w:val="24"/>
          <w:szCs w:val="24"/>
        </w:rPr>
      </w:pPr>
      <w:r w:rsidRPr="00E73F16">
        <w:rPr>
          <w:sz w:val="24"/>
          <w:szCs w:val="24"/>
        </w:rPr>
        <w:t xml:space="preserve">            </w:t>
      </w:r>
      <w:r w:rsidR="0054560A" w:rsidRPr="00E73F16">
        <w:rPr>
          <w:sz w:val="24"/>
          <w:szCs w:val="24"/>
        </w:rPr>
        <w:t xml:space="preserve">- </w:t>
      </w:r>
      <w:r w:rsidR="00DD0B2A" w:rsidRPr="00E73F16">
        <w:rPr>
          <w:sz w:val="24"/>
          <w:szCs w:val="24"/>
        </w:rPr>
        <w:t>ú</w:t>
      </w:r>
      <w:r w:rsidR="0054560A" w:rsidRPr="00E73F16">
        <w:rPr>
          <w:sz w:val="24"/>
          <w:szCs w:val="24"/>
        </w:rPr>
        <w:t xml:space="preserve">terý    </w:t>
      </w:r>
      <w:r w:rsidR="00DD0B2A" w:rsidRPr="00E73F16">
        <w:rPr>
          <w:sz w:val="24"/>
          <w:szCs w:val="24"/>
        </w:rPr>
        <w:t xml:space="preserve">               </w:t>
      </w:r>
      <w:r w:rsidR="00BD5587" w:rsidRPr="00E73F16">
        <w:rPr>
          <w:sz w:val="24"/>
          <w:szCs w:val="24"/>
        </w:rPr>
        <w:t xml:space="preserve"> </w:t>
      </w:r>
      <w:r w:rsidR="00DD0B2A" w:rsidRPr="00E73F16">
        <w:rPr>
          <w:sz w:val="24"/>
          <w:szCs w:val="24"/>
        </w:rPr>
        <w:t xml:space="preserve">od </w:t>
      </w:r>
      <w:r w:rsidR="00D12F50" w:rsidRPr="00E73F16">
        <w:rPr>
          <w:sz w:val="24"/>
          <w:szCs w:val="24"/>
        </w:rPr>
        <w:t>0</w:t>
      </w:r>
      <w:r w:rsidR="00673CE5" w:rsidRPr="00E73F16">
        <w:rPr>
          <w:sz w:val="24"/>
          <w:szCs w:val="24"/>
        </w:rPr>
        <w:t>7</w:t>
      </w:r>
      <w:r w:rsidR="00DD0B2A" w:rsidRPr="00E73F16">
        <w:rPr>
          <w:sz w:val="24"/>
          <w:szCs w:val="24"/>
        </w:rPr>
        <w:t>:</w:t>
      </w:r>
      <w:r w:rsidR="00795E3F" w:rsidRPr="00E73F16">
        <w:rPr>
          <w:sz w:val="24"/>
          <w:szCs w:val="24"/>
        </w:rPr>
        <w:t>3</w:t>
      </w:r>
      <w:r w:rsidR="00DD0B2A" w:rsidRPr="00E73F16">
        <w:rPr>
          <w:sz w:val="24"/>
          <w:szCs w:val="24"/>
        </w:rPr>
        <w:t>0 -  do 1</w:t>
      </w:r>
      <w:r w:rsidR="00297043" w:rsidRPr="00E73F16">
        <w:rPr>
          <w:sz w:val="24"/>
          <w:szCs w:val="24"/>
        </w:rPr>
        <w:t>4</w:t>
      </w:r>
      <w:r w:rsidR="007A6F39" w:rsidRPr="00E73F16">
        <w:rPr>
          <w:sz w:val="24"/>
          <w:szCs w:val="24"/>
        </w:rPr>
        <w:t>:</w:t>
      </w:r>
      <w:r w:rsidR="00DD0B2A" w:rsidRPr="00E73F16">
        <w:rPr>
          <w:sz w:val="24"/>
          <w:szCs w:val="24"/>
        </w:rPr>
        <w:t>00 hodin</w:t>
      </w:r>
    </w:p>
    <w:p w14:paraId="46C16265" w14:textId="77777777" w:rsidR="00B36A8F" w:rsidRPr="00E73F16" w:rsidRDefault="00B36A8F" w:rsidP="00B36A8F">
      <w:pPr>
        <w:rPr>
          <w:sz w:val="24"/>
          <w:szCs w:val="24"/>
        </w:rPr>
      </w:pPr>
      <w:r w:rsidRPr="00E73F16">
        <w:rPr>
          <w:sz w:val="24"/>
          <w:szCs w:val="24"/>
        </w:rPr>
        <w:t xml:space="preserve">            </w:t>
      </w:r>
      <w:r w:rsidR="0054560A" w:rsidRPr="00E73F16">
        <w:rPr>
          <w:sz w:val="24"/>
          <w:szCs w:val="24"/>
        </w:rPr>
        <w:t xml:space="preserve">- </w:t>
      </w:r>
      <w:r w:rsidR="00DD0B2A" w:rsidRPr="00E73F16">
        <w:rPr>
          <w:sz w:val="24"/>
          <w:szCs w:val="24"/>
        </w:rPr>
        <w:t>s</w:t>
      </w:r>
      <w:r w:rsidR="0054560A" w:rsidRPr="00E73F16">
        <w:rPr>
          <w:sz w:val="24"/>
          <w:szCs w:val="24"/>
        </w:rPr>
        <w:t xml:space="preserve">tředa    </w:t>
      </w:r>
      <w:r w:rsidRPr="00E73F16">
        <w:rPr>
          <w:sz w:val="24"/>
          <w:szCs w:val="24"/>
        </w:rPr>
        <w:t xml:space="preserve"> </w:t>
      </w:r>
      <w:r w:rsidRPr="00E73F16">
        <w:rPr>
          <w:sz w:val="24"/>
          <w:szCs w:val="24"/>
        </w:rPr>
        <w:tab/>
        <w:t xml:space="preserve">       </w:t>
      </w:r>
      <w:r w:rsidR="00DD0B2A" w:rsidRPr="00E73F16">
        <w:rPr>
          <w:sz w:val="24"/>
          <w:szCs w:val="24"/>
        </w:rPr>
        <w:t xml:space="preserve">od </w:t>
      </w:r>
      <w:r w:rsidR="00D12F50" w:rsidRPr="00E73F16">
        <w:rPr>
          <w:sz w:val="24"/>
          <w:szCs w:val="24"/>
        </w:rPr>
        <w:t>0</w:t>
      </w:r>
      <w:r w:rsidR="00673CE5" w:rsidRPr="00E73F16">
        <w:rPr>
          <w:sz w:val="24"/>
          <w:szCs w:val="24"/>
        </w:rPr>
        <w:t>7</w:t>
      </w:r>
      <w:r w:rsidR="00DD0B2A" w:rsidRPr="00E73F16">
        <w:rPr>
          <w:sz w:val="24"/>
          <w:szCs w:val="24"/>
        </w:rPr>
        <w:t>:</w:t>
      </w:r>
      <w:r w:rsidR="00795E3F" w:rsidRPr="00E73F16">
        <w:rPr>
          <w:sz w:val="24"/>
          <w:szCs w:val="24"/>
        </w:rPr>
        <w:t>3</w:t>
      </w:r>
      <w:r w:rsidR="00DD0B2A" w:rsidRPr="00E73F16">
        <w:rPr>
          <w:sz w:val="24"/>
          <w:szCs w:val="24"/>
        </w:rPr>
        <w:t>0</w:t>
      </w:r>
      <w:r w:rsidR="00700084" w:rsidRPr="00E73F16">
        <w:rPr>
          <w:sz w:val="24"/>
          <w:szCs w:val="24"/>
        </w:rPr>
        <w:t xml:space="preserve"> </w:t>
      </w:r>
      <w:r w:rsidR="00DD0B2A" w:rsidRPr="00E73F16">
        <w:rPr>
          <w:sz w:val="24"/>
          <w:szCs w:val="24"/>
        </w:rPr>
        <w:t>-  do 1</w:t>
      </w:r>
      <w:r w:rsidR="00795E3F" w:rsidRPr="00E73F16">
        <w:rPr>
          <w:sz w:val="24"/>
          <w:szCs w:val="24"/>
        </w:rPr>
        <w:t>6</w:t>
      </w:r>
      <w:r w:rsidR="007A6F39" w:rsidRPr="00E73F16">
        <w:rPr>
          <w:sz w:val="24"/>
          <w:szCs w:val="24"/>
        </w:rPr>
        <w:t>:</w:t>
      </w:r>
      <w:r w:rsidR="00DD0B2A" w:rsidRPr="00E73F16">
        <w:rPr>
          <w:sz w:val="24"/>
          <w:szCs w:val="24"/>
        </w:rPr>
        <w:t xml:space="preserve">00 hodin </w:t>
      </w:r>
    </w:p>
    <w:p w14:paraId="03E88646" w14:textId="77777777" w:rsidR="00DD0B2A" w:rsidRPr="00E73F16" w:rsidRDefault="00B36A8F" w:rsidP="00B36A8F">
      <w:pPr>
        <w:rPr>
          <w:sz w:val="24"/>
          <w:szCs w:val="24"/>
        </w:rPr>
      </w:pPr>
      <w:r w:rsidRPr="00E73F16">
        <w:rPr>
          <w:sz w:val="24"/>
          <w:szCs w:val="24"/>
        </w:rPr>
        <w:t xml:space="preserve">            </w:t>
      </w:r>
      <w:r w:rsidR="0054560A" w:rsidRPr="00E73F16">
        <w:rPr>
          <w:sz w:val="24"/>
          <w:szCs w:val="24"/>
        </w:rPr>
        <w:t xml:space="preserve">- </w:t>
      </w:r>
      <w:r w:rsidR="00DD0B2A" w:rsidRPr="00E73F16">
        <w:rPr>
          <w:sz w:val="24"/>
          <w:szCs w:val="24"/>
        </w:rPr>
        <w:t>č</w:t>
      </w:r>
      <w:r w:rsidR="0054560A" w:rsidRPr="00E73F16">
        <w:rPr>
          <w:sz w:val="24"/>
          <w:szCs w:val="24"/>
        </w:rPr>
        <w:t xml:space="preserve">tvrtek  </w:t>
      </w:r>
      <w:r w:rsidRPr="00E73F16">
        <w:rPr>
          <w:sz w:val="24"/>
          <w:szCs w:val="24"/>
        </w:rPr>
        <w:tab/>
        <w:t xml:space="preserve">       </w:t>
      </w:r>
      <w:r w:rsidR="00DD0B2A" w:rsidRPr="00E73F16">
        <w:rPr>
          <w:sz w:val="24"/>
          <w:szCs w:val="24"/>
        </w:rPr>
        <w:t xml:space="preserve">od </w:t>
      </w:r>
      <w:r w:rsidR="00D12F50" w:rsidRPr="00E73F16">
        <w:rPr>
          <w:sz w:val="24"/>
          <w:szCs w:val="24"/>
        </w:rPr>
        <w:t>0</w:t>
      </w:r>
      <w:r w:rsidR="00673CE5" w:rsidRPr="00E73F16">
        <w:rPr>
          <w:sz w:val="24"/>
          <w:szCs w:val="24"/>
        </w:rPr>
        <w:t>7</w:t>
      </w:r>
      <w:r w:rsidR="00DD0B2A" w:rsidRPr="00E73F16">
        <w:rPr>
          <w:sz w:val="24"/>
          <w:szCs w:val="24"/>
        </w:rPr>
        <w:t>:</w:t>
      </w:r>
      <w:r w:rsidR="00795E3F" w:rsidRPr="00E73F16">
        <w:rPr>
          <w:sz w:val="24"/>
          <w:szCs w:val="24"/>
        </w:rPr>
        <w:t>3</w:t>
      </w:r>
      <w:r w:rsidR="00DD0B2A" w:rsidRPr="00E73F16">
        <w:rPr>
          <w:sz w:val="24"/>
          <w:szCs w:val="24"/>
        </w:rPr>
        <w:t>0 -  do 1</w:t>
      </w:r>
      <w:r w:rsidR="00297043" w:rsidRPr="00E73F16">
        <w:rPr>
          <w:sz w:val="24"/>
          <w:szCs w:val="24"/>
        </w:rPr>
        <w:t>4</w:t>
      </w:r>
      <w:r w:rsidR="007A6F39" w:rsidRPr="00E73F16">
        <w:rPr>
          <w:sz w:val="24"/>
          <w:szCs w:val="24"/>
        </w:rPr>
        <w:t>:</w:t>
      </w:r>
      <w:r w:rsidR="00DD0B2A" w:rsidRPr="00E73F16">
        <w:rPr>
          <w:sz w:val="24"/>
          <w:szCs w:val="24"/>
        </w:rPr>
        <w:t xml:space="preserve">00 hodin </w:t>
      </w:r>
    </w:p>
    <w:p w14:paraId="0A73ED25" w14:textId="77777777" w:rsidR="0054560A" w:rsidRPr="00E73F16" w:rsidRDefault="00B36A8F" w:rsidP="00B36A8F">
      <w:pPr>
        <w:rPr>
          <w:sz w:val="24"/>
          <w:szCs w:val="24"/>
        </w:rPr>
      </w:pPr>
      <w:r w:rsidRPr="00E73F16">
        <w:rPr>
          <w:sz w:val="24"/>
          <w:szCs w:val="24"/>
        </w:rPr>
        <w:t xml:space="preserve">            </w:t>
      </w:r>
      <w:r w:rsidR="0054560A" w:rsidRPr="00E73F16">
        <w:rPr>
          <w:sz w:val="24"/>
          <w:szCs w:val="24"/>
        </w:rPr>
        <w:t xml:space="preserve">- </w:t>
      </w:r>
      <w:r w:rsidR="00DD0B2A" w:rsidRPr="00E73F16">
        <w:rPr>
          <w:sz w:val="24"/>
          <w:szCs w:val="24"/>
        </w:rPr>
        <w:t>p</w:t>
      </w:r>
      <w:r w:rsidR="0054560A" w:rsidRPr="00E73F16">
        <w:rPr>
          <w:sz w:val="24"/>
          <w:szCs w:val="24"/>
        </w:rPr>
        <w:t xml:space="preserve">átek   </w:t>
      </w:r>
      <w:r w:rsidRPr="00E73F16">
        <w:rPr>
          <w:sz w:val="24"/>
          <w:szCs w:val="24"/>
        </w:rPr>
        <w:tab/>
        <w:t xml:space="preserve">       </w:t>
      </w:r>
      <w:r w:rsidR="00DD0B2A" w:rsidRPr="00E73F16">
        <w:rPr>
          <w:sz w:val="24"/>
          <w:szCs w:val="24"/>
        </w:rPr>
        <w:t xml:space="preserve">od </w:t>
      </w:r>
      <w:r w:rsidR="00D12F50" w:rsidRPr="00E73F16">
        <w:rPr>
          <w:sz w:val="24"/>
          <w:szCs w:val="24"/>
        </w:rPr>
        <w:t>0</w:t>
      </w:r>
      <w:r w:rsidR="00673CE5" w:rsidRPr="00E73F16">
        <w:rPr>
          <w:sz w:val="24"/>
          <w:szCs w:val="24"/>
        </w:rPr>
        <w:t>7</w:t>
      </w:r>
      <w:r w:rsidR="00DD0B2A" w:rsidRPr="00E73F16">
        <w:rPr>
          <w:sz w:val="24"/>
          <w:szCs w:val="24"/>
        </w:rPr>
        <w:t>:</w:t>
      </w:r>
      <w:r w:rsidR="00795E3F" w:rsidRPr="00E73F16">
        <w:rPr>
          <w:sz w:val="24"/>
          <w:szCs w:val="24"/>
        </w:rPr>
        <w:t>3</w:t>
      </w:r>
      <w:r w:rsidR="00DD0B2A" w:rsidRPr="00E73F16">
        <w:rPr>
          <w:sz w:val="24"/>
          <w:szCs w:val="24"/>
        </w:rPr>
        <w:t>0 -  do 1</w:t>
      </w:r>
      <w:r w:rsidR="00297043" w:rsidRPr="00E73F16">
        <w:rPr>
          <w:sz w:val="24"/>
          <w:szCs w:val="24"/>
        </w:rPr>
        <w:t>3</w:t>
      </w:r>
      <w:r w:rsidR="007A6F39" w:rsidRPr="00E73F16">
        <w:rPr>
          <w:sz w:val="24"/>
          <w:szCs w:val="24"/>
        </w:rPr>
        <w:t>:</w:t>
      </w:r>
      <w:r w:rsidR="00DD0B2A" w:rsidRPr="00E73F16">
        <w:rPr>
          <w:sz w:val="24"/>
          <w:szCs w:val="24"/>
        </w:rPr>
        <w:t>00 hodin</w:t>
      </w:r>
    </w:p>
    <w:p w14:paraId="1C5D6362" w14:textId="77777777" w:rsidR="009517E9" w:rsidRPr="00E73F16" w:rsidRDefault="00AD5733" w:rsidP="009517E9">
      <w:pPr>
        <w:jc w:val="both"/>
        <w:rPr>
          <w:sz w:val="24"/>
          <w:szCs w:val="24"/>
        </w:rPr>
      </w:pPr>
      <w:r w:rsidRPr="00E73F16">
        <w:rPr>
          <w:sz w:val="24"/>
          <w:szCs w:val="24"/>
        </w:rPr>
        <w:t xml:space="preserve">   </w:t>
      </w:r>
      <w:r w:rsidR="0054560A" w:rsidRPr="00E73F16">
        <w:rPr>
          <w:sz w:val="24"/>
          <w:szCs w:val="24"/>
        </w:rPr>
        <w:t xml:space="preserve">   </w:t>
      </w:r>
      <w:r w:rsidR="00D26F4E" w:rsidRPr="00E73F16">
        <w:rPr>
          <w:sz w:val="24"/>
          <w:szCs w:val="24"/>
        </w:rPr>
        <w:t xml:space="preserve">       </w:t>
      </w:r>
      <w:r w:rsidR="006066D1" w:rsidRPr="00E73F16">
        <w:rPr>
          <w:sz w:val="24"/>
          <w:szCs w:val="24"/>
        </w:rPr>
        <w:t>mimo státem uznané svátky připadající na tyto dny.</w:t>
      </w:r>
    </w:p>
    <w:p w14:paraId="45BA7042" w14:textId="77777777" w:rsidR="009517E9" w:rsidRPr="00E73F16" w:rsidRDefault="009517E9" w:rsidP="009517E9">
      <w:pPr>
        <w:jc w:val="both"/>
        <w:rPr>
          <w:sz w:val="24"/>
          <w:szCs w:val="24"/>
        </w:rPr>
      </w:pPr>
    </w:p>
    <w:p w14:paraId="1C715CA9" w14:textId="77777777" w:rsidR="009517E9" w:rsidRPr="00E73F16" w:rsidRDefault="009517E9" w:rsidP="00FB44BA">
      <w:pPr>
        <w:numPr>
          <w:ilvl w:val="0"/>
          <w:numId w:val="9"/>
        </w:numPr>
        <w:ind w:left="709" w:hanging="283"/>
        <w:rPr>
          <w:sz w:val="24"/>
          <w:szCs w:val="24"/>
        </w:rPr>
      </w:pPr>
      <w:r w:rsidRPr="00E73F16">
        <w:rPr>
          <w:sz w:val="24"/>
          <w:szCs w:val="24"/>
        </w:rPr>
        <w:tab/>
        <w:t xml:space="preserve">Lokalita E:        </w:t>
      </w:r>
    </w:p>
    <w:p w14:paraId="43FC7A37" w14:textId="77777777" w:rsidR="00017E94" w:rsidRPr="00E73F16" w:rsidRDefault="00017E94" w:rsidP="00017E94">
      <w:pPr>
        <w:ind w:left="426"/>
        <w:rPr>
          <w:sz w:val="24"/>
          <w:szCs w:val="24"/>
        </w:rPr>
      </w:pPr>
      <w:r w:rsidRPr="00E73F16">
        <w:rPr>
          <w:sz w:val="24"/>
          <w:szCs w:val="24"/>
        </w:rPr>
        <w:t xml:space="preserve">    </w:t>
      </w:r>
      <w:r w:rsidRPr="00E73F16">
        <w:rPr>
          <w:sz w:val="24"/>
          <w:szCs w:val="24"/>
        </w:rPr>
        <w:tab/>
        <w:t>- pondělí až pátek od 0</w:t>
      </w:r>
      <w:r w:rsidR="00E633A7" w:rsidRPr="00E73F16">
        <w:rPr>
          <w:sz w:val="24"/>
          <w:szCs w:val="24"/>
        </w:rPr>
        <w:t>8</w:t>
      </w:r>
      <w:r w:rsidRPr="00E73F16">
        <w:rPr>
          <w:sz w:val="24"/>
          <w:szCs w:val="24"/>
        </w:rPr>
        <w:t>:00 -  do 1</w:t>
      </w:r>
      <w:r w:rsidR="00E633A7" w:rsidRPr="00E73F16">
        <w:rPr>
          <w:sz w:val="24"/>
          <w:szCs w:val="24"/>
        </w:rPr>
        <w:t>8</w:t>
      </w:r>
      <w:r w:rsidRPr="00E73F16">
        <w:rPr>
          <w:sz w:val="24"/>
          <w:szCs w:val="24"/>
        </w:rPr>
        <w:t xml:space="preserve">:00 hodin </w:t>
      </w:r>
    </w:p>
    <w:p w14:paraId="47E95A02" w14:textId="77777777" w:rsidR="00017E94" w:rsidRPr="00E73F16" w:rsidRDefault="00017E94" w:rsidP="00017E94">
      <w:pPr>
        <w:ind w:left="780"/>
        <w:rPr>
          <w:sz w:val="24"/>
          <w:szCs w:val="24"/>
        </w:rPr>
      </w:pPr>
      <w:r w:rsidRPr="00E73F16">
        <w:rPr>
          <w:sz w:val="24"/>
          <w:szCs w:val="24"/>
        </w:rPr>
        <w:t>mimo státem uznané svátky připadající na tyto dny.</w:t>
      </w:r>
    </w:p>
    <w:p w14:paraId="5E2EEA3F" w14:textId="77777777" w:rsidR="009C1E0B" w:rsidRPr="00E73F16" w:rsidRDefault="009C1E0B" w:rsidP="00017E94">
      <w:pPr>
        <w:jc w:val="both"/>
        <w:rPr>
          <w:sz w:val="24"/>
          <w:szCs w:val="24"/>
        </w:rPr>
      </w:pPr>
    </w:p>
    <w:p w14:paraId="48DD65D4" w14:textId="77777777" w:rsidR="0049200A" w:rsidRPr="00E73F16" w:rsidRDefault="006066D1" w:rsidP="00430F04">
      <w:pPr>
        <w:numPr>
          <w:ilvl w:val="0"/>
          <w:numId w:val="8"/>
        </w:numPr>
        <w:jc w:val="both"/>
        <w:rPr>
          <w:sz w:val="24"/>
          <w:szCs w:val="24"/>
        </w:rPr>
      </w:pPr>
      <w:r w:rsidRPr="00E73F16">
        <w:rPr>
          <w:sz w:val="24"/>
          <w:szCs w:val="24"/>
        </w:rPr>
        <w:t xml:space="preserve">Mimo dobu </w:t>
      </w:r>
      <w:r w:rsidR="001B30BA">
        <w:rPr>
          <w:sz w:val="24"/>
          <w:szCs w:val="24"/>
        </w:rPr>
        <w:t>vymezenou v odst.</w:t>
      </w:r>
      <w:r w:rsidRPr="00E73F16">
        <w:rPr>
          <w:sz w:val="24"/>
          <w:szCs w:val="24"/>
        </w:rPr>
        <w:t xml:space="preserve"> 1 </w:t>
      </w:r>
      <w:r w:rsidR="00C901C6">
        <w:rPr>
          <w:sz w:val="24"/>
          <w:szCs w:val="24"/>
        </w:rPr>
        <w:t xml:space="preserve">tohoto článku </w:t>
      </w:r>
      <w:r w:rsidRPr="00E73F16">
        <w:rPr>
          <w:sz w:val="24"/>
          <w:szCs w:val="24"/>
        </w:rPr>
        <w:t>lze placen</w:t>
      </w:r>
      <w:r w:rsidR="00BC1C48" w:rsidRPr="00E73F16">
        <w:rPr>
          <w:sz w:val="24"/>
          <w:szCs w:val="24"/>
        </w:rPr>
        <w:t>á</w:t>
      </w:r>
      <w:r w:rsidRPr="00E73F16">
        <w:rPr>
          <w:sz w:val="24"/>
          <w:szCs w:val="24"/>
        </w:rPr>
        <w:t xml:space="preserve"> </w:t>
      </w:r>
      <w:r w:rsidR="0049200A" w:rsidRPr="00E73F16">
        <w:rPr>
          <w:sz w:val="24"/>
          <w:szCs w:val="24"/>
        </w:rPr>
        <w:t>parkoviště uží</w:t>
      </w:r>
      <w:r w:rsidR="007A6F39" w:rsidRPr="00E73F16">
        <w:rPr>
          <w:sz w:val="24"/>
          <w:szCs w:val="24"/>
        </w:rPr>
        <w:t>vat</w:t>
      </w:r>
      <w:r w:rsidR="0049200A" w:rsidRPr="00E73F16">
        <w:rPr>
          <w:sz w:val="24"/>
          <w:szCs w:val="24"/>
        </w:rPr>
        <w:t xml:space="preserve"> bezplatně.</w:t>
      </w:r>
    </w:p>
    <w:p w14:paraId="709841EA" w14:textId="77777777" w:rsidR="001C40CA" w:rsidRPr="00E73F16" w:rsidRDefault="001C40CA" w:rsidP="001C40CA">
      <w:pPr>
        <w:ind w:left="360"/>
        <w:jc w:val="both"/>
        <w:rPr>
          <w:sz w:val="24"/>
          <w:szCs w:val="24"/>
        </w:rPr>
      </w:pPr>
    </w:p>
    <w:p w14:paraId="1C25AE4A" w14:textId="77777777" w:rsidR="005735B6" w:rsidRPr="00E73F16" w:rsidRDefault="005735B6" w:rsidP="005735B6">
      <w:pPr>
        <w:jc w:val="center"/>
        <w:rPr>
          <w:sz w:val="24"/>
          <w:szCs w:val="24"/>
        </w:rPr>
      </w:pPr>
      <w:r w:rsidRPr="00E73F16">
        <w:rPr>
          <w:sz w:val="24"/>
          <w:szCs w:val="24"/>
        </w:rPr>
        <w:t>Čl. 4</w:t>
      </w:r>
    </w:p>
    <w:p w14:paraId="6C9BFF28" w14:textId="77777777" w:rsidR="001C40CA" w:rsidRPr="00E73F16" w:rsidRDefault="001C40CA" w:rsidP="001C40CA">
      <w:pPr>
        <w:jc w:val="center"/>
        <w:rPr>
          <w:sz w:val="24"/>
          <w:szCs w:val="24"/>
        </w:rPr>
      </w:pPr>
      <w:r w:rsidRPr="00E73F16">
        <w:rPr>
          <w:sz w:val="24"/>
          <w:szCs w:val="24"/>
        </w:rPr>
        <w:t>Placení sjednané ceny</w:t>
      </w:r>
      <w:r w:rsidR="00C2100F">
        <w:rPr>
          <w:sz w:val="24"/>
          <w:szCs w:val="24"/>
        </w:rPr>
        <w:t xml:space="preserve"> a způsob prokazování</w:t>
      </w:r>
    </w:p>
    <w:p w14:paraId="37989D2A" w14:textId="77777777" w:rsidR="001C40CA" w:rsidRPr="00E73F16" w:rsidRDefault="001C40CA" w:rsidP="001C40CA">
      <w:pPr>
        <w:jc w:val="center"/>
        <w:rPr>
          <w:sz w:val="24"/>
          <w:szCs w:val="24"/>
        </w:rPr>
      </w:pPr>
    </w:p>
    <w:p w14:paraId="74D22301" w14:textId="77777777" w:rsidR="00A6341B" w:rsidRPr="00E73F16" w:rsidRDefault="00CA056D" w:rsidP="00430F04">
      <w:pPr>
        <w:numPr>
          <w:ilvl w:val="0"/>
          <w:numId w:val="7"/>
        </w:numPr>
        <w:autoSpaceDE/>
        <w:autoSpaceDN/>
        <w:adjustRightInd/>
        <w:jc w:val="both"/>
        <w:rPr>
          <w:sz w:val="24"/>
          <w:szCs w:val="24"/>
        </w:rPr>
      </w:pPr>
      <w:r w:rsidRPr="00E73F16">
        <w:rPr>
          <w:sz w:val="24"/>
          <w:szCs w:val="24"/>
        </w:rPr>
        <w:t>Placená parkoviště lze v</w:t>
      </w:r>
      <w:r w:rsidR="0027754F" w:rsidRPr="00E73F16">
        <w:rPr>
          <w:sz w:val="24"/>
          <w:szCs w:val="24"/>
        </w:rPr>
        <w:t> </w:t>
      </w:r>
      <w:r w:rsidRPr="00E73F16">
        <w:rPr>
          <w:sz w:val="24"/>
          <w:szCs w:val="24"/>
        </w:rPr>
        <w:t>době</w:t>
      </w:r>
      <w:r w:rsidR="0027754F" w:rsidRPr="00E73F16">
        <w:rPr>
          <w:sz w:val="24"/>
          <w:szCs w:val="24"/>
        </w:rPr>
        <w:t xml:space="preserve"> uvedené v čl. 3 odst. 1 tohoto nařízení </w:t>
      </w:r>
      <w:r w:rsidRPr="00E73F16">
        <w:rPr>
          <w:sz w:val="24"/>
          <w:szCs w:val="24"/>
        </w:rPr>
        <w:t>užít ke stání silničních motorových vozidel pouze po zaplacení ceny za parkování</w:t>
      </w:r>
      <w:r w:rsidR="00A6341B" w:rsidRPr="00E73F16">
        <w:rPr>
          <w:sz w:val="24"/>
          <w:szCs w:val="24"/>
        </w:rPr>
        <w:t xml:space="preserve"> (dále jen</w:t>
      </w:r>
      <w:r w:rsidRPr="00E73F16">
        <w:rPr>
          <w:sz w:val="24"/>
          <w:szCs w:val="24"/>
        </w:rPr>
        <w:t xml:space="preserve"> „parkovné“)</w:t>
      </w:r>
      <w:r w:rsidR="00AB34C0" w:rsidRPr="00E73F16">
        <w:rPr>
          <w:sz w:val="24"/>
          <w:szCs w:val="24"/>
        </w:rPr>
        <w:t xml:space="preserve"> stanovené Ceník</w:t>
      </w:r>
      <w:r w:rsidR="00A6341B" w:rsidRPr="00E73F16">
        <w:rPr>
          <w:sz w:val="24"/>
          <w:szCs w:val="24"/>
        </w:rPr>
        <w:t>em</w:t>
      </w:r>
      <w:r w:rsidR="00AB34C0" w:rsidRPr="00E73F16">
        <w:rPr>
          <w:sz w:val="24"/>
          <w:szCs w:val="24"/>
        </w:rPr>
        <w:t xml:space="preserve"> za stání silničních motorových vozidel na místních komunikacích nebo jejich určených úsecích</w:t>
      </w:r>
      <w:r w:rsidR="000D2B52">
        <w:rPr>
          <w:sz w:val="24"/>
          <w:szCs w:val="24"/>
        </w:rPr>
        <w:t xml:space="preserve"> (dále </w:t>
      </w:r>
      <w:r w:rsidR="008369E6">
        <w:rPr>
          <w:sz w:val="24"/>
          <w:szCs w:val="24"/>
        </w:rPr>
        <w:t>jen „Ceník</w:t>
      </w:r>
      <w:r w:rsidR="000D2B52">
        <w:rPr>
          <w:sz w:val="24"/>
          <w:szCs w:val="24"/>
        </w:rPr>
        <w:t>“)</w:t>
      </w:r>
      <w:r w:rsidR="00AB34C0" w:rsidRPr="00E73F16">
        <w:rPr>
          <w:sz w:val="24"/>
          <w:szCs w:val="24"/>
        </w:rPr>
        <w:t>.</w:t>
      </w:r>
    </w:p>
    <w:p w14:paraId="3C95D9E5" w14:textId="77777777" w:rsidR="00A6341B" w:rsidRPr="00E73F16" w:rsidRDefault="00A6341B" w:rsidP="00A6341B">
      <w:pPr>
        <w:autoSpaceDE/>
        <w:autoSpaceDN/>
        <w:adjustRightInd/>
        <w:ind w:left="360"/>
        <w:jc w:val="both"/>
        <w:rPr>
          <w:sz w:val="24"/>
          <w:szCs w:val="24"/>
        </w:rPr>
      </w:pPr>
    </w:p>
    <w:p w14:paraId="5BD4FBD5" w14:textId="77777777" w:rsidR="00CA056D" w:rsidRPr="00E73F16" w:rsidRDefault="00355A7B" w:rsidP="00430F04">
      <w:pPr>
        <w:numPr>
          <w:ilvl w:val="0"/>
          <w:numId w:val="7"/>
        </w:numPr>
        <w:autoSpaceDE/>
        <w:autoSpaceDN/>
        <w:adjustRightInd/>
        <w:jc w:val="both"/>
        <w:rPr>
          <w:sz w:val="24"/>
          <w:szCs w:val="24"/>
        </w:rPr>
      </w:pPr>
      <w:r w:rsidRPr="00E73F16">
        <w:rPr>
          <w:sz w:val="24"/>
          <w:szCs w:val="24"/>
        </w:rPr>
        <w:t xml:space="preserve">Cena parkovného </w:t>
      </w:r>
      <w:r w:rsidR="008369E6">
        <w:rPr>
          <w:sz w:val="24"/>
          <w:szCs w:val="24"/>
        </w:rPr>
        <w:t xml:space="preserve">je </w:t>
      </w:r>
      <w:r w:rsidRPr="00E73F16">
        <w:rPr>
          <w:sz w:val="24"/>
          <w:szCs w:val="24"/>
        </w:rPr>
        <w:t xml:space="preserve">dle </w:t>
      </w:r>
      <w:r w:rsidR="00363656">
        <w:rPr>
          <w:sz w:val="24"/>
          <w:szCs w:val="24"/>
        </w:rPr>
        <w:t>C</w:t>
      </w:r>
      <w:r w:rsidR="00A6341B" w:rsidRPr="00E73F16">
        <w:rPr>
          <w:sz w:val="24"/>
          <w:szCs w:val="24"/>
        </w:rPr>
        <w:t>eník</w:t>
      </w:r>
      <w:r w:rsidR="0070097D" w:rsidRPr="00E73F16">
        <w:rPr>
          <w:sz w:val="24"/>
          <w:szCs w:val="24"/>
        </w:rPr>
        <w:t>u</w:t>
      </w:r>
      <w:r w:rsidR="00A6341B" w:rsidRPr="00E73F16">
        <w:rPr>
          <w:sz w:val="24"/>
          <w:szCs w:val="24"/>
        </w:rPr>
        <w:t xml:space="preserve"> </w:t>
      </w:r>
      <w:r w:rsidRPr="00E73F16">
        <w:rPr>
          <w:sz w:val="24"/>
          <w:szCs w:val="24"/>
        </w:rPr>
        <w:t>uvedena na parkovacích automatech v jednotlivých lokalitách uvedených</w:t>
      </w:r>
      <w:r w:rsidR="00647881" w:rsidRPr="00E73F16">
        <w:rPr>
          <w:sz w:val="24"/>
          <w:szCs w:val="24"/>
        </w:rPr>
        <w:t xml:space="preserve"> v</w:t>
      </w:r>
      <w:r w:rsidRPr="00E73F16">
        <w:rPr>
          <w:sz w:val="24"/>
          <w:szCs w:val="24"/>
        </w:rPr>
        <w:t xml:space="preserve"> čl.</w:t>
      </w:r>
      <w:r w:rsidR="00FB44BA" w:rsidRPr="00E73F16">
        <w:rPr>
          <w:sz w:val="24"/>
          <w:szCs w:val="24"/>
        </w:rPr>
        <w:t xml:space="preserve"> </w:t>
      </w:r>
      <w:r w:rsidRPr="00E73F16">
        <w:rPr>
          <w:sz w:val="24"/>
          <w:szCs w:val="24"/>
        </w:rPr>
        <w:t>2 tohoto nařízení.</w:t>
      </w:r>
    </w:p>
    <w:p w14:paraId="14CE0BD3" w14:textId="77777777" w:rsidR="006D6067" w:rsidRPr="00E73F16" w:rsidRDefault="006D6067" w:rsidP="00CA056D">
      <w:pPr>
        <w:autoSpaceDE/>
        <w:autoSpaceDN/>
        <w:adjustRightInd/>
        <w:ind w:left="360"/>
        <w:jc w:val="both"/>
        <w:rPr>
          <w:sz w:val="24"/>
          <w:szCs w:val="24"/>
        </w:rPr>
      </w:pPr>
    </w:p>
    <w:p w14:paraId="3FA85147" w14:textId="77777777" w:rsidR="002672F7" w:rsidRPr="002672F7" w:rsidRDefault="00452E85" w:rsidP="002672F7">
      <w:pPr>
        <w:numPr>
          <w:ilvl w:val="0"/>
          <w:numId w:val="7"/>
        </w:numPr>
        <w:autoSpaceDE/>
        <w:autoSpaceDN/>
        <w:adjustRightInd/>
        <w:jc w:val="both"/>
        <w:rPr>
          <w:sz w:val="24"/>
          <w:szCs w:val="24"/>
        </w:rPr>
      </w:pPr>
      <w:r w:rsidRPr="00452E85">
        <w:rPr>
          <w:sz w:val="24"/>
          <w:szCs w:val="24"/>
        </w:rPr>
        <w:t>Parkovné se platí</w:t>
      </w:r>
      <w:r>
        <w:rPr>
          <w:sz w:val="24"/>
          <w:szCs w:val="24"/>
        </w:rPr>
        <w:t xml:space="preserve"> </w:t>
      </w:r>
      <w:r w:rsidR="00CA056D" w:rsidRPr="00452E85">
        <w:rPr>
          <w:sz w:val="24"/>
          <w:szCs w:val="24"/>
        </w:rPr>
        <w:t>prostřednictvím parkovacích automatů umístěných</w:t>
      </w:r>
      <w:r w:rsidR="00594CDC" w:rsidRPr="00452E85">
        <w:rPr>
          <w:sz w:val="24"/>
          <w:szCs w:val="24"/>
        </w:rPr>
        <w:t xml:space="preserve"> na placených parkovištích </w:t>
      </w:r>
      <w:r w:rsidR="00CA056D" w:rsidRPr="00452E85">
        <w:rPr>
          <w:sz w:val="24"/>
          <w:szCs w:val="24"/>
        </w:rPr>
        <w:t xml:space="preserve">podle délky </w:t>
      </w:r>
      <w:r>
        <w:rPr>
          <w:sz w:val="24"/>
          <w:szCs w:val="24"/>
        </w:rPr>
        <w:t>doby stání</w:t>
      </w:r>
      <w:r w:rsidR="000E2C2B">
        <w:rPr>
          <w:sz w:val="24"/>
          <w:szCs w:val="24"/>
        </w:rPr>
        <w:t xml:space="preserve"> </w:t>
      </w:r>
      <w:r w:rsidR="002672F7" w:rsidRPr="00E73F16">
        <w:rPr>
          <w:sz w:val="24"/>
          <w:szCs w:val="24"/>
        </w:rPr>
        <w:t>a</w:t>
      </w:r>
      <w:r w:rsidR="000E2C2B">
        <w:rPr>
          <w:sz w:val="24"/>
          <w:szCs w:val="24"/>
        </w:rPr>
        <w:t>nebo</w:t>
      </w:r>
      <w:r w:rsidR="002672F7" w:rsidRPr="00E73F16">
        <w:rPr>
          <w:sz w:val="24"/>
          <w:szCs w:val="24"/>
        </w:rPr>
        <w:t xml:space="preserve"> </w:t>
      </w:r>
      <w:r w:rsidR="002672F7">
        <w:rPr>
          <w:sz w:val="24"/>
          <w:szCs w:val="24"/>
        </w:rPr>
        <w:t xml:space="preserve">zakoupením </w:t>
      </w:r>
      <w:r w:rsidR="002672F7" w:rsidRPr="00E73F16">
        <w:rPr>
          <w:sz w:val="24"/>
          <w:szCs w:val="24"/>
        </w:rPr>
        <w:t>parkovací karty s platností jeden rok</w:t>
      </w:r>
      <w:r>
        <w:rPr>
          <w:sz w:val="24"/>
          <w:szCs w:val="24"/>
        </w:rPr>
        <w:t>.</w:t>
      </w:r>
      <w:r w:rsidR="002672F7">
        <w:rPr>
          <w:sz w:val="24"/>
          <w:szCs w:val="24"/>
        </w:rPr>
        <w:t xml:space="preserve"> </w:t>
      </w:r>
    </w:p>
    <w:p w14:paraId="3742F067" w14:textId="77777777" w:rsidR="00452E85" w:rsidRDefault="00452E85" w:rsidP="00452E85">
      <w:pPr>
        <w:autoSpaceDE/>
        <w:autoSpaceDN/>
        <w:adjustRightInd/>
        <w:ind w:left="360"/>
        <w:jc w:val="both"/>
        <w:rPr>
          <w:sz w:val="24"/>
          <w:szCs w:val="24"/>
        </w:rPr>
      </w:pPr>
    </w:p>
    <w:p w14:paraId="1E0D7091" w14:textId="77777777" w:rsidR="00452E85" w:rsidRPr="00E73F16" w:rsidRDefault="002672F7" w:rsidP="00452E85">
      <w:pPr>
        <w:numPr>
          <w:ilvl w:val="0"/>
          <w:numId w:val="7"/>
        </w:numPr>
        <w:autoSpaceDE/>
        <w:autoSpaceDN/>
        <w:adjustRightInd/>
        <w:jc w:val="both"/>
        <w:rPr>
          <w:sz w:val="24"/>
          <w:szCs w:val="24"/>
        </w:rPr>
      </w:pPr>
      <w:r>
        <w:rPr>
          <w:color w:val="FF0000"/>
          <w:sz w:val="24"/>
          <w:szCs w:val="24"/>
        </w:rPr>
        <w:t> </w:t>
      </w:r>
      <w:r w:rsidRPr="00A35EBD">
        <w:rPr>
          <w:sz w:val="24"/>
          <w:szCs w:val="24"/>
        </w:rPr>
        <w:t xml:space="preserve">V </w:t>
      </w:r>
      <w:r w:rsidR="00452E85" w:rsidRPr="00A35EBD">
        <w:rPr>
          <w:sz w:val="24"/>
          <w:szCs w:val="24"/>
        </w:rPr>
        <w:t xml:space="preserve">lokalitě C a D </w:t>
      </w:r>
      <w:r w:rsidRPr="00A35EBD">
        <w:rPr>
          <w:sz w:val="24"/>
          <w:szCs w:val="24"/>
        </w:rPr>
        <w:t xml:space="preserve">mohou osoby uvedené v čl. 5 odst. 1 uhradit parkovné </w:t>
      </w:r>
      <w:r w:rsidR="00452E85" w:rsidRPr="00A35EBD">
        <w:rPr>
          <w:sz w:val="24"/>
          <w:szCs w:val="24"/>
        </w:rPr>
        <w:t>také zakoupením roční parkovací karty</w:t>
      </w:r>
      <w:r w:rsidR="00452E85" w:rsidRPr="00D337EB">
        <w:rPr>
          <w:sz w:val="24"/>
          <w:szCs w:val="24"/>
        </w:rPr>
        <w:t>.</w:t>
      </w:r>
    </w:p>
    <w:p w14:paraId="04A439A7" w14:textId="77777777" w:rsidR="00CA056D" w:rsidRPr="00E73F16" w:rsidRDefault="00CA056D" w:rsidP="00CA056D">
      <w:pPr>
        <w:autoSpaceDE/>
        <w:autoSpaceDN/>
        <w:adjustRightInd/>
        <w:ind w:left="360"/>
        <w:jc w:val="both"/>
        <w:rPr>
          <w:sz w:val="24"/>
          <w:szCs w:val="24"/>
        </w:rPr>
      </w:pPr>
    </w:p>
    <w:p w14:paraId="2B448061" w14:textId="77777777" w:rsidR="00CA056D" w:rsidRPr="00E73F16" w:rsidRDefault="00CA056D" w:rsidP="00CA056D">
      <w:pPr>
        <w:autoSpaceDE/>
        <w:autoSpaceDN/>
        <w:adjustRightInd/>
        <w:ind w:left="360"/>
        <w:jc w:val="both"/>
        <w:rPr>
          <w:sz w:val="24"/>
          <w:szCs w:val="24"/>
        </w:rPr>
      </w:pPr>
    </w:p>
    <w:p w14:paraId="7DFDD25D" w14:textId="77777777" w:rsidR="001C40CA" w:rsidRPr="00E73F16" w:rsidRDefault="001C40CA" w:rsidP="00430F04">
      <w:pPr>
        <w:numPr>
          <w:ilvl w:val="0"/>
          <w:numId w:val="7"/>
        </w:numPr>
        <w:autoSpaceDE/>
        <w:autoSpaceDN/>
        <w:adjustRightInd/>
        <w:jc w:val="both"/>
        <w:rPr>
          <w:sz w:val="24"/>
          <w:szCs w:val="24"/>
        </w:rPr>
      </w:pPr>
      <w:r w:rsidRPr="00E73F16">
        <w:rPr>
          <w:sz w:val="24"/>
          <w:szCs w:val="24"/>
        </w:rPr>
        <w:t>Zaplacení parkovného řidič prokazuje umístěním platného parkovacího lístku nebo platné parkovací karty po celou dobu stání silničního motorov</w:t>
      </w:r>
      <w:r w:rsidR="0027754F" w:rsidRPr="00E73F16">
        <w:rPr>
          <w:sz w:val="24"/>
          <w:szCs w:val="24"/>
        </w:rPr>
        <w:t xml:space="preserve">ého vozidla na viditelném místě </w:t>
      </w:r>
      <w:r w:rsidR="00FA49E5">
        <w:rPr>
          <w:sz w:val="24"/>
          <w:szCs w:val="24"/>
        </w:rPr>
        <w:t>za čelním sklem vozidla</w:t>
      </w:r>
      <w:r w:rsidR="00577E09">
        <w:rPr>
          <w:sz w:val="24"/>
          <w:szCs w:val="24"/>
        </w:rPr>
        <w:t xml:space="preserve"> </w:t>
      </w:r>
      <w:r w:rsidRPr="00E73F16">
        <w:rPr>
          <w:sz w:val="24"/>
          <w:szCs w:val="24"/>
        </w:rPr>
        <w:t>tak, aby byly veškeré údaje uvedené na tomto dokladu</w:t>
      </w:r>
      <w:r w:rsidR="000A3746">
        <w:rPr>
          <w:sz w:val="24"/>
          <w:szCs w:val="24"/>
        </w:rPr>
        <w:t xml:space="preserve"> </w:t>
      </w:r>
      <w:r w:rsidR="000A3746" w:rsidRPr="00E73F16">
        <w:rPr>
          <w:sz w:val="24"/>
          <w:szCs w:val="24"/>
        </w:rPr>
        <w:t>z vnějšku</w:t>
      </w:r>
      <w:r w:rsidR="00FA49E5">
        <w:rPr>
          <w:sz w:val="24"/>
          <w:szCs w:val="24"/>
        </w:rPr>
        <w:t xml:space="preserve"> čitelné</w:t>
      </w:r>
      <w:r w:rsidRPr="00E73F16">
        <w:rPr>
          <w:sz w:val="24"/>
          <w:szCs w:val="24"/>
        </w:rPr>
        <w:t xml:space="preserve">. </w:t>
      </w:r>
    </w:p>
    <w:p w14:paraId="0D7C44C8" w14:textId="77777777" w:rsidR="001C40CA" w:rsidRPr="00E73F16" w:rsidRDefault="001C40CA" w:rsidP="001C40CA">
      <w:pPr>
        <w:autoSpaceDE/>
        <w:autoSpaceDN/>
        <w:adjustRightInd/>
        <w:jc w:val="both"/>
        <w:rPr>
          <w:sz w:val="24"/>
          <w:szCs w:val="24"/>
        </w:rPr>
      </w:pPr>
    </w:p>
    <w:p w14:paraId="73675E08" w14:textId="77777777" w:rsidR="00F112E8" w:rsidRPr="00E73F16" w:rsidRDefault="001C40CA" w:rsidP="00430F04">
      <w:pPr>
        <w:numPr>
          <w:ilvl w:val="0"/>
          <w:numId w:val="7"/>
        </w:numPr>
        <w:autoSpaceDE/>
        <w:autoSpaceDN/>
        <w:adjustRightInd/>
        <w:jc w:val="both"/>
        <w:rPr>
          <w:sz w:val="24"/>
          <w:szCs w:val="24"/>
        </w:rPr>
      </w:pPr>
      <w:r w:rsidRPr="00E73F16">
        <w:rPr>
          <w:sz w:val="24"/>
          <w:szCs w:val="24"/>
        </w:rPr>
        <w:t>Řidič motocyklu nebo přípojného vozidla zaplacení parkovného prokáže předložením platného parkovacího lístku nebo parkovací karty, které si ponechá u sebe.</w:t>
      </w:r>
    </w:p>
    <w:p w14:paraId="5F8F4DA5" w14:textId="77777777" w:rsidR="00F112E8" w:rsidRPr="00E73F16" w:rsidRDefault="00F112E8" w:rsidP="00F112E8">
      <w:pPr>
        <w:pStyle w:val="Odstavecseseznamem"/>
        <w:rPr>
          <w:sz w:val="24"/>
          <w:szCs w:val="24"/>
        </w:rPr>
      </w:pPr>
    </w:p>
    <w:p w14:paraId="17A28CC9" w14:textId="77777777" w:rsidR="0032212A" w:rsidRPr="00E73F16" w:rsidRDefault="0032212A" w:rsidP="005735B6">
      <w:pPr>
        <w:jc w:val="center"/>
        <w:rPr>
          <w:sz w:val="24"/>
          <w:szCs w:val="24"/>
        </w:rPr>
      </w:pPr>
    </w:p>
    <w:p w14:paraId="51FFA654" w14:textId="77777777" w:rsidR="005735B6" w:rsidRPr="008A2D90" w:rsidRDefault="005735B6" w:rsidP="005735B6">
      <w:pPr>
        <w:jc w:val="center"/>
        <w:rPr>
          <w:sz w:val="24"/>
          <w:szCs w:val="24"/>
        </w:rPr>
      </w:pPr>
      <w:r w:rsidRPr="008A2D90">
        <w:rPr>
          <w:sz w:val="24"/>
          <w:szCs w:val="24"/>
        </w:rPr>
        <w:t>Čl</w:t>
      </w:r>
      <w:r w:rsidRPr="00D337EB">
        <w:rPr>
          <w:sz w:val="24"/>
          <w:szCs w:val="24"/>
        </w:rPr>
        <w:t xml:space="preserve">. </w:t>
      </w:r>
      <w:r w:rsidRPr="00A35EBD">
        <w:rPr>
          <w:sz w:val="24"/>
          <w:szCs w:val="24"/>
        </w:rPr>
        <w:t>5</w:t>
      </w:r>
    </w:p>
    <w:p w14:paraId="579CBDE7" w14:textId="77777777" w:rsidR="001C40CA" w:rsidRPr="008A2D90" w:rsidRDefault="001C40CA" w:rsidP="001C40CA">
      <w:pPr>
        <w:jc w:val="center"/>
        <w:rPr>
          <w:sz w:val="24"/>
          <w:szCs w:val="24"/>
        </w:rPr>
      </w:pPr>
      <w:r w:rsidRPr="008A2D90">
        <w:rPr>
          <w:sz w:val="24"/>
          <w:szCs w:val="24"/>
        </w:rPr>
        <w:t>Parkovací karty</w:t>
      </w:r>
    </w:p>
    <w:p w14:paraId="332E3B82" w14:textId="77777777" w:rsidR="001C40CA" w:rsidRPr="008A2D90" w:rsidRDefault="001C40CA" w:rsidP="001C40CA">
      <w:pPr>
        <w:jc w:val="center"/>
        <w:rPr>
          <w:sz w:val="24"/>
          <w:szCs w:val="24"/>
        </w:rPr>
      </w:pPr>
    </w:p>
    <w:p w14:paraId="0FADB5FB" w14:textId="77777777" w:rsidR="001C40CA" w:rsidRPr="008A2D90" w:rsidRDefault="001C40CA" w:rsidP="00430F04">
      <w:pPr>
        <w:numPr>
          <w:ilvl w:val="0"/>
          <w:numId w:val="15"/>
        </w:numPr>
        <w:autoSpaceDE/>
        <w:autoSpaceDN/>
        <w:adjustRightInd/>
        <w:jc w:val="both"/>
        <w:rPr>
          <w:sz w:val="24"/>
          <w:szCs w:val="24"/>
        </w:rPr>
      </w:pPr>
      <w:r w:rsidRPr="008A2D90">
        <w:rPr>
          <w:sz w:val="24"/>
          <w:szCs w:val="24"/>
        </w:rPr>
        <w:t>Za stání</w:t>
      </w:r>
      <w:r w:rsidR="002D3DB1">
        <w:rPr>
          <w:sz w:val="24"/>
          <w:szCs w:val="24"/>
        </w:rPr>
        <w:t xml:space="preserve"> maximálně</w:t>
      </w:r>
      <w:r w:rsidRPr="008A2D90">
        <w:rPr>
          <w:sz w:val="24"/>
          <w:szCs w:val="24"/>
        </w:rPr>
        <w:t xml:space="preserve"> jednoho vozidla na placeném parkovišti v lokalit</w:t>
      </w:r>
      <w:r w:rsidR="00673CE5" w:rsidRPr="008A2D90">
        <w:rPr>
          <w:sz w:val="24"/>
          <w:szCs w:val="24"/>
        </w:rPr>
        <w:t>ě</w:t>
      </w:r>
      <w:r w:rsidRPr="008A2D90">
        <w:rPr>
          <w:sz w:val="24"/>
          <w:szCs w:val="24"/>
        </w:rPr>
        <w:t xml:space="preserve"> </w:t>
      </w:r>
      <w:r w:rsidR="007241FB" w:rsidRPr="008A2D90">
        <w:rPr>
          <w:sz w:val="24"/>
          <w:szCs w:val="24"/>
        </w:rPr>
        <w:t xml:space="preserve">C a </w:t>
      </w:r>
      <w:r w:rsidRPr="008A2D90">
        <w:rPr>
          <w:sz w:val="24"/>
          <w:szCs w:val="24"/>
        </w:rPr>
        <w:t>D mohou parkovné uhradit parkovací kartou tito žadatelé:</w:t>
      </w:r>
    </w:p>
    <w:p w14:paraId="162B2A2A" w14:textId="77777777" w:rsidR="000F6C05" w:rsidRPr="008A2D90" w:rsidRDefault="000F6C05" w:rsidP="000F6C05">
      <w:pPr>
        <w:autoSpaceDE/>
        <w:autoSpaceDN/>
        <w:adjustRightInd/>
        <w:ind w:left="360"/>
        <w:jc w:val="both"/>
        <w:rPr>
          <w:sz w:val="24"/>
          <w:szCs w:val="24"/>
        </w:rPr>
      </w:pPr>
    </w:p>
    <w:p w14:paraId="10FD47C8" w14:textId="77777777" w:rsidR="001C40CA" w:rsidRPr="008A2D90" w:rsidRDefault="001C40CA" w:rsidP="00430F04">
      <w:pPr>
        <w:numPr>
          <w:ilvl w:val="0"/>
          <w:numId w:val="18"/>
        </w:numPr>
        <w:autoSpaceDE/>
        <w:autoSpaceDN/>
        <w:adjustRightInd/>
        <w:jc w:val="both"/>
        <w:rPr>
          <w:sz w:val="24"/>
          <w:szCs w:val="24"/>
        </w:rPr>
      </w:pPr>
      <w:r w:rsidRPr="008A2D90">
        <w:rPr>
          <w:sz w:val="24"/>
          <w:szCs w:val="24"/>
        </w:rPr>
        <w:t>zaměstnanci Magistrátu města Havířova,</w:t>
      </w:r>
    </w:p>
    <w:p w14:paraId="5FB771CF" w14:textId="77777777" w:rsidR="001C40CA" w:rsidRPr="008A2D90" w:rsidRDefault="001C40CA" w:rsidP="00430F04">
      <w:pPr>
        <w:numPr>
          <w:ilvl w:val="0"/>
          <w:numId w:val="18"/>
        </w:numPr>
        <w:autoSpaceDE/>
        <w:autoSpaceDN/>
        <w:adjustRightInd/>
        <w:jc w:val="both"/>
        <w:rPr>
          <w:sz w:val="24"/>
          <w:szCs w:val="24"/>
        </w:rPr>
      </w:pPr>
      <w:r w:rsidRPr="008A2D90">
        <w:rPr>
          <w:sz w:val="24"/>
          <w:szCs w:val="24"/>
        </w:rPr>
        <w:t xml:space="preserve">členové </w:t>
      </w:r>
      <w:r w:rsidR="00684202" w:rsidRPr="008A2D90">
        <w:rPr>
          <w:sz w:val="24"/>
          <w:szCs w:val="24"/>
        </w:rPr>
        <w:t>Z</w:t>
      </w:r>
      <w:r w:rsidRPr="008A2D90">
        <w:rPr>
          <w:sz w:val="24"/>
          <w:szCs w:val="24"/>
        </w:rPr>
        <w:t>astupitelstva města Havířova,</w:t>
      </w:r>
    </w:p>
    <w:p w14:paraId="1B960E35" w14:textId="77777777" w:rsidR="00A421D0" w:rsidRPr="008A2D90" w:rsidRDefault="001C40CA" w:rsidP="00430F04">
      <w:pPr>
        <w:numPr>
          <w:ilvl w:val="0"/>
          <w:numId w:val="18"/>
        </w:numPr>
        <w:autoSpaceDE/>
        <w:autoSpaceDN/>
        <w:adjustRightInd/>
        <w:jc w:val="both"/>
        <w:rPr>
          <w:sz w:val="24"/>
          <w:szCs w:val="24"/>
        </w:rPr>
      </w:pPr>
      <w:r w:rsidRPr="008A2D90">
        <w:rPr>
          <w:sz w:val="24"/>
          <w:szCs w:val="24"/>
        </w:rPr>
        <w:t xml:space="preserve">podnikající fyzické a právnické osoby s místem podnikání, sídlem, provozovnou nebo úřadovnou na </w:t>
      </w:r>
      <w:r w:rsidR="00647881" w:rsidRPr="008A2D90">
        <w:rPr>
          <w:sz w:val="24"/>
          <w:szCs w:val="24"/>
        </w:rPr>
        <w:t>ul. Svornosti 86/2 v Havířově-</w:t>
      </w:r>
      <w:r w:rsidRPr="008A2D90">
        <w:rPr>
          <w:sz w:val="24"/>
          <w:szCs w:val="24"/>
        </w:rPr>
        <w:t>Městě, a jejich zaměstnanci</w:t>
      </w:r>
      <w:r w:rsidR="006D6067" w:rsidRPr="008A2D90">
        <w:rPr>
          <w:rStyle w:val="Znakapoznpodarou"/>
          <w:sz w:val="24"/>
          <w:szCs w:val="24"/>
        </w:rPr>
        <w:footnoteReference w:id="1"/>
      </w:r>
      <w:r w:rsidR="00A421D0" w:rsidRPr="008A2D90">
        <w:rPr>
          <w:sz w:val="24"/>
          <w:szCs w:val="24"/>
        </w:rPr>
        <w:t xml:space="preserve">, </w:t>
      </w:r>
    </w:p>
    <w:p w14:paraId="66ABD254" w14:textId="77777777" w:rsidR="00A421D0" w:rsidRPr="008A2D90" w:rsidRDefault="00A421D0" w:rsidP="00A421D0">
      <w:pPr>
        <w:autoSpaceDE/>
        <w:autoSpaceDN/>
        <w:adjustRightInd/>
        <w:jc w:val="both"/>
        <w:rPr>
          <w:sz w:val="24"/>
          <w:szCs w:val="24"/>
        </w:rPr>
      </w:pPr>
      <w:r w:rsidRPr="008A2D90">
        <w:rPr>
          <w:sz w:val="24"/>
          <w:szCs w:val="24"/>
        </w:rPr>
        <w:t xml:space="preserve">      (dále jen „oprávněný žadatel“).</w:t>
      </w:r>
    </w:p>
    <w:p w14:paraId="68B0E0DE" w14:textId="77777777" w:rsidR="00A421D0" w:rsidRPr="008A2D90" w:rsidRDefault="00A421D0" w:rsidP="00A421D0">
      <w:pPr>
        <w:autoSpaceDE/>
        <w:autoSpaceDN/>
        <w:adjustRightInd/>
        <w:jc w:val="both"/>
        <w:rPr>
          <w:sz w:val="24"/>
          <w:szCs w:val="24"/>
        </w:rPr>
      </w:pPr>
    </w:p>
    <w:p w14:paraId="64AF8441" w14:textId="77777777" w:rsidR="001C40CA" w:rsidRPr="008A2D90" w:rsidRDefault="001C40CA" w:rsidP="00430F04">
      <w:pPr>
        <w:numPr>
          <w:ilvl w:val="0"/>
          <w:numId w:val="15"/>
        </w:numPr>
        <w:autoSpaceDE/>
        <w:autoSpaceDN/>
        <w:adjustRightInd/>
        <w:jc w:val="both"/>
        <w:rPr>
          <w:sz w:val="24"/>
          <w:szCs w:val="24"/>
        </w:rPr>
      </w:pPr>
      <w:r w:rsidRPr="008A2D90">
        <w:rPr>
          <w:sz w:val="24"/>
          <w:szCs w:val="24"/>
        </w:rPr>
        <w:t xml:space="preserve">Parkovací karty vydává na žádost oprávněného žadatele odbor komunálních služeb Magistrátu města Havířova. </w:t>
      </w:r>
    </w:p>
    <w:p w14:paraId="3C71A920" w14:textId="77777777" w:rsidR="001C40CA" w:rsidRPr="008A2D90" w:rsidRDefault="001C40CA" w:rsidP="004D2B51">
      <w:pPr>
        <w:autoSpaceDE/>
        <w:autoSpaceDN/>
        <w:adjustRightInd/>
        <w:ind w:left="360"/>
        <w:jc w:val="both"/>
        <w:rPr>
          <w:sz w:val="24"/>
          <w:szCs w:val="24"/>
        </w:rPr>
      </w:pPr>
      <w:r w:rsidRPr="008A2D90">
        <w:rPr>
          <w:sz w:val="24"/>
          <w:szCs w:val="24"/>
        </w:rPr>
        <w:t>Oprávněný žadatel o vydání park</w:t>
      </w:r>
      <w:r w:rsidR="004D2B51" w:rsidRPr="008A2D90">
        <w:rPr>
          <w:sz w:val="24"/>
          <w:szCs w:val="24"/>
        </w:rPr>
        <w:t>ovací karty je povinen</w:t>
      </w:r>
      <w:r w:rsidR="004B010F">
        <w:rPr>
          <w:sz w:val="24"/>
          <w:szCs w:val="24"/>
        </w:rPr>
        <w:t xml:space="preserve"> k žádosti</w:t>
      </w:r>
      <w:r w:rsidR="004D2B51" w:rsidRPr="008A2D90">
        <w:rPr>
          <w:sz w:val="24"/>
          <w:szCs w:val="24"/>
        </w:rPr>
        <w:t xml:space="preserve"> přiložit </w:t>
      </w:r>
      <w:r w:rsidR="00A243DA" w:rsidRPr="008A2D90">
        <w:rPr>
          <w:sz w:val="24"/>
          <w:szCs w:val="24"/>
        </w:rPr>
        <w:t>d</w:t>
      </w:r>
      <w:r w:rsidRPr="008A2D90">
        <w:rPr>
          <w:sz w:val="24"/>
          <w:szCs w:val="24"/>
        </w:rPr>
        <w:t xml:space="preserve">oklad osvědčující, že se jedná o oprávněného žadatele. </w:t>
      </w:r>
    </w:p>
    <w:p w14:paraId="6F71FF99" w14:textId="77777777" w:rsidR="001C40CA" w:rsidRPr="008A2D90" w:rsidRDefault="001C40CA" w:rsidP="001C40CA">
      <w:pPr>
        <w:autoSpaceDE/>
        <w:autoSpaceDN/>
        <w:adjustRightInd/>
        <w:ind w:left="360"/>
        <w:jc w:val="both"/>
        <w:rPr>
          <w:sz w:val="24"/>
          <w:szCs w:val="24"/>
        </w:rPr>
      </w:pPr>
    </w:p>
    <w:p w14:paraId="03677BA9" w14:textId="77777777" w:rsidR="001C40CA" w:rsidRPr="008A2D90" w:rsidRDefault="001C40CA" w:rsidP="005144B2">
      <w:pPr>
        <w:numPr>
          <w:ilvl w:val="0"/>
          <w:numId w:val="15"/>
        </w:numPr>
        <w:autoSpaceDE/>
        <w:autoSpaceDN/>
        <w:adjustRightInd/>
        <w:jc w:val="both"/>
        <w:rPr>
          <w:sz w:val="24"/>
          <w:szCs w:val="24"/>
        </w:rPr>
      </w:pPr>
      <w:r w:rsidRPr="008A2D90">
        <w:rPr>
          <w:sz w:val="24"/>
          <w:szCs w:val="24"/>
        </w:rPr>
        <w:t xml:space="preserve">Parkovací kartou si oprávněný žadatel předplácí </w:t>
      </w:r>
      <w:r w:rsidR="00A243DA" w:rsidRPr="008A2D90">
        <w:rPr>
          <w:sz w:val="24"/>
          <w:szCs w:val="24"/>
        </w:rPr>
        <w:t xml:space="preserve">parkovné za </w:t>
      </w:r>
      <w:r w:rsidRPr="008A2D90">
        <w:rPr>
          <w:sz w:val="24"/>
          <w:szCs w:val="24"/>
        </w:rPr>
        <w:t>parkování v </w:t>
      </w:r>
      <w:r w:rsidR="00E61B41" w:rsidRPr="008A2D90">
        <w:rPr>
          <w:sz w:val="24"/>
          <w:szCs w:val="24"/>
        </w:rPr>
        <w:t>l</w:t>
      </w:r>
      <w:r w:rsidRPr="008A2D90">
        <w:rPr>
          <w:sz w:val="24"/>
          <w:szCs w:val="24"/>
        </w:rPr>
        <w:t xml:space="preserve">okalitě </w:t>
      </w:r>
      <w:r w:rsidR="00316D35" w:rsidRPr="008A2D90">
        <w:rPr>
          <w:sz w:val="24"/>
          <w:szCs w:val="24"/>
        </w:rPr>
        <w:t xml:space="preserve">C </w:t>
      </w:r>
      <w:r w:rsidR="00A421D0" w:rsidRPr="008A2D90">
        <w:rPr>
          <w:sz w:val="24"/>
          <w:szCs w:val="24"/>
        </w:rPr>
        <w:t xml:space="preserve">a </w:t>
      </w:r>
      <w:r w:rsidR="00316D35" w:rsidRPr="008A2D90">
        <w:rPr>
          <w:sz w:val="24"/>
          <w:szCs w:val="24"/>
        </w:rPr>
        <w:t>D,</w:t>
      </w:r>
      <w:r w:rsidR="00316D35" w:rsidRPr="008A2D90">
        <w:rPr>
          <w:sz w:val="24"/>
          <w:szCs w:val="24"/>
        </w:rPr>
        <w:br/>
      </w:r>
      <w:r w:rsidRPr="008A2D90">
        <w:rPr>
          <w:sz w:val="24"/>
          <w:szCs w:val="24"/>
        </w:rPr>
        <w:t>ale negarantuje se mu</w:t>
      </w:r>
      <w:r w:rsidR="00A243DA" w:rsidRPr="008A2D90">
        <w:rPr>
          <w:sz w:val="24"/>
          <w:szCs w:val="24"/>
        </w:rPr>
        <w:t xml:space="preserve"> tímto</w:t>
      </w:r>
      <w:r w:rsidRPr="008A2D90">
        <w:rPr>
          <w:sz w:val="24"/>
          <w:szCs w:val="24"/>
        </w:rPr>
        <w:t xml:space="preserve"> parkovací místo.</w:t>
      </w:r>
    </w:p>
    <w:p w14:paraId="33FFA53D" w14:textId="77777777" w:rsidR="001C40CA" w:rsidRPr="008A2D90" w:rsidRDefault="001C40CA" w:rsidP="001C40CA">
      <w:pPr>
        <w:autoSpaceDE/>
        <w:autoSpaceDN/>
        <w:adjustRightInd/>
        <w:ind w:left="360"/>
        <w:jc w:val="both"/>
        <w:rPr>
          <w:sz w:val="24"/>
          <w:szCs w:val="24"/>
        </w:rPr>
      </w:pPr>
    </w:p>
    <w:p w14:paraId="7172DA64" w14:textId="77777777" w:rsidR="001C40CA" w:rsidRPr="008A2D90" w:rsidRDefault="001C40CA" w:rsidP="0070097D">
      <w:pPr>
        <w:numPr>
          <w:ilvl w:val="0"/>
          <w:numId w:val="15"/>
        </w:numPr>
        <w:autoSpaceDE/>
        <w:autoSpaceDN/>
        <w:adjustRightInd/>
        <w:jc w:val="both"/>
        <w:rPr>
          <w:sz w:val="24"/>
          <w:szCs w:val="24"/>
        </w:rPr>
      </w:pPr>
      <w:r w:rsidRPr="008A2D90">
        <w:rPr>
          <w:sz w:val="24"/>
          <w:szCs w:val="24"/>
        </w:rPr>
        <w:t>Každý oprávněný žadatel může</w:t>
      </w:r>
      <w:r w:rsidR="00E633A7" w:rsidRPr="008A2D90">
        <w:rPr>
          <w:sz w:val="24"/>
          <w:szCs w:val="24"/>
        </w:rPr>
        <w:t xml:space="preserve"> žádat o jednu parkovací kartu.</w:t>
      </w:r>
    </w:p>
    <w:p w14:paraId="5E31283C" w14:textId="77777777" w:rsidR="001C40CA" w:rsidRPr="008A2D90" w:rsidRDefault="001C40CA" w:rsidP="001C40CA">
      <w:pPr>
        <w:pStyle w:val="Odstavecseseznamem"/>
        <w:rPr>
          <w:sz w:val="24"/>
          <w:szCs w:val="24"/>
        </w:rPr>
      </w:pPr>
    </w:p>
    <w:p w14:paraId="1EE17405" w14:textId="77777777" w:rsidR="001C40CA" w:rsidRPr="008A2D90" w:rsidRDefault="001C40CA" w:rsidP="00430F04">
      <w:pPr>
        <w:numPr>
          <w:ilvl w:val="0"/>
          <w:numId w:val="15"/>
        </w:numPr>
        <w:autoSpaceDE/>
        <w:autoSpaceDN/>
        <w:adjustRightInd/>
        <w:jc w:val="both"/>
        <w:rPr>
          <w:sz w:val="24"/>
          <w:szCs w:val="24"/>
        </w:rPr>
      </w:pPr>
      <w:r w:rsidRPr="008A2D90">
        <w:rPr>
          <w:sz w:val="24"/>
          <w:szCs w:val="24"/>
        </w:rPr>
        <w:t xml:space="preserve">Parkovací karta bude oprávněnému žadateli vydána až po úhradě </w:t>
      </w:r>
      <w:r w:rsidR="00F06767" w:rsidRPr="008A2D90">
        <w:rPr>
          <w:sz w:val="24"/>
          <w:szCs w:val="24"/>
        </w:rPr>
        <w:t>parkovného.</w:t>
      </w:r>
    </w:p>
    <w:p w14:paraId="4A2C9EB6" w14:textId="77777777" w:rsidR="001C40CA" w:rsidRPr="008A2D90" w:rsidRDefault="001C40CA" w:rsidP="001C40CA">
      <w:pPr>
        <w:autoSpaceDE/>
        <w:autoSpaceDN/>
        <w:adjustRightInd/>
        <w:jc w:val="both"/>
        <w:rPr>
          <w:sz w:val="24"/>
          <w:szCs w:val="24"/>
        </w:rPr>
      </w:pPr>
    </w:p>
    <w:p w14:paraId="2CD17D1E" w14:textId="77777777" w:rsidR="00820033" w:rsidRPr="008A2D90" w:rsidRDefault="00820033" w:rsidP="00820033">
      <w:pPr>
        <w:numPr>
          <w:ilvl w:val="0"/>
          <w:numId w:val="15"/>
        </w:numPr>
        <w:autoSpaceDE/>
        <w:autoSpaceDN/>
        <w:adjustRightInd/>
        <w:jc w:val="both"/>
        <w:rPr>
          <w:sz w:val="24"/>
          <w:szCs w:val="24"/>
        </w:rPr>
      </w:pPr>
      <w:r w:rsidRPr="008A2D90">
        <w:rPr>
          <w:sz w:val="24"/>
          <w:szCs w:val="24"/>
        </w:rPr>
        <w:t>Parkovací karta obsahuje, dle typu karty, tyto údaje:</w:t>
      </w:r>
    </w:p>
    <w:p w14:paraId="7BB9A8EF" w14:textId="77777777" w:rsidR="00820033" w:rsidRPr="008A2D90" w:rsidRDefault="00820033" w:rsidP="00820033">
      <w:pPr>
        <w:autoSpaceDE/>
        <w:autoSpaceDN/>
        <w:adjustRightInd/>
        <w:ind w:left="360"/>
        <w:jc w:val="both"/>
        <w:rPr>
          <w:sz w:val="24"/>
          <w:szCs w:val="24"/>
        </w:rPr>
      </w:pPr>
      <w:r w:rsidRPr="008A2D90">
        <w:rPr>
          <w:sz w:val="24"/>
          <w:szCs w:val="24"/>
        </w:rPr>
        <w:t>Typ PK1</w:t>
      </w:r>
      <w:r w:rsidR="00232196">
        <w:rPr>
          <w:sz w:val="24"/>
          <w:szCs w:val="24"/>
        </w:rPr>
        <w:t>(grafické znázornění v příloze č. 6).</w:t>
      </w:r>
    </w:p>
    <w:p w14:paraId="1C92CC24" w14:textId="77777777" w:rsidR="00820033" w:rsidRPr="008A2D90" w:rsidRDefault="00820033" w:rsidP="00820033">
      <w:pPr>
        <w:numPr>
          <w:ilvl w:val="0"/>
          <w:numId w:val="20"/>
        </w:numPr>
        <w:autoSpaceDE/>
        <w:autoSpaceDN/>
        <w:adjustRightInd/>
        <w:jc w:val="both"/>
        <w:rPr>
          <w:sz w:val="24"/>
          <w:szCs w:val="24"/>
        </w:rPr>
      </w:pPr>
      <w:r w:rsidRPr="008A2D90">
        <w:rPr>
          <w:sz w:val="24"/>
          <w:szCs w:val="24"/>
        </w:rPr>
        <w:t xml:space="preserve">registrační </w:t>
      </w:r>
      <w:r w:rsidR="00D337EB" w:rsidRPr="008A2D90">
        <w:rPr>
          <w:sz w:val="24"/>
          <w:szCs w:val="24"/>
        </w:rPr>
        <w:t>značku(y) vozidla</w:t>
      </w:r>
      <w:r w:rsidRPr="008A2D90">
        <w:rPr>
          <w:sz w:val="24"/>
          <w:szCs w:val="24"/>
        </w:rPr>
        <w:t xml:space="preserve">, </w:t>
      </w:r>
    </w:p>
    <w:p w14:paraId="46AE4989" w14:textId="77777777" w:rsidR="00820033" w:rsidRPr="008A2D90" w:rsidRDefault="00820033" w:rsidP="00820033">
      <w:pPr>
        <w:numPr>
          <w:ilvl w:val="0"/>
          <w:numId w:val="20"/>
        </w:numPr>
        <w:autoSpaceDE/>
        <w:autoSpaceDN/>
        <w:adjustRightInd/>
        <w:jc w:val="both"/>
        <w:rPr>
          <w:sz w:val="24"/>
          <w:szCs w:val="24"/>
        </w:rPr>
      </w:pPr>
      <w:r w:rsidRPr="008A2D90">
        <w:rPr>
          <w:sz w:val="24"/>
          <w:szCs w:val="24"/>
        </w:rPr>
        <w:t>datum začátku a ukončení platnosti parkovací karty (roční),</w:t>
      </w:r>
    </w:p>
    <w:p w14:paraId="2747D90C" w14:textId="77777777" w:rsidR="00820033" w:rsidRPr="008A2D90" w:rsidRDefault="00820033" w:rsidP="00820033">
      <w:pPr>
        <w:numPr>
          <w:ilvl w:val="0"/>
          <w:numId w:val="20"/>
        </w:numPr>
        <w:autoSpaceDE/>
        <w:autoSpaceDN/>
        <w:adjustRightInd/>
        <w:jc w:val="both"/>
        <w:rPr>
          <w:sz w:val="24"/>
          <w:szCs w:val="24"/>
        </w:rPr>
      </w:pPr>
      <w:r w:rsidRPr="008A2D90">
        <w:rPr>
          <w:sz w:val="24"/>
          <w:szCs w:val="24"/>
        </w:rPr>
        <w:t xml:space="preserve">datum vydání, razítko a podpis vydávajícího zaměstnance. </w:t>
      </w:r>
    </w:p>
    <w:p w14:paraId="0A5E77C1" w14:textId="77777777" w:rsidR="008C3E6C" w:rsidRDefault="008C3E6C" w:rsidP="00820033">
      <w:pPr>
        <w:autoSpaceDE/>
        <w:autoSpaceDN/>
        <w:adjustRightInd/>
        <w:ind w:left="360"/>
        <w:jc w:val="both"/>
        <w:rPr>
          <w:sz w:val="24"/>
          <w:szCs w:val="24"/>
        </w:rPr>
      </w:pPr>
    </w:p>
    <w:p w14:paraId="6524EB25" w14:textId="77777777" w:rsidR="00820033" w:rsidRPr="008A2D90" w:rsidRDefault="00820033" w:rsidP="00820033">
      <w:pPr>
        <w:autoSpaceDE/>
        <w:autoSpaceDN/>
        <w:adjustRightInd/>
        <w:ind w:left="360"/>
        <w:jc w:val="both"/>
        <w:rPr>
          <w:sz w:val="24"/>
          <w:szCs w:val="24"/>
        </w:rPr>
      </w:pPr>
      <w:r w:rsidRPr="008A2D90">
        <w:rPr>
          <w:sz w:val="24"/>
          <w:szCs w:val="24"/>
        </w:rPr>
        <w:t>Typ PK2</w:t>
      </w:r>
      <w:r w:rsidR="00232196">
        <w:rPr>
          <w:sz w:val="24"/>
          <w:szCs w:val="24"/>
        </w:rPr>
        <w:t>(grafické znázornění v příloze č. 7).</w:t>
      </w:r>
    </w:p>
    <w:p w14:paraId="545DE7F2" w14:textId="77777777" w:rsidR="00820033" w:rsidRPr="008A2D90" w:rsidRDefault="00820033" w:rsidP="00820033">
      <w:pPr>
        <w:pStyle w:val="Odstavecseseznamem"/>
        <w:numPr>
          <w:ilvl w:val="2"/>
          <w:numId w:val="15"/>
        </w:numPr>
        <w:tabs>
          <w:tab w:val="clear" w:pos="1980"/>
          <w:tab w:val="num" w:pos="426"/>
        </w:tabs>
        <w:autoSpaceDE/>
        <w:autoSpaceDN/>
        <w:adjustRightInd/>
        <w:ind w:left="709"/>
        <w:jc w:val="both"/>
        <w:rPr>
          <w:sz w:val="24"/>
          <w:szCs w:val="24"/>
        </w:rPr>
      </w:pPr>
      <w:r w:rsidRPr="008A2D90">
        <w:rPr>
          <w:sz w:val="24"/>
          <w:szCs w:val="24"/>
        </w:rPr>
        <w:t>registrační číslo karty</w:t>
      </w:r>
    </w:p>
    <w:p w14:paraId="31981245" w14:textId="77777777" w:rsidR="00820033" w:rsidRPr="008A2D90" w:rsidRDefault="00820033" w:rsidP="00820033">
      <w:pPr>
        <w:pStyle w:val="Odstavecseseznamem"/>
        <w:numPr>
          <w:ilvl w:val="2"/>
          <w:numId w:val="15"/>
        </w:numPr>
        <w:tabs>
          <w:tab w:val="clear" w:pos="1980"/>
          <w:tab w:val="num" w:pos="426"/>
        </w:tabs>
        <w:autoSpaceDE/>
        <w:autoSpaceDN/>
        <w:adjustRightInd/>
        <w:ind w:left="709"/>
        <w:jc w:val="both"/>
        <w:rPr>
          <w:sz w:val="24"/>
          <w:szCs w:val="24"/>
        </w:rPr>
      </w:pPr>
      <w:r w:rsidRPr="008A2D90">
        <w:rPr>
          <w:sz w:val="24"/>
          <w:szCs w:val="24"/>
        </w:rPr>
        <w:t>datum začátku a ukončení platnosti parkovací karty</w:t>
      </w:r>
    </w:p>
    <w:p w14:paraId="3201B55D" w14:textId="77777777" w:rsidR="001C40CA" w:rsidRPr="008A2D90" w:rsidRDefault="00820033" w:rsidP="00820033">
      <w:pPr>
        <w:pStyle w:val="Odstavecseseznamem"/>
        <w:numPr>
          <w:ilvl w:val="2"/>
          <w:numId w:val="15"/>
        </w:numPr>
        <w:tabs>
          <w:tab w:val="clear" w:pos="1980"/>
          <w:tab w:val="num" w:pos="426"/>
        </w:tabs>
        <w:autoSpaceDE/>
        <w:autoSpaceDN/>
        <w:adjustRightInd/>
        <w:ind w:left="709"/>
        <w:jc w:val="both"/>
        <w:rPr>
          <w:sz w:val="24"/>
          <w:szCs w:val="24"/>
        </w:rPr>
      </w:pPr>
      <w:r w:rsidRPr="008A2D90">
        <w:rPr>
          <w:sz w:val="24"/>
          <w:szCs w:val="24"/>
        </w:rPr>
        <w:t>razítko a podpis vydávajícího zaměstnance</w:t>
      </w:r>
      <w:r w:rsidR="001C40CA" w:rsidRPr="008A2D90">
        <w:rPr>
          <w:sz w:val="24"/>
          <w:szCs w:val="24"/>
        </w:rPr>
        <w:t xml:space="preserve"> </w:t>
      </w:r>
    </w:p>
    <w:p w14:paraId="06977187" w14:textId="77777777" w:rsidR="00326FF2" w:rsidRPr="008A2D90" w:rsidRDefault="00326FF2" w:rsidP="00326FF2">
      <w:pPr>
        <w:autoSpaceDE/>
        <w:autoSpaceDN/>
        <w:adjustRightInd/>
        <w:ind w:left="360"/>
        <w:jc w:val="both"/>
        <w:rPr>
          <w:sz w:val="24"/>
          <w:szCs w:val="24"/>
        </w:rPr>
      </w:pPr>
    </w:p>
    <w:p w14:paraId="7AEAF91E" w14:textId="77777777" w:rsidR="001C40CA" w:rsidRPr="008A2D90" w:rsidRDefault="00820033" w:rsidP="00FD65EB">
      <w:pPr>
        <w:numPr>
          <w:ilvl w:val="0"/>
          <w:numId w:val="15"/>
        </w:numPr>
        <w:autoSpaceDE/>
        <w:autoSpaceDN/>
        <w:adjustRightInd/>
        <w:jc w:val="both"/>
        <w:rPr>
          <w:sz w:val="24"/>
          <w:szCs w:val="24"/>
        </w:rPr>
      </w:pPr>
      <w:r w:rsidRPr="008A2D90">
        <w:rPr>
          <w:sz w:val="24"/>
          <w:szCs w:val="24"/>
        </w:rPr>
        <w:t>Vzory parkovacích karet jsou uvedeny v přílohách č. 6 a 7 tohoto nařízení (PK1 – příloha č. 6; PK2 – příloha č. 7).</w:t>
      </w:r>
    </w:p>
    <w:p w14:paraId="2363F321" w14:textId="77777777" w:rsidR="00CE08C8" w:rsidRPr="008A2D90" w:rsidRDefault="00CE08C8" w:rsidP="00316D35">
      <w:pPr>
        <w:pStyle w:val="Odstavecseseznamem"/>
        <w:ind w:left="0"/>
        <w:rPr>
          <w:sz w:val="24"/>
          <w:szCs w:val="24"/>
        </w:rPr>
      </w:pPr>
    </w:p>
    <w:p w14:paraId="4C72FCF3" w14:textId="77777777" w:rsidR="00CE08C8" w:rsidRPr="008A2D90" w:rsidRDefault="001C40CA" w:rsidP="003267A1">
      <w:pPr>
        <w:numPr>
          <w:ilvl w:val="0"/>
          <w:numId w:val="15"/>
        </w:numPr>
        <w:autoSpaceDE/>
        <w:autoSpaceDN/>
        <w:adjustRightInd/>
        <w:jc w:val="both"/>
        <w:rPr>
          <w:sz w:val="24"/>
          <w:szCs w:val="24"/>
        </w:rPr>
      </w:pPr>
      <w:r w:rsidRPr="008A2D90">
        <w:rPr>
          <w:sz w:val="24"/>
          <w:szCs w:val="24"/>
        </w:rPr>
        <w:t>V případě ztráty, odci</w:t>
      </w:r>
      <w:r w:rsidR="00CE08C8" w:rsidRPr="008A2D90">
        <w:rPr>
          <w:sz w:val="24"/>
          <w:szCs w:val="24"/>
        </w:rPr>
        <w:t>zení či zničení parkovací karty bude vydán</w:t>
      </w:r>
      <w:r w:rsidR="00FD65EB" w:rsidRPr="008A2D90">
        <w:rPr>
          <w:sz w:val="24"/>
          <w:szCs w:val="24"/>
        </w:rPr>
        <w:t xml:space="preserve">a odborem komunálních služeb </w:t>
      </w:r>
      <w:r w:rsidR="0070097D" w:rsidRPr="008A2D90">
        <w:rPr>
          <w:sz w:val="24"/>
          <w:szCs w:val="24"/>
        </w:rPr>
        <w:t>M</w:t>
      </w:r>
      <w:r w:rsidR="00FD65EB" w:rsidRPr="008A2D90">
        <w:rPr>
          <w:sz w:val="24"/>
          <w:szCs w:val="24"/>
        </w:rPr>
        <w:t>agistrátu města Havířova nová parkovací karta (duplikát), která</w:t>
      </w:r>
      <w:r w:rsidR="00CE08C8" w:rsidRPr="008A2D90">
        <w:rPr>
          <w:sz w:val="24"/>
          <w:szCs w:val="24"/>
        </w:rPr>
        <w:t xml:space="preserve"> podléhá úhradě </w:t>
      </w:r>
      <w:r w:rsidR="00FD65EB" w:rsidRPr="008A2D90">
        <w:rPr>
          <w:sz w:val="24"/>
          <w:szCs w:val="24"/>
        </w:rPr>
        <w:t xml:space="preserve">ceny dle </w:t>
      </w:r>
      <w:r w:rsidR="003267A1" w:rsidRPr="008A2D90">
        <w:rPr>
          <w:sz w:val="24"/>
          <w:szCs w:val="24"/>
        </w:rPr>
        <w:t>Ceníku za stání silničních motorových vozidel na místních komunikacích nebo jejich určených úsecích</w:t>
      </w:r>
      <w:r w:rsidR="002E25EF" w:rsidRPr="008A2D90">
        <w:rPr>
          <w:sz w:val="24"/>
          <w:szCs w:val="24"/>
        </w:rPr>
        <w:t>.</w:t>
      </w:r>
    </w:p>
    <w:p w14:paraId="725EC673" w14:textId="77777777" w:rsidR="003267A1" w:rsidRPr="008A2D90" w:rsidRDefault="003267A1" w:rsidP="003267A1">
      <w:pPr>
        <w:pStyle w:val="Odstavecseseznamem"/>
        <w:jc w:val="both"/>
        <w:rPr>
          <w:sz w:val="24"/>
          <w:szCs w:val="24"/>
        </w:rPr>
      </w:pPr>
    </w:p>
    <w:p w14:paraId="38F01141" w14:textId="77777777" w:rsidR="003267A1" w:rsidRPr="008A2D90" w:rsidRDefault="00820033" w:rsidP="003267A1">
      <w:pPr>
        <w:numPr>
          <w:ilvl w:val="0"/>
          <w:numId w:val="15"/>
        </w:numPr>
        <w:autoSpaceDE/>
        <w:autoSpaceDN/>
        <w:adjustRightInd/>
        <w:jc w:val="both"/>
        <w:rPr>
          <w:sz w:val="24"/>
          <w:szCs w:val="24"/>
        </w:rPr>
      </w:pPr>
      <w:r w:rsidRPr="008A2D90">
        <w:rPr>
          <w:sz w:val="24"/>
          <w:szCs w:val="24"/>
        </w:rPr>
        <w:t>U parkovací karty typu PK1 je v</w:t>
      </w:r>
      <w:r w:rsidR="003267A1" w:rsidRPr="008A2D90">
        <w:rPr>
          <w:sz w:val="24"/>
          <w:szCs w:val="24"/>
        </w:rPr>
        <w:t> př</w:t>
      </w:r>
      <w:r w:rsidRPr="008A2D90">
        <w:rPr>
          <w:sz w:val="24"/>
          <w:szCs w:val="24"/>
        </w:rPr>
        <w:t xml:space="preserve">ípadě změny registrační značky </w:t>
      </w:r>
      <w:r w:rsidR="003267A1" w:rsidRPr="008A2D90">
        <w:rPr>
          <w:sz w:val="24"/>
          <w:szCs w:val="24"/>
        </w:rPr>
        <w:t xml:space="preserve">držitel povinen parkovací kartu vrátit na odbor komunálních služeb </w:t>
      </w:r>
      <w:r w:rsidR="0070097D" w:rsidRPr="008A2D90">
        <w:rPr>
          <w:sz w:val="24"/>
          <w:szCs w:val="24"/>
        </w:rPr>
        <w:t>M</w:t>
      </w:r>
      <w:r w:rsidR="003267A1" w:rsidRPr="008A2D90">
        <w:rPr>
          <w:sz w:val="24"/>
          <w:szCs w:val="24"/>
        </w:rPr>
        <w:t>agistrátu města Havířova, kde mu bude vydána nová parkovací karta. Tat</w:t>
      </w:r>
      <w:r w:rsidR="002646DB" w:rsidRPr="008A2D90">
        <w:rPr>
          <w:sz w:val="24"/>
          <w:szCs w:val="24"/>
        </w:rPr>
        <w:t>o nově vydaná parkovací kart</w:t>
      </w:r>
      <w:r w:rsidR="0070097D" w:rsidRPr="008A2D90">
        <w:rPr>
          <w:sz w:val="24"/>
          <w:szCs w:val="24"/>
        </w:rPr>
        <w:t>a</w:t>
      </w:r>
      <w:r w:rsidR="002646DB" w:rsidRPr="008A2D90">
        <w:rPr>
          <w:sz w:val="24"/>
          <w:szCs w:val="24"/>
        </w:rPr>
        <w:t xml:space="preserve"> </w:t>
      </w:r>
      <w:r w:rsidR="003267A1" w:rsidRPr="008A2D90">
        <w:rPr>
          <w:sz w:val="24"/>
          <w:szCs w:val="24"/>
        </w:rPr>
        <w:t>podléhá úhradě ceny dle Ceníku za stání silničních motorových vozidel na místních komunikacích nebo jejich určených úsecích. Platnost nové parkovací karty je stanovena na zbytek doby platnosti původní parkovací karty vystavené podle č</w:t>
      </w:r>
      <w:r w:rsidR="00B02D16" w:rsidRPr="008A2D90">
        <w:rPr>
          <w:sz w:val="24"/>
          <w:szCs w:val="24"/>
        </w:rPr>
        <w:t>l. 4 odst. 4</w:t>
      </w:r>
      <w:r w:rsidR="003267A1" w:rsidRPr="008A2D90">
        <w:rPr>
          <w:sz w:val="24"/>
          <w:szCs w:val="24"/>
        </w:rPr>
        <w:t xml:space="preserve"> tohoto nařízení.</w:t>
      </w:r>
    </w:p>
    <w:p w14:paraId="6CD2BE9B" w14:textId="77777777" w:rsidR="00F72203" w:rsidRPr="008A2D90" w:rsidRDefault="00F72203" w:rsidP="00072DFA">
      <w:pPr>
        <w:autoSpaceDE/>
        <w:autoSpaceDN/>
        <w:adjustRightInd/>
        <w:jc w:val="both"/>
        <w:rPr>
          <w:sz w:val="24"/>
          <w:szCs w:val="24"/>
        </w:rPr>
      </w:pPr>
    </w:p>
    <w:p w14:paraId="6BE731E6" w14:textId="77777777" w:rsidR="002646DB" w:rsidRPr="008A2D90" w:rsidRDefault="002646DB" w:rsidP="002646DB">
      <w:pPr>
        <w:rPr>
          <w:sz w:val="24"/>
          <w:szCs w:val="24"/>
        </w:rPr>
      </w:pPr>
    </w:p>
    <w:p w14:paraId="1F722C7C" w14:textId="77777777" w:rsidR="005735B6" w:rsidRDefault="005735B6" w:rsidP="002646DB">
      <w:pPr>
        <w:jc w:val="center"/>
        <w:rPr>
          <w:sz w:val="24"/>
          <w:szCs w:val="24"/>
        </w:rPr>
      </w:pPr>
      <w:r>
        <w:rPr>
          <w:sz w:val="24"/>
          <w:szCs w:val="24"/>
        </w:rPr>
        <w:t>Čl</w:t>
      </w:r>
      <w:r w:rsidRPr="009C194C">
        <w:rPr>
          <w:sz w:val="24"/>
          <w:szCs w:val="24"/>
        </w:rPr>
        <w:t xml:space="preserve">. </w:t>
      </w:r>
      <w:r w:rsidR="00452E85" w:rsidRPr="00A35EBD">
        <w:rPr>
          <w:sz w:val="24"/>
          <w:szCs w:val="24"/>
        </w:rPr>
        <w:t>6</w:t>
      </w:r>
    </w:p>
    <w:p w14:paraId="7A21421F" w14:textId="77777777" w:rsidR="008662FF" w:rsidRDefault="008662FF" w:rsidP="008662FF">
      <w:pPr>
        <w:jc w:val="center"/>
        <w:rPr>
          <w:sz w:val="24"/>
          <w:szCs w:val="24"/>
        </w:rPr>
      </w:pPr>
      <w:r w:rsidRPr="002A586A">
        <w:rPr>
          <w:sz w:val="24"/>
          <w:szCs w:val="24"/>
        </w:rPr>
        <w:t>Kontrola a sankce</w:t>
      </w:r>
    </w:p>
    <w:p w14:paraId="68F29E7D" w14:textId="77777777" w:rsidR="006B265F" w:rsidRPr="002A586A" w:rsidRDefault="006B265F" w:rsidP="008662FF">
      <w:pPr>
        <w:jc w:val="center"/>
        <w:rPr>
          <w:sz w:val="24"/>
          <w:szCs w:val="24"/>
        </w:rPr>
      </w:pPr>
    </w:p>
    <w:p w14:paraId="3EB70BBC" w14:textId="77777777" w:rsidR="006B265F" w:rsidRDefault="008662FF" w:rsidP="006B265F">
      <w:pPr>
        <w:numPr>
          <w:ilvl w:val="0"/>
          <w:numId w:val="24"/>
        </w:numPr>
        <w:autoSpaceDE/>
        <w:autoSpaceDN/>
        <w:adjustRightInd/>
        <w:jc w:val="both"/>
        <w:rPr>
          <w:sz w:val="24"/>
          <w:szCs w:val="24"/>
        </w:rPr>
      </w:pPr>
      <w:r w:rsidRPr="00270E41">
        <w:rPr>
          <w:sz w:val="24"/>
          <w:szCs w:val="24"/>
        </w:rPr>
        <w:t xml:space="preserve">Dohled nad dodržováním tohoto nařízení jsou oprávněni provádět strážníci Městské policie Havířov. </w:t>
      </w:r>
    </w:p>
    <w:p w14:paraId="0F49FB79" w14:textId="77777777" w:rsidR="006B265F" w:rsidRDefault="006B265F" w:rsidP="006B265F">
      <w:pPr>
        <w:autoSpaceDE/>
        <w:autoSpaceDN/>
        <w:adjustRightInd/>
        <w:ind w:left="360"/>
        <w:jc w:val="both"/>
        <w:rPr>
          <w:sz w:val="24"/>
          <w:szCs w:val="24"/>
        </w:rPr>
      </w:pPr>
    </w:p>
    <w:p w14:paraId="24411212" w14:textId="77777777" w:rsidR="009C16B8" w:rsidRDefault="008662FF" w:rsidP="006B265F">
      <w:pPr>
        <w:numPr>
          <w:ilvl w:val="0"/>
          <w:numId w:val="24"/>
        </w:numPr>
        <w:autoSpaceDE/>
        <w:autoSpaceDN/>
        <w:adjustRightInd/>
        <w:jc w:val="both"/>
        <w:rPr>
          <w:sz w:val="24"/>
          <w:szCs w:val="24"/>
        </w:rPr>
      </w:pPr>
      <w:r w:rsidRPr="00270E41">
        <w:rPr>
          <w:sz w:val="24"/>
          <w:szCs w:val="24"/>
        </w:rPr>
        <w:t>Porušení povinností stanovených tímto nařízením bude posuzováno</w:t>
      </w:r>
      <w:r>
        <w:rPr>
          <w:sz w:val="24"/>
          <w:szCs w:val="24"/>
        </w:rPr>
        <w:t xml:space="preserve"> </w:t>
      </w:r>
      <w:r w:rsidRPr="00270E41">
        <w:rPr>
          <w:sz w:val="24"/>
          <w:szCs w:val="24"/>
        </w:rPr>
        <w:t>podle</w:t>
      </w:r>
      <w:r w:rsidR="009C16B8">
        <w:rPr>
          <w:sz w:val="24"/>
          <w:szCs w:val="24"/>
        </w:rPr>
        <w:t xml:space="preserve"> příslušných právních předpisů.</w:t>
      </w:r>
    </w:p>
    <w:p w14:paraId="6F5F1075" w14:textId="77777777" w:rsidR="008662FF" w:rsidRDefault="008662FF" w:rsidP="008662FF">
      <w:pPr>
        <w:jc w:val="both"/>
        <w:rPr>
          <w:sz w:val="24"/>
          <w:szCs w:val="24"/>
        </w:rPr>
      </w:pPr>
    </w:p>
    <w:p w14:paraId="2D074321" w14:textId="77777777" w:rsidR="00FA697B" w:rsidRDefault="00FA697B" w:rsidP="005735B6">
      <w:pPr>
        <w:jc w:val="center"/>
        <w:rPr>
          <w:sz w:val="24"/>
          <w:szCs w:val="24"/>
        </w:rPr>
      </w:pPr>
    </w:p>
    <w:p w14:paraId="0AA70EC0" w14:textId="77777777" w:rsidR="005735B6" w:rsidRDefault="005735B6" w:rsidP="005735B6">
      <w:pPr>
        <w:jc w:val="center"/>
        <w:rPr>
          <w:sz w:val="24"/>
          <w:szCs w:val="24"/>
        </w:rPr>
      </w:pPr>
      <w:r>
        <w:rPr>
          <w:sz w:val="24"/>
          <w:szCs w:val="24"/>
        </w:rPr>
        <w:t>Čl</w:t>
      </w:r>
      <w:r w:rsidRPr="00FA697B">
        <w:rPr>
          <w:sz w:val="24"/>
          <w:szCs w:val="24"/>
        </w:rPr>
        <w:t xml:space="preserve">. </w:t>
      </w:r>
      <w:r w:rsidR="00452E85" w:rsidRPr="00A35EBD">
        <w:rPr>
          <w:sz w:val="24"/>
          <w:szCs w:val="24"/>
        </w:rPr>
        <w:t>7</w:t>
      </w:r>
    </w:p>
    <w:p w14:paraId="45ED9359" w14:textId="77777777" w:rsidR="00B85B4F" w:rsidRDefault="006B265F" w:rsidP="00721ED6">
      <w:pPr>
        <w:jc w:val="center"/>
        <w:rPr>
          <w:sz w:val="24"/>
          <w:szCs w:val="24"/>
        </w:rPr>
      </w:pPr>
      <w:r>
        <w:rPr>
          <w:sz w:val="24"/>
          <w:szCs w:val="24"/>
        </w:rPr>
        <w:t>Seznam příloh</w:t>
      </w:r>
    </w:p>
    <w:p w14:paraId="463A8EA1" w14:textId="77777777" w:rsidR="00B85B4F" w:rsidRDefault="00B85B4F" w:rsidP="00B85B4F">
      <w:pPr>
        <w:rPr>
          <w:sz w:val="24"/>
          <w:szCs w:val="24"/>
        </w:rPr>
      </w:pPr>
    </w:p>
    <w:p w14:paraId="4F7E9366" w14:textId="77777777" w:rsidR="00B85B4F" w:rsidRDefault="00B85B4F" w:rsidP="00B85B4F">
      <w:pPr>
        <w:rPr>
          <w:sz w:val="24"/>
          <w:szCs w:val="24"/>
        </w:rPr>
      </w:pPr>
      <w:r>
        <w:rPr>
          <w:sz w:val="24"/>
          <w:szCs w:val="24"/>
        </w:rPr>
        <w:t>Nedílnou součástí tohoto nařízení jsou přílohy:</w:t>
      </w:r>
    </w:p>
    <w:p w14:paraId="45E992E3" w14:textId="77777777" w:rsidR="000F6C05" w:rsidRDefault="000F6C05" w:rsidP="00B85B4F">
      <w:pPr>
        <w:rPr>
          <w:sz w:val="24"/>
          <w:szCs w:val="24"/>
        </w:rPr>
      </w:pPr>
    </w:p>
    <w:p w14:paraId="2CB4D858" w14:textId="77777777" w:rsidR="00B85B4F" w:rsidRDefault="00B85B4F" w:rsidP="00430F04">
      <w:pPr>
        <w:numPr>
          <w:ilvl w:val="0"/>
          <w:numId w:val="14"/>
        </w:numPr>
        <w:rPr>
          <w:sz w:val="24"/>
          <w:szCs w:val="24"/>
        </w:rPr>
      </w:pPr>
      <w:r>
        <w:rPr>
          <w:sz w:val="24"/>
          <w:szCs w:val="24"/>
        </w:rPr>
        <w:t>Příloha č. 1 - grafické znázornění lokality A</w:t>
      </w:r>
      <w:r w:rsidR="00721ED6">
        <w:rPr>
          <w:sz w:val="24"/>
          <w:szCs w:val="24"/>
        </w:rPr>
        <w:t>.</w:t>
      </w:r>
    </w:p>
    <w:p w14:paraId="30DC858E" w14:textId="77777777" w:rsidR="00B85B4F" w:rsidRDefault="00B85B4F" w:rsidP="00430F04">
      <w:pPr>
        <w:numPr>
          <w:ilvl w:val="0"/>
          <w:numId w:val="14"/>
        </w:numPr>
        <w:rPr>
          <w:sz w:val="24"/>
          <w:szCs w:val="24"/>
        </w:rPr>
      </w:pPr>
      <w:r>
        <w:rPr>
          <w:sz w:val="24"/>
          <w:szCs w:val="24"/>
        </w:rPr>
        <w:t>Příloha č. 2 - grafické znázornění lokality B</w:t>
      </w:r>
      <w:r w:rsidR="00721ED6">
        <w:rPr>
          <w:sz w:val="24"/>
          <w:szCs w:val="24"/>
        </w:rPr>
        <w:t>.</w:t>
      </w:r>
    </w:p>
    <w:p w14:paraId="16FC6D68" w14:textId="77777777" w:rsidR="00B85B4F" w:rsidRDefault="00B85B4F" w:rsidP="00430F04">
      <w:pPr>
        <w:numPr>
          <w:ilvl w:val="0"/>
          <w:numId w:val="14"/>
        </w:numPr>
        <w:rPr>
          <w:sz w:val="24"/>
          <w:szCs w:val="24"/>
        </w:rPr>
      </w:pPr>
      <w:r>
        <w:rPr>
          <w:sz w:val="24"/>
          <w:szCs w:val="24"/>
        </w:rPr>
        <w:t>Příloha č. 3 - grafické znázornění lokality C</w:t>
      </w:r>
      <w:r w:rsidR="00721ED6">
        <w:rPr>
          <w:sz w:val="24"/>
          <w:szCs w:val="24"/>
        </w:rPr>
        <w:t>.</w:t>
      </w:r>
    </w:p>
    <w:p w14:paraId="6CFDF9EF" w14:textId="77777777" w:rsidR="00B85B4F" w:rsidRDefault="00B85B4F" w:rsidP="00430F04">
      <w:pPr>
        <w:numPr>
          <w:ilvl w:val="0"/>
          <w:numId w:val="14"/>
        </w:numPr>
        <w:rPr>
          <w:sz w:val="24"/>
          <w:szCs w:val="24"/>
        </w:rPr>
      </w:pPr>
      <w:r>
        <w:rPr>
          <w:sz w:val="24"/>
          <w:szCs w:val="24"/>
        </w:rPr>
        <w:t>Příloha č. 4 - grafické znázornění lokality D</w:t>
      </w:r>
      <w:r w:rsidR="00721ED6">
        <w:rPr>
          <w:sz w:val="24"/>
          <w:szCs w:val="24"/>
        </w:rPr>
        <w:t>.</w:t>
      </w:r>
    </w:p>
    <w:p w14:paraId="666A26C8" w14:textId="77777777" w:rsidR="00072DFA" w:rsidRDefault="00072DFA" w:rsidP="00072DFA">
      <w:pPr>
        <w:numPr>
          <w:ilvl w:val="0"/>
          <w:numId w:val="14"/>
        </w:numPr>
        <w:rPr>
          <w:sz w:val="24"/>
          <w:szCs w:val="24"/>
        </w:rPr>
      </w:pPr>
      <w:r>
        <w:rPr>
          <w:sz w:val="24"/>
          <w:szCs w:val="24"/>
        </w:rPr>
        <w:t>Příloha č. 5 - grafické znázornění lokality E.</w:t>
      </w:r>
    </w:p>
    <w:p w14:paraId="115EA24C" w14:textId="77777777" w:rsidR="002B31CB" w:rsidRDefault="00072DFA" w:rsidP="002B31CB">
      <w:pPr>
        <w:numPr>
          <w:ilvl w:val="0"/>
          <w:numId w:val="14"/>
        </w:numPr>
        <w:jc w:val="both"/>
        <w:rPr>
          <w:sz w:val="24"/>
          <w:szCs w:val="24"/>
        </w:rPr>
      </w:pPr>
      <w:r>
        <w:rPr>
          <w:sz w:val="24"/>
          <w:szCs w:val="24"/>
        </w:rPr>
        <w:t xml:space="preserve">Příloha č. 6 - </w:t>
      </w:r>
      <w:r w:rsidR="002646DB" w:rsidRPr="00A4678C">
        <w:rPr>
          <w:sz w:val="24"/>
          <w:szCs w:val="24"/>
        </w:rPr>
        <w:t xml:space="preserve">vzor </w:t>
      </w:r>
      <w:r w:rsidR="002646DB">
        <w:rPr>
          <w:sz w:val="24"/>
          <w:szCs w:val="24"/>
        </w:rPr>
        <w:t>p</w:t>
      </w:r>
      <w:r w:rsidR="002646DB" w:rsidRPr="00A4678C">
        <w:rPr>
          <w:sz w:val="24"/>
          <w:szCs w:val="24"/>
        </w:rPr>
        <w:t>arkovací karty</w:t>
      </w:r>
      <w:r w:rsidR="002646DB">
        <w:rPr>
          <w:sz w:val="24"/>
          <w:szCs w:val="24"/>
        </w:rPr>
        <w:t xml:space="preserve"> </w:t>
      </w:r>
      <w:r w:rsidR="002B31CB">
        <w:rPr>
          <w:sz w:val="24"/>
          <w:szCs w:val="24"/>
        </w:rPr>
        <w:t>PK1</w:t>
      </w:r>
    </w:p>
    <w:p w14:paraId="7684F6B4" w14:textId="77777777" w:rsidR="003A107C" w:rsidRDefault="002B31CB" w:rsidP="002B31CB">
      <w:pPr>
        <w:numPr>
          <w:ilvl w:val="0"/>
          <w:numId w:val="14"/>
        </w:numPr>
        <w:jc w:val="both"/>
        <w:rPr>
          <w:sz w:val="24"/>
          <w:szCs w:val="24"/>
        </w:rPr>
      </w:pPr>
      <w:r>
        <w:rPr>
          <w:sz w:val="24"/>
          <w:szCs w:val="24"/>
        </w:rPr>
        <w:t>Příloha č. 7 - vzor parkovací karty PK2</w:t>
      </w:r>
      <w:r w:rsidR="00326FF2">
        <w:rPr>
          <w:sz w:val="24"/>
          <w:szCs w:val="24"/>
        </w:rPr>
        <w:t xml:space="preserve">      </w:t>
      </w:r>
      <w:r w:rsidR="00232E2E">
        <w:rPr>
          <w:sz w:val="24"/>
          <w:szCs w:val="24"/>
        </w:rPr>
        <w:t xml:space="preserve">    </w:t>
      </w:r>
      <w:r w:rsidR="009B15EB">
        <w:rPr>
          <w:sz w:val="24"/>
          <w:szCs w:val="24"/>
        </w:rPr>
        <w:t xml:space="preserve">        </w:t>
      </w:r>
    </w:p>
    <w:p w14:paraId="65F940F6" w14:textId="77777777" w:rsidR="003A107C" w:rsidRDefault="003A107C" w:rsidP="003A107C">
      <w:pPr>
        <w:rPr>
          <w:sz w:val="24"/>
          <w:szCs w:val="24"/>
        </w:rPr>
      </w:pPr>
    </w:p>
    <w:p w14:paraId="263E1B06" w14:textId="77777777" w:rsidR="006153D7" w:rsidRDefault="006153D7" w:rsidP="005735B6">
      <w:pPr>
        <w:jc w:val="center"/>
        <w:rPr>
          <w:sz w:val="24"/>
          <w:szCs w:val="24"/>
        </w:rPr>
      </w:pPr>
    </w:p>
    <w:p w14:paraId="379F801C" w14:textId="77777777" w:rsidR="00FA697B" w:rsidRDefault="00FA697B" w:rsidP="005735B6">
      <w:pPr>
        <w:jc w:val="center"/>
        <w:rPr>
          <w:sz w:val="24"/>
          <w:szCs w:val="24"/>
        </w:rPr>
      </w:pPr>
    </w:p>
    <w:p w14:paraId="7D027E38" w14:textId="77777777" w:rsidR="0071757F" w:rsidRDefault="0071757F" w:rsidP="005735B6">
      <w:pPr>
        <w:jc w:val="center"/>
        <w:rPr>
          <w:sz w:val="24"/>
          <w:szCs w:val="24"/>
        </w:rPr>
      </w:pPr>
    </w:p>
    <w:p w14:paraId="63B1388E" w14:textId="77777777" w:rsidR="0071757F" w:rsidRDefault="0071757F" w:rsidP="005735B6">
      <w:pPr>
        <w:jc w:val="center"/>
        <w:rPr>
          <w:sz w:val="24"/>
          <w:szCs w:val="24"/>
        </w:rPr>
      </w:pPr>
    </w:p>
    <w:p w14:paraId="20D39680" w14:textId="77777777" w:rsidR="0071757F" w:rsidRDefault="0071757F" w:rsidP="005735B6">
      <w:pPr>
        <w:jc w:val="center"/>
        <w:rPr>
          <w:sz w:val="24"/>
          <w:szCs w:val="24"/>
        </w:rPr>
      </w:pPr>
    </w:p>
    <w:p w14:paraId="70416A17" w14:textId="77777777" w:rsidR="0071757F" w:rsidRDefault="0071757F" w:rsidP="005735B6">
      <w:pPr>
        <w:jc w:val="center"/>
        <w:rPr>
          <w:sz w:val="24"/>
          <w:szCs w:val="24"/>
        </w:rPr>
      </w:pPr>
    </w:p>
    <w:p w14:paraId="188FDA09" w14:textId="77777777" w:rsidR="00FA697B" w:rsidRDefault="00FA697B" w:rsidP="005735B6">
      <w:pPr>
        <w:jc w:val="center"/>
        <w:rPr>
          <w:sz w:val="24"/>
          <w:szCs w:val="24"/>
        </w:rPr>
      </w:pPr>
    </w:p>
    <w:p w14:paraId="61AC517A" w14:textId="77777777" w:rsidR="00FA697B" w:rsidRDefault="00FA697B" w:rsidP="005735B6">
      <w:pPr>
        <w:jc w:val="center"/>
        <w:rPr>
          <w:sz w:val="24"/>
          <w:szCs w:val="24"/>
        </w:rPr>
      </w:pPr>
    </w:p>
    <w:p w14:paraId="2ABE96BB" w14:textId="77777777" w:rsidR="00FA697B" w:rsidRDefault="00FA697B" w:rsidP="005735B6">
      <w:pPr>
        <w:jc w:val="center"/>
        <w:rPr>
          <w:sz w:val="24"/>
          <w:szCs w:val="24"/>
        </w:rPr>
      </w:pPr>
    </w:p>
    <w:p w14:paraId="6CA93C81" w14:textId="77777777" w:rsidR="004D2B51" w:rsidRDefault="004D2B51">
      <w:pPr>
        <w:widowControl/>
        <w:autoSpaceDE/>
        <w:autoSpaceDN/>
        <w:adjustRightInd/>
        <w:rPr>
          <w:sz w:val="24"/>
          <w:szCs w:val="24"/>
        </w:rPr>
      </w:pPr>
    </w:p>
    <w:p w14:paraId="33830006" w14:textId="77777777" w:rsidR="005735B6" w:rsidRPr="00584842" w:rsidRDefault="005735B6" w:rsidP="005735B6">
      <w:pPr>
        <w:jc w:val="center"/>
        <w:rPr>
          <w:color w:val="FF0000"/>
          <w:sz w:val="24"/>
          <w:szCs w:val="24"/>
        </w:rPr>
      </w:pPr>
      <w:r>
        <w:rPr>
          <w:sz w:val="24"/>
          <w:szCs w:val="24"/>
        </w:rPr>
        <w:lastRenderedPageBreak/>
        <w:t xml:space="preserve">Čl. </w:t>
      </w:r>
      <w:r w:rsidR="00452E85" w:rsidRPr="00A35EBD">
        <w:rPr>
          <w:sz w:val="24"/>
          <w:szCs w:val="24"/>
        </w:rPr>
        <w:t>8</w:t>
      </w:r>
    </w:p>
    <w:p w14:paraId="43A4B408" w14:textId="77777777" w:rsidR="00146FDF" w:rsidRPr="00450DE8" w:rsidRDefault="004D78C4" w:rsidP="00721ED6">
      <w:pPr>
        <w:jc w:val="center"/>
        <w:rPr>
          <w:sz w:val="24"/>
          <w:szCs w:val="24"/>
        </w:rPr>
      </w:pPr>
      <w:r w:rsidRPr="00450DE8">
        <w:rPr>
          <w:sz w:val="24"/>
          <w:szCs w:val="24"/>
        </w:rPr>
        <w:t xml:space="preserve">Zrušovací </w:t>
      </w:r>
      <w:r w:rsidR="00146FDF" w:rsidRPr="00450DE8">
        <w:rPr>
          <w:sz w:val="24"/>
          <w:szCs w:val="24"/>
        </w:rPr>
        <w:t>ustanovení</w:t>
      </w:r>
    </w:p>
    <w:p w14:paraId="209B662F" w14:textId="77777777" w:rsidR="00146FDF" w:rsidRDefault="00146FDF">
      <w:pPr>
        <w:rPr>
          <w:sz w:val="24"/>
          <w:szCs w:val="24"/>
        </w:rPr>
      </w:pPr>
    </w:p>
    <w:p w14:paraId="04ABD34C" w14:textId="77777777" w:rsidR="0032212A" w:rsidRPr="002646DB" w:rsidRDefault="00FB4222" w:rsidP="002646DB">
      <w:pPr>
        <w:jc w:val="both"/>
        <w:rPr>
          <w:strike/>
          <w:sz w:val="24"/>
          <w:szCs w:val="24"/>
        </w:rPr>
      </w:pPr>
      <w:r w:rsidRPr="00342384">
        <w:rPr>
          <w:sz w:val="24"/>
          <w:szCs w:val="24"/>
        </w:rPr>
        <w:t>Ke dni nabytí účinnosti tohoto nařízení se z</w:t>
      </w:r>
      <w:r w:rsidR="00146FDF" w:rsidRPr="00342384">
        <w:rPr>
          <w:sz w:val="24"/>
          <w:szCs w:val="24"/>
        </w:rPr>
        <w:t>rušuj</w:t>
      </w:r>
      <w:r w:rsidR="0036580F">
        <w:rPr>
          <w:sz w:val="24"/>
          <w:szCs w:val="24"/>
        </w:rPr>
        <w:t>e</w:t>
      </w:r>
      <w:r w:rsidR="00146FDF" w:rsidRPr="00342384">
        <w:rPr>
          <w:sz w:val="24"/>
          <w:szCs w:val="24"/>
        </w:rPr>
        <w:t xml:space="preserve"> Nařízení </w:t>
      </w:r>
      <w:r w:rsidR="00072DFA">
        <w:rPr>
          <w:sz w:val="24"/>
          <w:szCs w:val="24"/>
        </w:rPr>
        <w:t xml:space="preserve">č. </w:t>
      </w:r>
      <w:r w:rsidR="00E262A8">
        <w:rPr>
          <w:sz w:val="24"/>
          <w:szCs w:val="24"/>
        </w:rPr>
        <w:t>1/2019,</w:t>
      </w:r>
      <w:r w:rsidR="00C534E5" w:rsidRPr="00342384">
        <w:rPr>
          <w:sz w:val="24"/>
          <w:szCs w:val="24"/>
        </w:rPr>
        <w:t xml:space="preserve"> kterým se vymezují</w:t>
      </w:r>
      <w:r w:rsidR="00CF7B06" w:rsidRPr="00342384">
        <w:rPr>
          <w:sz w:val="24"/>
          <w:szCs w:val="24"/>
        </w:rPr>
        <w:t xml:space="preserve"> oblast</w:t>
      </w:r>
      <w:r w:rsidR="00697D7C">
        <w:rPr>
          <w:sz w:val="24"/>
          <w:szCs w:val="24"/>
        </w:rPr>
        <w:t>i</w:t>
      </w:r>
      <w:r w:rsidR="00CF7B06" w:rsidRPr="00342384">
        <w:rPr>
          <w:sz w:val="24"/>
          <w:szCs w:val="24"/>
        </w:rPr>
        <w:t xml:space="preserve"> města</w:t>
      </w:r>
      <w:r w:rsidR="009264F3" w:rsidRPr="00342384">
        <w:rPr>
          <w:sz w:val="24"/>
          <w:szCs w:val="24"/>
        </w:rPr>
        <w:t xml:space="preserve">, ve kterých lze </w:t>
      </w:r>
      <w:r w:rsidR="00146FDF" w:rsidRPr="00342384">
        <w:rPr>
          <w:sz w:val="24"/>
          <w:szCs w:val="24"/>
        </w:rPr>
        <w:t>místní komunikac</w:t>
      </w:r>
      <w:r w:rsidR="009264F3" w:rsidRPr="00342384">
        <w:rPr>
          <w:sz w:val="24"/>
          <w:szCs w:val="24"/>
        </w:rPr>
        <w:t>e</w:t>
      </w:r>
      <w:r w:rsidR="00146FDF" w:rsidRPr="00342384">
        <w:rPr>
          <w:sz w:val="24"/>
          <w:szCs w:val="24"/>
        </w:rPr>
        <w:t xml:space="preserve"> nebo jejich určen</w:t>
      </w:r>
      <w:r w:rsidR="009264F3" w:rsidRPr="00342384">
        <w:rPr>
          <w:sz w:val="24"/>
          <w:szCs w:val="24"/>
        </w:rPr>
        <w:t>é</w:t>
      </w:r>
      <w:r w:rsidR="00146FDF" w:rsidRPr="00342384">
        <w:rPr>
          <w:sz w:val="24"/>
          <w:szCs w:val="24"/>
        </w:rPr>
        <w:t xml:space="preserve"> úsek</w:t>
      </w:r>
      <w:r w:rsidR="009264F3" w:rsidRPr="00342384">
        <w:rPr>
          <w:sz w:val="24"/>
          <w:szCs w:val="24"/>
        </w:rPr>
        <w:t>y</w:t>
      </w:r>
      <w:r w:rsidR="00D60F97" w:rsidRPr="00342384">
        <w:rPr>
          <w:sz w:val="24"/>
          <w:szCs w:val="24"/>
        </w:rPr>
        <w:t xml:space="preserve"> užít</w:t>
      </w:r>
      <w:r w:rsidR="00146FDF" w:rsidRPr="00342384">
        <w:rPr>
          <w:sz w:val="24"/>
          <w:szCs w:val="24"/>
        </w:rPr>
        <w:t xml:space="preserve"> k stání silničního motorového vozidla</w:t>
      </w:r>
      <w:r w:rsidR="00D60F97" w:rsidRPr="00342384">
        <w:rPr>
          <w:sz w:val="24"/>
          <w:szCs w:val="24"/>
        </w:rPr>
        <w:t xml:space="preserve"> jen</w:t>
      </w:r>
      <w:r w:rsidR="00146FDF" w:rsidRPr="00342384">
        <w:rPr>
          <w:sz w:val="24"/>
          <w:szCs w:val="24"/>
        </w:rPr>
        <w:t xml:space="preserve"> za sjednanou</w:t>
      </w:r>
      <w:r w:rsidR="00D60F97" w:rsidRPr="00342384">
        <w:rPr>
          <w:sz w:val="24"/>
          <w:szCs w:val="24"/>
        </w:rPr>
        <w:t xml:space="preserve"> cenu</w:t>
      </w:r>
      <w:r w:rsidR="00072DFA">
        <w:rPr>
          <w:sz w:val="24"/>
          <w:szCs w:val="24"/>
        </w:rPr>
        <w:t>.</w:t>
      </w:r>
      <w:r w:rsidR="00450DE8" w:rsidRPr="00342384">
        <w:rPr>
          <w:sz w:val="24"/>
          <w:szCs w:val="24"/>
        </w:rPr>
        <w:t xml:space="preserve"> </w:t>
      </w:r>
    </w:p>
    <w:p w14:paraId="4ED5C341" w14:textId="77777777" w:rsidR="0032212A" w:rsidRDefault="0032212A">
      <w:pPr>
        <w:rPr>
          <w:sz w:val="24"/>
          <w:szCs w:val="24"/>
        </w:rPr>
      </w:pPr>
    </w:p>
    <w:p w14:paraId="79B07ABD" w14:textId="77777777" w:rsidR="000F6C05" w:rsidRDefault="000F6C05">
      <w:pPr>
        <w:rPr>
          <w:sz w:val="24"/>
          <w:szCs w:val="24"/>
        </w:rPr>
      </w:pPr>
    </w:p>
    <w:p w14:paraId="0261949B" w14:textId="77777777" w:rsidR="000F6C05" w:rsidRPr="00342384" w:rsidRDefault="000F6C05">
      <w:pPr>
        <w:rPr>
          <w:sz w:val="24"/>
          <w:szCs w:val="24"/>
        </w:rPr>
      </w:pPr>
    </w:p>
    <w:p w14:paraId="748EC02B" w14:textId="77777777" w:rsidR="005735B6" w:rsidRDefault="005735B6" w:rsidP="005735B6">
      <w:pPr>
        <w:jc w:val="center"/>
        <w:rPr>
          <w:sz w:val="24"/>
          <w:szCs w:val="24"/>
        </w:rPr>
      </w:pPr>
      <w:r>
        <w:rPr>
          <w:sz w:val="24"/>
          <w:szCs w:val="24"/>
        </w:rPr>
        <w:t xml:space="preserve">Čl. </w:t>
      </w:r>
      <w:r w:rsidR="00452E85" w:rsidRPr="00A35EBD">
        <w:rPr>
          <w:sz w:val="24"/>
          <w:szCs w:val="24"/>
        </w:rPr>
        <w:t>9</w:t>
      </w:r>
    </w:p>
    <w:p w14:paraId="236F24DD" w14:textId="77777777" w:rsidR="00146FDF" w:rsidRDefault="00146FDF" w:rsidP="00721ED6">
      <w:pPr>
        <w:jc w:val="center"/>
        <w:rPr>
          <w:sz w:val="24"/>
          <w:szCs w:val="24"/>
        </w:rPr>
      </w:pPr>
      <w:r>
        <w:rPr>
          <w:sz w:val="24"/>
          <w:szCs w:val="24"/>
        </w:rPr>
        <w:t>Účinnost</w:t>
      </w:r>
    </w:p>
    <w:p w14:paraId="79E60AC6" w14:textId="77777777" w:rsidR="00146FDF" w:rsidRDefault="00146FDF">
      <w:pPr>
        <w:rPr>
          <w:sz w:val="24"/>
          <w:szCs w:val="24"/>
        </w:rPr>
      </w:pPr>
    </w:p>
    <w:p w14:paraId="09383BA1" w14:textId="77777777" w:rsidR="000979AE" w:rsidRPr="005E4A55" w:rsidRDefault="000979AE" w:rsidP="000979AE">
      <w:pPr>
        <w:jc w:val="both"/>
        <w:rPr>
          <w:sz w:val="24"/>
          <w:szCs w:val="24"/>
        </w:rPr>
      </w:pPr>
      <w:r w:rsidRPr="005E4A55">
        <w:rPr>
          <w:sz w:val="24"/>
          <w:szCs w:val="24"/>
        </w:rPr>
        <w:t>Toto nařízení nabývá účinnosti 15</w:t>
      </w:r>
      <w:r w:rsidR="000F6C05" w:rsidRPr="005E4A55">
        <w:rPr>
          <w:sz w:val="24"/>
          <w:szCs w:val="24"/>
        </w:rPr>
        <w:t>.</w:t>
      </w:r>
      <w:r w:rsidRPr="005E4A55">
        <w:rPr>
          <w:sz w:val="24"/>
          <w:szCs w:val="24"/>
        </w:rPr>
        <w:t xml:space="preserve"> dnem následujícím po jeho </w:t>
      </w:r>
      <w:r w:rsidR="00A65EBA" w:rsidRPr="005E4A55">
        <w:rPr>
          <w:sz w:val="24"/>
          <w:szCs w:val="24"/>
        </w:rPr>
        <w:t>vyvěšení a zveřejnění</w:t>
      </w:r>
      <w:r w:rsidRPr="005E4A55">
        <w:rPr>
          <w:sz w:val="24"/>
          <w:szCs w:val="24"/>
        </w:rPr>
        <w:t xml:space="preserve"> na úřední desce Magistrátu města Havířova.</w:t>
      </w:r>
    </w:p>
    <w:p w14:paraId="4D543FF7" w14:textId="77777777" w:rsidR="008662FF" w:rsidRDefault="00146FDF">
      <w:pPr>
        <w:rPr>
          <w:sz w:val="24"/>
          <w:szCs w:val="24"/>
        </w:rPr>
      </w:pPr>
      <w:r>
        <w:rPr>
          <w:sz w:val="24"/>
          <w:szCs w:val="24"/>
        </w:rPr>
        <w:t xml:space="preserve">   </w:t>
      </w:r>
    </w:p>
    <w:p w14:paraId="3426D494" w14:textId="77777777" w:rsidR="00FB44BA" w:rsidRDefault="00146FDF" w:rsidP="00E262A8">
      <w:pPr>
        <w:rPr>
          <w:sz w:val="24"/>
          <w:szCs w:val="24"/>
        </w:rPr>
      </w:pPr>
      <w:r>
        <w:rPr>
          <w:sz w:val="24"/>
          <w:szCs w:val="24"/>
        </w:rPr>
        <w:t xml:space="preserve">   </w:t>
      </w:r>
    </w:p>
    <w:p w14:paraId="50B5F02E" w14:textId="3BDF078F" w:rsidR="0056342A" w:rsidRDefault="00452E85" w:rsidP="0089218A">
      <w:pPr>
        <w:spacing w:line="276" w:lineRule="auto"/>
        <w:rPr>
          <w:sz w:val="24"/>
          <w:szCs w:val="24"/>
        </w:rPr>
      </w:pPr>
      <w:r>
        <w:rPr>
          <w:sz w:val="24"/>
          <w:szCs w:val="24"/>
        </w:rPr>
        <w:t>Ing</w:t>
      </w:r>
      <w:r w:rsidR="008419C3">
        <w:rPr>
          <w:sz w:val="24"/>
          <w:szCs w:val="24"/>
        </w:rPr>
        <w:t xml:space="preserve">. </w:t>
      </w:r>
      <w:r w:rsidR="002B31CB">
        <w:rPr>
          <w:sz w:val="24"/>
          <w:szCs w:val="24"/>
        </w:rPr>
        <w:t>Josef Bělica</w:t>
      </w:r>
      <w:r w:rsidR="000030F1">
        <w:rPr>
          <w:sz w:val="24"/>
          <w:szCs w:val="24"/>
        </w:rPr>
        <w:t xml:space="preserve"> </w:t>
      </w:r>
      <w:r w:rsidR="007225CC">
        <w:rPr>
          <w:sz w:val="24"/>
          <w:szCs w:val="24"/>
        </w:rPr>
        <w:t xml:space="preserve">v. r. </w:t>
      </w:r>
    </w:p>
    <w:p w14:paraId="6ECBFA50" w14:textId="77777777" w:rsidR="00146FDF" w:rsidRPr="0056342A" w:rsidRDefault="00146FDF" w:rsidP="0089218A">
      <w:pPr>
        <w:spacing w:line="276" w:lineRule="auto"/>
        <w:rPr>
          <w:sz w:val="24"/>
          <w:szCs w:val="24"/>
        </w:rPr>
      </w:pPr>
      <w:r>
        <w:rPr>
          <w:sz w:val="24"/>
          <w:szCs w:val="24"/>
        </w:rPr>
        <w:t>primátor města</w:t>
      </w:r>
    </w:p>
    <w:p w14:paraId="224EB498" w14:textId="77777777" w:rsidR="008662FF" w:rsidRDefault="008662FF">
      <w:pPr>
        <w:rPr>
          <w:color w:val="000000"/>
          <w:sz w:val="24"/>
          <w:szCs w:val="24"/>
        </w:rPr>
      </w:pPr>
    </w:p>
    <w:p w14:paraId="4072E37D" w14:textId="77777777" w:rsidR="00E77BFA" w:rsidRDefault="00E77BFA">
      <w:pPr>
        <w:rPr>
          <w:color w:val="000000"/>
          <w:sz w:val="24"/>
          <w:szCs w:val="24"/>
        </w:rPr>
      </w:pPr>
    </w:p>
    <w:p w14:paraId="128E1C10" w14:textId="77777777" w:rsidR="00146FDF" w:rsidRPr="00C8317E" w:rsidRDefault="00146FDF">
      <w:pPr>
        <w:rPr>
          <w:color w:val="000000"/>
          <w:sz w:val="24"/>
          <w:szCs w:val="24"/>
        </w:rPr>
      </w:pPr>
      <w:r>
        <w:rPr>
          <w:i/>
          <w:iCs/>
          <w:color w:val="000000"/>
          <w:sz w:val="24"/>
          <w:szCs w:val="24"/>
        </w:rPr>
        <w:tab/>
      </w:r>
    </w:p>
    <w:p w14:paraId="70D749A2" w14:textId="0EEA4490" w:rsidR="00640085" w:rsidRDefault="00146FDF">
      <w:pPr>
        <w:rPr>
          <w:color w:val="000000"/>
          <w:sz w:val="24"/>
          <w:szCs w:val="24"/>
        </w:rPr>
      </w:pPr>
      <w:r>
        <w:rPr>
          <w:color w:val="000000"/>
          <w:sz w:val="24"/>
          <w:szCs w:val="24"/>
        </w:rPr>
        <w:t>Ing.</w:t>
      </w:r>
      <w:r w:rsidR="00712170">
        <w:rPr>
          <w:color w:val="000000"/>
          <w:sz w:val="24"/>
          <w:szCs w:val="24"/>
        </w:rPr>
        <w:t xml:space="preserve"> </w:t>
      </w:r>
      <w:r w:rsidR="0087224E">
        <w:rPr>
          <w:color w:val="000000"/>
          <w:sz w:val="24"/>
          <w:szCs w:val="24"/>
        </w:rPr>
        <w:t>Ondřej Baránek</w:t>
      </w:r>
      <w:r w:rsidR="000030F1">
        <w:rPr>
          <w:color w:val="000000"/>
          <w:sz w:val="24"/>
          <w:szCs w:val="24"/>
        </w:rPr>
        <w:t xml:space="preserve"> </w:t>
      </w:r>
      <w:r w:rsidR="007225CC">
        <w:rPr>
          <w:color w:val="000000"/>
          <w:sz w:val="24"/>
          <w:szCs w:val="24"/>
        </w:rPr>
        <w:t>v. r.</w:t>
      </w:r>
    </w:p>
    <w:p w14:paraId="0E30B20F" w14:textId="7982BA03" w:rsidR="00146FDF" w:rsidRDefault="00146FDF">
      <w:pPr>
        <w:rPr>
          <w:color w:val="000000"/>
          <w:sz w:val="24"/>
          <w:szCs w:val="24"/>
        </w:rPr>
      </w:pPr>
      <w:r>
        <w:rPr>
          <w:color w:val="000000"/>
          <w:sz w:val="24"/>
          <w:szCs w:val="24"/>
        </w:rPr>
        <w:t>náměstek primátor</w:t>
      </w:r>
      <w:r w:rsidR="002B31CB">
        <w:rPr>
          <w:color w:val="000000"/>
          <w:sz w:val="24"/>
          <w:szCs w:val="24"/>
        </w:rPr>
        <w:t>a</w:t>
      </w:r>
      <w:r>
        <w:rPr>
          <w:color w:val="000000"/>
          <w:sz w:val="24"/>
          <w:szCs w:val="24"/>
        </w:rPr>
        <w:t xml:space="preserve"> </w:t>
      </w:r>
      <w:r w:rsidR="00640085">
        <w:rPr>
          <w:color w:val="000000"/>
          <w:sz w:val="24"/>
          <w:szCs w:val="24"/>
        </w:rPr>
        <w:t xml:space="preserve">pro </w:t>
      </w:r>
      <w:r w:rsidR="00CB5E5C">
        <w:rPr>
          <w:color w:val="000000"/>
          <w:sz w:val="24"/>
          <w:szCs w:val="24"/>
        </w:rPr>
        <w:t>e</w:t>
      </w:r>
      <w:r w:rsidR="0087224E">
        <w:rPr>
          <w:color w:val="000000"/>
          <w:sz w:val="24"/>
          <w:szCs w:val="24"/>
        </w:rPr>
        <w:t>konomiku a správu majetku</w:t>
      </w:r>
      <w:r w:rsidR="00640085">
        <w:rPr>
          <w:color w:val="000000"/>
          <w:sz w:val="24"/>
          <w:szCs w:val="24"/>
        </w:rPr>
        <w:t xml:space="preserve">                                                              </w:t>
      </w:r>
      <w:r>
        <w:rPr>
          <w:color w:val="000000"/>
          <w:sz w:val="24"/>
          <w:szCs w:val="24"/>
        </w:rPr>
        <w:t xml:space="preserve">                                                               </w:t>
      </w:r>
    </w:p>
    <w:p w14:paraId="7D2B93A1" w14:textId="77777777" w:rsidR="00F45D9D" w:rsidRDefault="00F45D9D">
      <w:pPr>
        <w:rPr>
          <w:sz w:val="24"/>
          <w:szCs w:val="24"/>
        </w:rPr>
      </w:pPr>
    </w:p>
    <w:p w14:paraId="0BCB91CF" w14:textId="1B22C50E" w:rsidR="0007038E" w:rsidRPr="00E34685" w:rsidRDefault="0007038E" w:rsidP="00B36A8F">
      <w:pPr>
        <w:shd w:val="clear" w:color="auto" w:fill="FFFFFF"/>
        <w:spacing w:before="240"/>
        <w:rPr>
          <w:sz w:val="24"/>
          <w:szCs w:val="24"/>
        </w:rPr>
      </w:pPr>
      <w:r>
        <w:rPr>
          <w:sz w:val="24"/>
          <w:szCs w:val="24"/>
        </w:rPr>
        <w:t>Vyvěšeno na úřední desce dne</w:t>
      </w:r>
      <w:r w:rsidR="007225CC">
        <w:rPr>
          <w:sz w:val="24"/>
          <w:szCs w:val="24"/>
        </w:rPr>
        <w:t>: 28.8.2020</w:t>
      </w:r>
    </w:p>
    <w:p w14:paraId="1BA571AB" w14:textId="747CEE90" w:rsidR="00072DFA" w:rsidRPr="00E34685" w:rsidRDefault="0007038E" w:rsidP="00B36A8F">
      <w:pPr>
        <w:shd w:val="clear" w:color="auto" w:fill="FFFFFF"/>
        <w:spacing w:before="240"/>
        <w:rPr>
          <w:sz w:val="24"/>
          <w:szCs w:val="24"/>
        </w:rPr>
      </w:pPr>
      <w:r w:rsidRPr="00E34685">
        <w:rPr>
          <w:sz w:val="24"/>
          <w:szCs w:val="24"/>
        </w:rPr>
        <w:t>Sejmuto z úřední desky dne</w:t>
      </w:r>
      <w:r w:rsidR="007225CC">
        <w:rPr>
          <w:sz w:val="24"/>
          <w:szCs w:val="24"/>
        </w:rPr>
        <w:t>:</w:t>
      </w:r>
      <w:r w:rsidR="005A6FA9">
        <w:rPr>
          <w:sz w:val="24"/>
          <w:szCs w:val="24"/>
        </w:rPr>
        <w:t xml:space="preserve"> 14.9.2020</w:t>
      </w:r>
    </w:p>
    <w:p w14:paraId="35065AD4" w14:textId="77777777" w:rsidR="000F6C05" w:rsidRPr="00E34685" w:rsidRDefault="000F6C05" w:rsidP="006B265F">
      <w:pPr>
        <w:shd w:val="clear" w:color="auto" w:fill="FFFFFF"/>
        <w:tabs>
          <w:tab w:val="left" w:pos="3810"/>
        </w:tabs>
        <w:spacing w:before="240"/>
        <w:rPr>
          <w:sz w:val="24"/>
          <w:szCs w:val="24"/>
        </w:rPr>
      </w:pPr>
    </w:p>
    <w:p w14:paraId="4FD74936" w14:textId="77777777" w:rsidR="000F6C05" w:rsidRPr="00E34685" w:rsidRDefault="000F6C05" w:rsidP="006B265F">
      <w:pPr>
        <w:shd w:val="clear" w:color="auto" w:fill="FFFFFF"/>
        <w:tabs>
          <w:tab w:val="left" w:pos="3810"/>
        </w:tabs>
        <w:spacing w:before="240"/>
        <w:rPr>
          <w:sz w:val="24"/>
          <w:szCs w:val="24"/>
        </w:rPr>
      </w:pPr>
    </w:p>
    <w:p w14:paraId="1120806D" w14:textId="0B70BA6F" w:rsidR="008F1129" w:rsidRPr="008662FF" w:rsidRDefault="00072DFA" w:rsidP="006B265F">
      <w:pPr>
        <w:shd w:val="clear" w:color="auto" w:fill="FFFFFF"/>
        <w:tabs>
          <w:tab w:val="left" w:pos="3810"/>
        </w:tabs>
        <w:spacing w:before="240"/>
        <w:rPr>
          <w:sz w:val="24"/>
          <w:szCs w:val="24"/>
        </w:rPr>
      </w:pPr>
      <w:r w:rsidRPr="00E34685">
        <w:rPr>
          <w:sz w:val="24"/>
          <w:szCs w:val="24"/>
        </w:rPr>
        <w:t>Účinnost dne</w:t>
      </w:r>
      <w:r w:rsidR="007225CC">
        <w:rPr>
          <w:sz w:val="24"/>
          <w:szCs w:val="24"/>
        </w:rPr>
        <w:t>:</w:t>
      </w:r>
      <w:r w:rsidR="005A6FA9">
        <w:rPr>
          <w:sz w:val="24"/>
          <w:szCs w:val="24"/>
        </w:rPr>
        <w:t xml:space="preserve"> 12.9.2020</w:t>
      </w:r>
      <w:r w:rsidR="006B265F">
        <w:rPr>
          <w:sz w:val="24"/>
          <w:szCs w:val="24"/>
        </w:rPr>
        <w:tab/>
      </w:r>
    </w:p>
    <w:sectPr w:rsidR="008F1129" w:rsidRPr="008662FF" w:rsidSect="00D54B54">
      <w:footerReference w:type="default" r:id="rId8"/>
      <w:pgSz w:w="11812" w:h="1670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24150" w14:textId="77777777" w:rsidR="00294EBF" w:rsidRDefault="00294EBF" w:rsidP="00FE58B7">
      <w:r>
        <w:separator/>
      </w:r>
    </w:p>
  </w:endnote>
  <w:endnote w:type="continuationSeparator" w:id="0">
    <w:p w14:paraId="4CB3FB8F" w14:textId="77777777" w:rsidR="00294EBF" w:rsidRDefault="00294EBF" w:rsidP="00FE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8BEE7" w14:textId="77777777" w:rsidR="009C16B8" w:rsidRDefault="00F824ED" w:rsidP="003A107C">
    <w:pPr>
      <w:pStyle w:val="Zpat"/>
      <w:jc w:val="right"/>
    </w:pPr>
    <w:r>
      <w:fldChar w:fldCharType="begin"/>
    </w:r>
    <w:r w:rsidR="009C16B8">
      <w:instrText xml:space="preserve"> PAGE   \* MERGEFORMAT </w:instrText>
    </w:r>
    <w:r>
      <w:fldChar w:fldCharType="separate"/>
    </w:r>
    <w:r w:rsidR="001B30BA">
      <w:rPr>
        <w:noProof/>
      </w:rPr>
      <w:t>5</w:t>
    </w:r>
    <w:r>
      <w:fldChar w:fldCharType="end"/>
    </w:r>
  </w:p>
  <w:p w14:paraId="77D09787" w14:textId="77777777" w:rsidR="009C16B8" w:rsidRPr="00F55717" w:rsidRDefault="009C16B8" w:rsidP="00F557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BFC2F" w14:textId="77777777" w:rsidR="00294EBF" w:rsidRDefault="00294EBF" w:rsidP="00FE58B7">
      <w:r>
        <w:separator/>
      </w:r>
    </w:p>
  </w:footnote>
  <w:footnote w:type="continuationSeparator" w:id="0">
    <w:p w14:paraId="7A54BC1E" w14:textId="77777777" w:rsidR="00294EBF" w:rsidRDefault="00294EBF" w:rsidP="00FE58B7">
      <w:r>
        <w:continuationSeparator/>
      </w:r>
    </w:p>
  </w:footnote>
  <w:footnote w:id="1">
    <w:p w14:paraId="2B3A4FE7" w14:textId="77777777" w:rsidR="006D6067" w:rsidRPr="00CE7CF3" w:rsidRDefault="00E443EF" w:rsidP="006D6067">
      <w:pPr>
        <w:jc w:val="both"/>
      </w:pPr>
      <w:r>
        <w:rPr>
          <w:rStyle w:val="Znakapoznpodarou"/>
        </w:rPr>
        <w:t>2</w:t>
      </w:r>
      <w:r>
        <w:t xml:space="preserve"> </w:t>
      </w:r>
      <w:r w:rsidR="006D6067" w:rsidRPr="00270E41">
        <w:t>Zaměstnancem podnikající fyzické a právnické osoby s místem podnikání, sídlem, provozovnou nebo úřadovnou na ul. Svornosti 86/2 v</w:t>
      </w:r>
      <w:r w:rsidR="006D6067">
        <w:t> </w:t>
      </w:r>
      <w:r w:rsidR="006D6067" w:rsidRPr="00270E41">
        <w:t>Havířově</w:t>
      </w:r>
      <w:r w:rsidR="006D6067">
        <w:t>-</w:t>
      </w:r>
      <w:r w:rsidR="006D6067" w:rsidRPr="00270E41">
        <w:t xml:space="preserve"> Městě, se rozumí osoba,</w:t>
      </w:r>
      <w:r w:rsidR="006D6067">
        <w:t xml:space="preserve"> která je zaměstnána </w:t>
      </w:r>
      <w:r w:rsidR="006D6067" w:rsidRPr="00270E41">
        <w:t>na základě pracovní smlouvy u těchto podnikajících fyzických a právnických osob, jejíž pracoviště je totožné s místem podnikání, sídlem, provozovnou nebo úřadovnou jejího zaměstnavatele, tedy na ul. Svornosti 86/2 v</w:t>
      </w:r>
      <w:r w:rsidR="006D6067">
        <w:t> </w:t>
      </w:r>
      <w:r w:rsidR="006D6067" w:rsidRPr="00270E41">
        <w:t>Havířově</w:t>
      </w:r>
      <w:r w:rsidR="006D6067">
        <w:t>-</w:t>
      </w:r>
      <w:r w:rsidR="006D6067" w:rsidRPr="00270E41">
        <w:t xml:space="preserve"> Městě.</w:t>
      </w:r>
    </w:p>
    <w:p w14:paraId="7718291B" w14:textId="77777777" w:rsidR="006D6067" w:rsidRDefault="006D6067" w:rsidP="006D6067">
      <w:pPr>
        <w:pStyle w:val="Textpoznpodarou"/>
      </w:pPr>
    </w:p>
    <w:p w14:paraId="74EDE8FE" w14:textId="77777777" w:rsidR="006D6067" w:rsidRDefault="006D6067">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DC835C8"/>
    <w:lvl w:ilvl="0">
      <w:start w:val="1"/>
      <w:numFmt w:val="bullet"/>
      <w:lvlText w:val=""/>
      <w:lvlJc w:val="left"/>
      <w:pPr>
        <w:tabs>
          <w:tab w:val="num" w:pos="76"/>
        </w:tabs>
        <w:ind w:left="76" w:hanging="360"/>
      </w:pPr>
      <w:rPr>
        <w:rFonts w:ascii="Symbol" w:hAnsi="Symbol" w:hint="default"/>
      </w:rPr>
    </w:lvl>
  </w:abstractNum>
  <w:abstractNum w:abstractNumId="1" w15:restartNumberingAfterBreak="0">
    <w:nsid w:val="1A0023C4"/>
    <w:multiLevelType w:val="hybridMultilevel"/>
    <w:tmpl w:val="568A42F6"/>
    <w:lvl w:ilvl="0" w:tplc="639A8C4A">
      <w:start w:val="1"/>
      <w:numFmt w:val="decimal"/>
      <w:lvlText w:val="(%1)"/>
      <w:lvlJc w:val="left"/>
      <w:pPr>
        <w:ind w:left="360" w:hanging="360"/>
      </w:pPr>
      <w:rPr>
        <w:rFonts w:cs="Times New Roman" w:hint="default"/>
        <w:strike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2177157A"/>
    <w:multiLevelType w:val="hybridMultilevel"/>
    <w:tmpl w:val="94703BAE"/>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F80473"/>
    <w:multiLevelType w:val="hybridMultilevel"/>
    <w:tmpl w:val="A61861F6"/>
    <w:lvl w:ilvl="0" w:tplc="8488C5A8">
      <w:start w:val="1"/>
      <w:numFmt w:val="lowerLetter"/>
      <w:lvlText w:val="%1)"/>
      <w:lvlJc w:val="left"/>
      <w:pPr>
        <w:ind w:left="720" w:hanging="360"/>
      </w:pPr>
      <w:rPr>
        <w:rFonts w:cs="Times New Roman" w:hint="default"/>
        <w:b w:val="0"/>
        <w:b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5F67B87"/>
    <w:multiLevelType w:val="hybridMultilevel"/>
    <w:tmpl w:val="568A42F6"/>
    <w:lvl w:ilvl="0" w:tplc="639A8C4A">
      <w:start w:val="1"/>
      <w:numFmt w:val="decimal"/>
      <w:lvlText w:val="(%1)"/>
      <w:lvlJc w:val="left"/>
      <w:pPr>
        <w:ind w:left="360" w:hanging="360"/>
      </w:pPr>
      <w:rPr>
        <w:rFonts w:cs="Times New Roman" w:hint="default"/>
        <w:strike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635024F"/>
    <w:multiLevelType w:val="hybridMultilevel"/>
    <w:tmpl w:val="A41093C8"/>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6" w15:restartNumberingAfterBreak="0">
    <w:nsid w:val="315827F4"/>
    <w:multiLevelType w:val="hybridMultilevel"/>
    <w:tmpl w:val="D3248ED2"/>
    <w:lvl w:ilvl="0" w:tplc="685289E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B2466E"/>
    <w:multiLevelType w:val="hybridMultilevel"/>
    <w:tmpl w:val="544C5C08"/>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8" w15:restartNumberingAfterBreak="0">
    <w:nsid w:val="38124CE8"/>
    <w:multiLevelType w:val="hybridMultilevel"/>
    <w:tmpl w:val="799A7D16"/>
    <w:lvl w:ilvl="0" w:tplc="45D2FE24">
      <w:start w:val="1"/>
      <w:numFmt w:val="lowerLetter"/>
      <w:lvlText w:val="%1)"/>
      <w:lvlJc w:val="left"/>
      <w:pPr>
        <w:ind w:left="720" w:hanging="360"/>
      </w:pPr>
      <w:rPr>
        <w:rFonts w:cs="Times New Roman" w:hint="default"/>
        <w:b w:val="0"/>
        <w:b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3222ADA"/>
    <w:multiLevelType w:val="hybridMultilevel"/>
    <w:tmpl w:val="A61861F6"/>
    <w:lvl w:ilvl="0" w:tplc="8488C5A8">
      <w:start w:val="1"/>
      <w:numFmt w:val="lowerLetter"/>
      <w:lvlText w:val="%1)"/>
      <w:lvlJc w:val="left"/>
      <w:pPr>
        <w:ind w:left="720" w:hanging="360"/>
      </w:pPr>
      <w:rPr>
        <w:rFonts w:cs="Times New Roman" w:hint="default"/>
        <w:b w:val="0"/>
        <w:b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5B27145"/>
    <w:multiLevelType w:val="hybridMultilevel"/>
    <w:tmpl w:val="A61861F6"/>
    <w:lvl w:ilvl="0" w:tplc="8488C5A8">
      <w:start w:val="1"/>
      <w:numFmt w:val="lowerLetter"/>
      <w:lvlText w:val="%1)"/>
      <w:lvlJc w:val="left"/>
      <w:pPr>
        <w:ind w:left="720" w:hanging="360"/>
      </w:pPr>
      <w:rPr>
        <w:rFonts w:cs="Times New Roman" w:hint="default"/>
        <w:b w:val="0"/>
        <w:b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BDE38B9"/>
    <w:multiLevelType w:val="hybridMultilevel"/>
    <w:tmpl w:val="3E583652"/>
    <w:lvl w:ilvl="0" w:tplc="EEE0C472">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50C30223"/>
    <w:multiLevelType w:val="hybridMultilevel"/>
    <w:tmpl w:val="3E583652"/>
    <w:lvl w:ilvl="0" w:tplc="EEE0C472">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5182213F"/>
    <w:multiLevelType w:val="hybridMultilevel"/>
    <w:tmpl w:val="D9AA0D70"/>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4" w15:restartNumberingAfterBreak="0">
    <w:nsid w:val="5A0D7F9D"/>
    <w:multiLevelType w:val="hybridMultilevel"/>
    <w:tmpl w:val="003A0536"/>
    <w:lvl w:ilvl="0" w:tplc="4CCA775E">
      <w:start w:val="1"/>
      <w:numFmt w:val="decimal"/>
      <w:lvlText w:val="(%1)"/>
      <w:lvlJc w:val="left"/>
      <w:pPr>
        <w:ind w:left="360" w:hanging="360"/>
      </w:pPr>
      <w:rPr>
        <w:rFonts w:cs="Times New Roman" w:hint="default"/>
        <w:strike w:val="0"/>
      </w:rPr>
    </w:lvl>
    <w:lvl w:ilvl="1" w:tplc="04050019">
      <w:start w:val="1"/>
      <w:numFmt w:val="lowerLetter"/>
      <w:lvlText w:val="%2."/>
      <w:lvlJc w:val="left"/>
      <w:pPr>
        <w:ind w:left="1080" w:hanging="360"/>
      </w:pPr>
      <w:rPr>
        <w:rFonts w:cs="Times New Roman"/>
      </w:rPr>
    </w:lvl>
    <w:lvl w:ilvl="2" w:tplc="427E5D24">
      <w:start w:val="1"/>
      <w:numFmt w:val="lowerLetter"/>
      <w:lvlText w:val="%3)"/>
      <w:lvlJc w:val="left"/>
      <w:pPr>
        <w:tabs>
          <w:tab w:val="num" w:pos="1980"/>
        </w:tabs>
        <w:ind w:left="1980" w:hanging="360"/>
      </w:pPr>
      <w:rPr>
        <w:rFonts w:cs="Times New Roman" w:hint="default"/>
        <w:color w:val="auto"/>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78E24F54"/>
    <w:multiLevelType w:val="multilevel"/>
    <w:tmpl w:val="E38CFA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7AB25E1E"/>
    <w:multiLevelType w:val="hybridMultilevel"/>
    <w:tmpl w:val="A61861F6"/>
    <w:lvl w:ilvl="0" w:tplc="8488C5A8">
      <w:start w:val="1"/>
      <w:numFmt w:val="lowerLetter"/>
      <w:lvlText w:val="%1)"/>
      <w:lvlJc w:val="left"/>
      <w:pPr>
        <w:ind w:left="720" w:hanging="360"/>
      </w:pPr>
      <w:rPr>
        <w:rFonts w:cs="Times New Roman" w:hint="default"/>
        <w:b w:val="0"/>
        <w:b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DC42335"/>
    <w:multiLevelType w:val="hybridMultilevel"/>
    <w:tmpl w:val="2D323436"/>
    <w:lvl w:ilvl="0" w:tplc="F90C09DA">
      <w:start w:val="1"/>
      <w:numFmt w:val="decimal"/>
      <w:lvlText w:val="%1)"/>
      <w:lvlJc w:val="left"/>
      <w:pPr>
        <w:ind w:left="360" w:hanging="360"/>
      </w:pPr>
      <w:rPr>
        <w:rFonts w:cs="Times New Roman" w:hint="default"/>
      </w:rPr>
    </w:lvl>
    <w:lvl w:ilvl="1" w:tplc="04050011">
      <w:start w:val="1"/>
      <w:numFmt w:val="decimal"/>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7F0C428A"/>
    <w:multiLevelType w:val="hybridMultilevel"/>
    <w:tmpl w:val="77627EC0"/>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FF94CDC"/>
    <w:multiLevelType w:val="hybridMultilevel"/>
    <w:tmpl w:val="77AC97CC"/>
    <w:lvl w:ilvl="0" w:tplc="04050017">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5"/>
  </w:num>
  <w:num w:numId="8">
    <w:abstractNumId w:val="12"/>
  </w:num>
  <w:num w:numId="9">
    <w:abstractNumId w:val="7"/>
  </w:num>
  <w:num w:numId="10">
    <w:abstractNumId w:val="19"/>
  </w:num>
  <w:num w:numId="11">
    <w:abstractNumId w:val="10"/>
  </w:num>
  <w:num w:numId="12">
    <w:abstractNumId w:val="4"/>
  </w:num>
  <w:num w:numId="13">
    <w:abstractNumId w:val="8"/>
  </w:num>
  <w:num w:numId="14">
    <w:abstractNumId w:val="6"/>
  </w:num>
  <w:num w:numId="15">
    <w:abstractNumId w:val="14"/>
  </w:num>
  <w:num w:numId="16">
    <w:abstractNumId w:val="17"/>
  </w:num>
  <w:num w:numId="17">
    <w:abstractNumId w:val="18"/>
  </w:num>
  <w:num w:numId="18">
    <w:abstractNumId w:val="3"/>
  </w:num>
  <w:num w:numId="19">
    <w:abstractNumId w:val="16"/>
  </w:num>
  <w:num w:numId="20">
    <w:abstractNumId w:val="9"/>
  </w:num>
  <w:num w:numId="21">
    <w:abstractNumId w:val="5"/>
  </w:num>
  <w:num w:numId="22">
    <w:abstractNumId w:val="13"/>
  </w:num>
  <w:num w:numId="23">
    <w:abstractNumId w:val="2"/>
  </w:num>
  <w:num w:numId="24">
    <w:abstractNumId w:val="1"/>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6FDF"/>
    <w:rsid w:val="00000420"/>
    <w:rsid w:val="000030F1"/>
    <w:rsid w:val="00010877"/>
    <w:rsid w:val="00012D52"/>
    <w:rsid w:val="00013EEB"/>
    <w:rsid w:val="00016696"/>
    <w:rsid w:val="00017E94"/>
    <w:rsid w:val="00021961"/>
    <w:rsid w:val="000469F1"/>
    <w:rsid w:val="000606E6"/>
    <w:rsid w:val="0007038E"/>
    <w:rsid w:val="00072DFA"/>
    <w:rsid w:val="00074641"/>
    <w:rsid w:val="0007543D"/>
    <w:rsid w:val="00077034"/>
    <w:rsid w:val="0008754C"/>
    <w:rsid w:val="00096C65"/>
    <w:rsid w:val="000979AE"/>
    <w:rsid w:val="000A248A"/>
    <w:rsid w:val="000A3746"/>
    <w:rsid w:val="000A3953"/>
    <w:rsid w:val="000A3D80"/>
    <w:rsid w:val="000B3BC2"/>
    <w:rsid w:val="000C4491"/>
    <w:rsid w:val="000D2B52"/>
    <w:rsid w:val="000D3EBB"/>
    <w:rsid w:val="000E2C2B"/>
    <w:rsid w:val="000E494F"/>
    <w:rsid w:val="000E4BAC"/>
    <w:rsid w:val="000F20BA"/>
    <w:rsid w:val="000F3494"/>
    <w:rsid w:val="000F4EA3"/>
    <w:rsid w:val="000F6C05"/>
    <w:rsid w:val="00130BFC"/>
    <w:rsid w:val="00133723"/>
    <w:rsid w:val="00136B10"/>
    <w:rsid w:val="00141A8E"/>
    <w:rsid w:val="00146FDF"/>
    <w:rsid w:val="00172AF4"/>
    <w:rsid w:val="001740BC"/>
    <w:rsid w:val="00195F8E"/>
    <w:rsid w:val="001A101B"/>
    <w:rsid w:val="001B30BA"/>
    <w:rsid w:val="001B448B"/>
    <w:rsid w:val="001C1295"/>
    <w:rsid w:val="001C40CA"/>
    <w:rsid w:val="001C5DC4"/>
    <w:rsid w:val="00200ED3"/>
    <w:rsid w:val="00211FCC"/>
    <w:rsid w:val="002137B8"/>
    <w:rsid w:val="00232196"/>
    <w:rsid w:val="00232E2E"/>
    <w:rsid w:val="00232F5C"/>
    <w:rsid w:val="00241F26"/>
    <w:rsid w:val="00245D6C"/>
    <w:rsid w:val="002646DB"/>
    <w:rsid w:val="002672F7"/>
    <w:rsid w:val="00270E41"/>
    <w:rsid w:val="00276FA2"/>
    <w:rsid w:val="0027754F"/>
    <w:rsid w:val="00287DF2"/>
    <w:rsid w:val="00294EBF"/>
    <w:rsid w:val="00297043"/>
    <w:rsid w:val="002A586A"/>
    <w:rsid w:val="002B31CB"/>
    <w:rsid w:val="002B41CD"/>
    <w:rsid w:val="002B47B9"/>
    <w:rsid w:val="002C0385"/>
    <w:rsid w:val="002D3DB1"/>
    <w:rsid w:val="002D54B8"/>
    <w:rsid w:val="002D54BF"/>
    <w:rsid w:val="002D5E9E"/>
    <w:rsid w:val="002E25EF"/>
    <w:rsid w:val="002E41E3"/>
    <w:rsid w:val="0030613B"/>
    <w:rsid w:val="00316D35"/>
    <w:rsid w:val="0032212A"/>
    <w:rsid w:val="003228C8"/>
    <w:rsid w:val="00322BB6"/>
    <w:rsid w:val="003267A1"/>
    <w:rsid w:val="00326FF2"/>
    <w:rsid w:val="00327590"/>
    <w:rsid w:val="00336745"/>
    <w:rsid w:val="00342384"/>
    <w:rsid w:val="00350E9D"/>
    <w:rsid w:val="003536A8"/>
    <w:rsid w:val="00355A7B"/>
    <w:rsid w:val="00362845"/>
    <w:rsid w:val="00363656"/>
    <w:rsid w:val="0036580F"/>
    <w:rsid w:val="00371957"/>
    <w:rsid w:val="00381631"/>
    <w:rsid w:val="00387B81"/>
    <w:rsid w:val="003967F6"/>
    <w:rsid w:val="003A107C"/>
    <w:rsid w:val="003A1F46"/>
    <w:rsid w:val="003B0A90"/>
    <w:rsid w:val="003E392B"/>
    <w:rsid w:val="00411819"/>
    <w:rsid w:val="00411A0E"/>
    <w:rsid w:val="0042220D"/>
    <w:rsid w:val="00430F04"/>
    <w:rsid w:val="004379BC"/>
    <w:rsid w:val="00441055"/>
    <w:rsid w:val="00450DE8"/>
    <w:rsid w:val="004511C3"/>
    <w:rsid w:val="00452E85"/>
    <w:rsid w:val="004625AE"/>
    <w:rsid w:val="0049200A"/>
    <w:rsid w:val="00492CEE"/>
    <w:rsid w:val="00492ECC"/>
    <w:rsid w:val="00494C29"/>
    <w:rsid w:val="004A66A5"/>
    <w:rsid w:val="004B010F"/>
    <w:rsid w:val="004C10BE"/>
    <w:rsid w:val="004D0043"/>
    <w:rsid w:val="004D2B51"/>
    <w:rsid w:val="004D78C4"/>
    <w:rsid w:val="00502424"/>
    <w:rsid w:val="00506DCA"/>
    <w:rsid w:val="005144B2"/>
    <w:rsid w:val="005255E5"/>
    <w:rsid w:val="00526FBE"/>
    <w:rsid w:val="005412A3"/>
    <w:rsid w:val="00541749"/>
    <w:rsid w:val="0054560A"/>
    <w:rsid w:val="0055381A"/>
    <w:rsid w:val="00553BA6"/>
    <w:rsid w:val="00557C4E"/>
    <w:rsid w:val="00563232"/>
    <w:rsid w:val="0056342A"/>
    <w:rsid w:val="00564BD0"/>
    <w:rsid w:val="00572BF8"/>
    <w:rsid w:val="005735B6"/>
    <w:rsid w:val="00575AB8"/>
    <w:rsid w:val="00577E09"/>
    <w:rsid w:val="00583A88"/>
    <w:rsid w:val="00584842"/>
    <w:rsid w:val="00591128"/>
    <w:rsid w:val="00594CDC"/>
    <w:rsid w:val="00596C8E"/>
    <w:rsid w:val="005A1B8B"/>
    <w:rsid w:val="005A5BA0"/>
    <w:rsid w:val="005A6FA9"/>
    <w:rsid w:val="005B42BA"/>
    <w:rsid w:val="005E4A55"/>
    <w:rsid w:val="005E5232"/>
    <w:rsid w:val="005E5B5F"/>
    <w:rsid w:val="005F74DE"/>
    <w:rsid w:val="00602D32"/>
    <w:rsid w:val="00604CED"/>
    <w:rsid w:val="006051ED"/>
    <w:rsid w:val="006066D1"/>
    <w:rsid w:val="006153D7"/>
    <w:rsid w:val="00621196"/>
    <w:rsid w:val="00640085"/>
    <w:rsid w:val="0064141E"/>
    <w:rsid w:val="00646AEB"/>
    <w:rsid w:val="00646EA6"/>
    <w:rsid w:val="00647881"/>
    <w:rsid w:val="00662783"/>
    <w:rsid w:val="0066395D"/>
    <w:rsid w:val="00673CE5"/>
    <w:rsid w:val="00677E81"/>
    <w:rsid w:val="00680C8E"/>
    <w:rsid w:val="00684202"/>
    <w:rsid w:val="00696E38"/>
    <w:rsid w:val="00697D7C"/>
    <w:rsid w:val="006B265F"/>
    <w:rsid w:val="006B270E"/>
    <w:rsid w:val="006C7EAB"/>
    <w:rsid w:val="006D234F"/>
    <w:rsid w:val="006D6067"/>
    <w:rsid w:val="006E1CC8"/>
    <w:rsid w:val="006E2EFE"/>
    <w:rsid w:val="006F585B"/>
    <w:rsid w:val="006F5C66"/>
    <w:rsid w:val="00700084"/>
    <w:rsid w:val="0070097D"/>
    <w:rsid w:val="00702D04"/>
    <w:rsid w:val="0070318A"/>
    <w:rsid w:val="00707425"/>
    <w:rsid w:val="00712170"/>
    <w:rsid w:val="00712D05"/>
    <w:rsid w:val="00714D17"/>
    <w:rsid w:val="00715669"/>
    <w:rsid w:val="0071757F"/>
    <w:rsid w:val="00721ED6"/>
    <w:rsid w:val="007225CC"/>
    <w:rsid w:val="007241FB"/>
    <w:rsid w:val="00733BFB"/>
    <w:rsid w:val="007358DF"/>
    <w:rsid w:val="0077066A"/>
    <w:rsid w:val="00792E8E"/>
    <w:rsid w:val="00795E3F"/>
    <w:rsid w:val="00797D3A"/>
    <w:rsid w:val="007A03ED"/>
    <w:rsid w:val="007A6F39"/>
    <w:rsid w:val="007B0307"/>
    <w:rsid w:val="007B1E74"/>
    <w:rsid w:val="007B5974"/>
    <w:rsid w:val="007B5ED3"/>
    <w:rsid w:val="007B7516"/>
    <w:rsid w:val="007B78A1"/>
    <w:rsid w:val="007C7598"/>
    <w:rsid w:val="007C7C42"/>
    <w:rsid w:val="007C7CB7"/>
    <w:rsid w:val="007E1045"/>
    <w:rsid w:val="007E6F47"/>
    <w:rsid w:val="007F6655"/>
    <w:rsid w:val="0080038F"/>
    <w:rsid w:val="00801DFD"/>
    <w:rsid w:val="0081273C"/>
    <w:rsid w:val="00814B57"/>
    <w:rsid w:val="00820033"/>
    <w:rsid w:val="008245E1"/>
    <w:rsid w:val="008369E6"/>
    <w:rsid w:val="008419C3"/>
    <w:rsid w:val="00843B76"/>
    <w:rsid w:val="00864F6F"/>
    <w:rsid w:val="008662FF"/>
    <w:rsid w:val="0087224E"/>
    <w:rsid w:val="00872D13"/>
    <w:rsid w:val="0089218A"/>
    <w:rsid w:val="00896C38"/>
    <w:rsid w:val="00897DA7"/>
    <w:rsid w:val="008A0200"/>
    <w:rsid w:val="008A2D90"/>
    <w:rsid w:val="008A6AA0"/>
    <w:rsid w:val="008A7385"/>
    <w:rsid w:val="008B5343"/>
    <w:rsid w:val="008C3E6C"/>
    <w:rsid w:val="008D4609"/>
    <w:rsid w:val="008D7076"/>
    <w:rsid w:val="008F1129"/>
    <w:rsid w:val="008F22B1"/>
    <w:rsid w:val="00903FB5"/>
    <w:rsid w:val="00905CF3"/>
    <w:rsid w:val="009145B6"/>
    <w:rsid w:val="009221A6"/>
    <w:rsid w:val="009264F3"/>
    <w:rsid w:val="0093734F"/>
    <w:rsid w:val="009446E1"/>
    <w:rsid w:val="009517E9"/>
    <w:rsid w:val="00951D97"/>
    <w:rsid w:val="00952622"/>
    <w:rsid w:val="0096633D"/>
    <w:rsid w:val="00967C88"/>
    <w:rsid w:val="00970079"/>
    <w:rsid w:val="009849E5"/>
    <w:rsid w:val="00992548"/>
    <w:rsid w:val="00993EBA"/>
    <w:rsid w:val="009A05A2"/>
    <w:rsid w:val="009B15EB"/>
    <w:rsid w:val="009B72D3"/>
    <w:rsid w:val="009C0990"/>
    <w:rsid w:val="009C16B8"/>
    <w:rsid w:val="009C194C"/>
    <w:rsid w:val="009C1E0B"/>
    <w:rsid w:val="009D58B8"/>
    <w:rsid w:val="009D7179"/>
    <w:rsid w:val="00A02A9E"/>
    <w:rsid w:val="00A113EF"/>
    <w:rsid w:val="00A20661"/>
    <w:rsid w:val="00A243DA"/>
    <w:rsid w:val="00A250BE"/>
    <w:rsid w:val="00A331D8"/>
    <w:rsid w:val="00A3355F"/>
    <w:rsid w:val="00A35EBD"/>
    <w:rsid w:val="00A421D0"/>
    <w:rsid w:val="00A4678C"/>
    <w:rsid w:val="00A6341B"/>
    <w:rsid w:val="00A65EBA"/>
    <w:rsid w:val="00A67F2C"/>
    <w:rsid w:val="00A77923"/>
    <w:rsid w:val="00A77C30"/>
    <w:rsid w:val="00A80D03"/>
    <w:rsid w:val="00A91F6E"/>
    <w:rsid w:val="00AA2319"/>
    <w:rsid w:val="00AA2B5E"/>
    <w:rsid w:val="00AB0127"/>
    <w:rsid w:val="00AB0419"/>
    <w:rsid w:val="00AB34C0"/>
    <w:rsid w:val="00AC1825"/>
    <w:rsid w:val="00AC2C12"/>
    <w:rsid w:val="00AC58FC"/>
    <w:rsid w:val="00AD0930"/>
    <w:rsid w:val="00AD5733"/>
    <w:rsid w:val="00AD6E82"/>
    <w:rsid w:val="00AF09F7"/>
    <w:rsid w:val="00B002CB"/>
    <w:rsid w:val="00B01BE5"/>
    <w:rsid w:val="00B02D16"/>
    <w:rsid w:val="00B10EAA"/>
    <w:rsid w:val="00B212B4"/>
    <w:rsid w:val="00B22E8F"/>
    <w:rsid w:val="00B23C51"/>
    <w:rsid w:val="00B36A8F"/>
    <w:rsid w:val="00B40882"/>
    <w:rsid w:val="00B436A1"/>
    <w:rsid w:val="00B54986"/>
    <w:rsid w:val="00B54C24"/>
    <w:rsid w:val="00B5613E"/>
    <w:rsid w:val="00B5672B"/>
    <w:rsid w:val="00B6394B"/>
    <w:rsid w:val="00B77797"/>
    <w:rsid w:val="00B83A7B"/>
    <w:rsid w:val="00B85917"/>
    <w:rsid w:val="00B85B4F"/>
    <w:rsid w:val="00B9325E"/>
    <w:rsid w:val="00BB282C"/>
    <w:rsid w:val="00BC0AEA"/>
    <w:rsid w:val="00BC1C48"/>
    <w:rsid w:val="00BD2CB9"/>
    <w:rsid w:val="00BD36D0"/>
    <w:rsid w:val="00BD5587"/>
    <w:rsid w:val="00BD6C0A"/>
    <w:rsid w:val="00BF339A"/>
    <w:rsid w:val="00BF4171"/>
    <w:rsid w:val="00BF6D7F"/>
    <w:rsid w:val="00C11194"/>
    <w:rsid w:val="00C124CC"/>
    <w:rsid w:val="00C14209"/>
    <w:rsid w:val="00C2100F"/>
    <w:rsid w:val="00C26756"/>
    <w:rsid w:val="00C3023B"/>
    <w:rsid w:val="00C31407"/>
    <w:rsid w:val="00C37633"/>
    <w:rsid w:val="00C507FA"/>
    <w:rsid w:val="00C534E5"/>
    <w:rsid w:val="00C64B22"/>
    <w:rsid w:val="00C80D68"/>
    <w:rsid w:val="00C8317E"/>
    <w:rsid w:val="00C8595D"/>
    <w:rsid w:val="00C901C6"/>
    <w:rsid w:val="00C9401E"/>
    <w:rsid w:val="00C97C63"/>
    <w:rsid w:val="00CA056D"/>
    <w:rsid w:val="00CA3B90"/>
    <w:rsid w:val="00CA468A"/>
    <w:rsid w:val="00CB1F1D"/>
    <w:rsid w:val="00CB5E5C"/>
    <w:rsid w:val="00CC360E"/>
    <w:rsid w:val="00CC4541"/>
    <w:rsid w:val="00CE08C8"/>
    <w:rsid w:val="00CE7088"/>
    <w:rsid w:val="00CE78BB"/>
    <w:rsid w:val="00CE7CF3"/>
    <w:rsid w:val="00CF7B06"/>
    <w:rsid w:val="00D10EDE"/>
    <w:rsid w:val="00D12F50"/>
    <w:rsid w:val="00D16893"/>
    <w:rsid w:val="00D17918"/>
    <w:rsid w:val="00D22176"/>
    <w:rsid w:val="00D2220B"/>
    <w:rsid w:val="00D26F4E"/>
    <w:rsid w:val="00D337EB"/>
    <w:rsid w:val="00D36335"/>
    <w:rsid w:val="00D54B54"/>
    <w:rsid w:val="00D57232"/>
    <w:rsid w:val="00D60F97"/>
    <w:rsid w:val="00D749B5"/>
    <w:rsid w:val="00D867B2"/>
    <w:rsid w:val="00D92510"/>
    <w:rsid w:val="00DA0AAA"/>
    <w:rsid w:val="00DA4A10"/>
    <w:rsid w:val="00DA4B2F"/>
    <w:rsid w:val="00DB1EDD"/>
    <w:rsid w:val="00DC501E"/>
    <w:rsid w:val="00DC5B1C"/>
    <w:rsid w:val="00DD08A5"/>
    <w:rsid w:val="00DD0B2A"/>
    <w:rsid w:val="00DD2F96"/>
    <w:rsid w:val="00DF63AD"/>
    <w:rsid w:val="00DF7DA7"/>
    <w:rsid w:val="00E021CC"/>
    <w:rsid w:val="00E0279F"/>
    <w:rsid w:val="00E03175"/>
    <w:rsid w:val="00E03318"/>
    <w:rsid w:val="00E05191"/>
    <w:rsid w:val="00E21225"/>
    <w:rsid w:val="00E22E71"/>
    <w:rsid w:val="00E262A8"/>
    <w:rsid w:val="00E34685"/>
    <w:rsid w:val="00E346B9"/>
    <w:rsid w:val="00E417E8"/>
    <w:rsid w:val="00E443EF"/>
    <w:rsid w:val="00E541E3"/>
    <w:rsid w:val="00E60494"/>
    <w:rsid w:val="00E61B41"/>
    <w:rsid w:val="00E633A7"/>
    <w:rsid w:val="00E73F16"/>
    <w:rsid w:val="00E77BFA"/>
    <w:rsid w:val="00E841ED"/>
    <w:rsid w:val="00E87F3B"/>
    <w:rsid w:val="00E94832"/>
    <w:rsid w:val="00EC3C29"/>
    <w:rsid w:val="00EC3DF1"/>
    <w:rsid w:val="00ED42BA"/>
    <w:rsid w:val="00EE06FF"/>
    <w:rsid w:val="00EE508B"/>
    <w:rsid w:val="00EE5334"/>
    <w:rsid w:val="00EF1A7C"/>
    <w:rsid w:val="00F019DB"/>
    <w:rsid w:val="00F05C5B"/>
    <w:rsid w:val="00F06509"/>
    <w:rsid w:val="00F06767"/>
    <w:rsid w:val="00F112E8"/>
    <w:rsid w:val="00F17B78"/>
    <w:rsid w:val="00F35F7C"/>
    <w:rsid w:val="00F44ECA"/>
    <w:rsid w:val="00F45D9D"/>
    <w:rsid w:val="00F46790"/>
    <w:rsid w:val="00F47E7B"/>
    <w:rsid w:val="00F50763"/>
    <w:rsid w:val="00F55717"/>
    <w:rsid w:val="00F60921"/>
    <w:rsid w:val="00F66BD0"/>
    <w:rsid w:val="00F70CCF"/>
    <w:rsid w:val="00F72203"/>
    <w:rsid w:val="00F811B8"/>
    <w:rsid w:val="00F824ED"/>
    <w:rsid w:val="00F86579"/>
    <w:rsid w:val="00F90BED"/>
    <w:rsid w:val="00FA3ECE"/>
    <w:rsid w:val="00FA49E5"/>
    <w:rsid w:val="00FA697B"/>
    <w:rsid w:val="00FB4222"/>
    <w:rsid w:val="00FB44BA"/>
    <w:rsid w:val="00FB5098"/>
    <w:rsid w:val="00FC210C"/>
    <w:rsid w:val="00FD167C"/>
    <w:rsid w:val="00FD65EB"/>
    <w:rsid w:val="00FE0528"/>
    <w:rsid w:val="00FE2DA6"/>
    <w:rsid w:val="00FE51CE"/>
    <w:rsid w:val="00FE58B7"/>
    <w:rsid w:val="00FF6F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B3A2D5"/>
  <w15:docId w15:val="{90C672C9-3C9E-4952-A9B5-AC5164D4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24ED"/>
    <w:pPr>
      <w:widowControl w:val="0"/>
      <w:autoSpaceDE w:val="0"/>
      <w:autoSpaceDN w:val="0"/>
      <w:adjustRightInd w:val="0"/>
    </w:pPr>
  </w:style>
  <w:style w:type="paragraph" w:styleId="Nadpis1">
    <w:name w:val="heading 1"/>
    <w:basedOn w:val="Normln"/>
    <w:next w:val="Normln"/>
    <w:link w:val="Nadpis1Char"/>
    <w:uiPriority w:val="99"/>
    <w:qFormat/>
    <w:rsid w:val="00F824ED"/>
    <w:pPr>
      <w:spacing w:before="240" w:after="60"/>
      <w:outlineLvl w:val="0"/>
    </w:pPr>
    <w:rPr>
      <w:rFonts w:ascii="Arial" w:hAnsi="Arial" w:cs="Arial"/>
      <w:b/>
      <w:bCs/>
      <w:sz w:val="32"/>
      <w:szCs w:val="32"/>
    </w:rPr>
  </w:style>
  <w:style w:type="paragraph" w:styleId="Nadpis2">
    <w:name w:val="heading 2"/>
    <w:basedOn w:val="Normln"/>
    <w:next w:val="Normln"/>
    <w:link w:val="Nadpis2Char"/>
    <w:uiPriority w:val="99"/>
    <w:qFormat/>
    <w:rsid w:val="00F824ED"/>
    <w:pPr>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F824ED"/>
    <w:pPr>
      <w:spacing w:before="240" w:after="60"/>
      <w:outlineLvl w:val="2"/>
    </w:pPr>
    <w:rPr>
      <w:rFonts w:ascii="Arial" w:hAnsi="Arial" w:cs="Arial"/>
      <w:b/>
      <w:bCs/>
      <w:sz w:val="26"/>
      <w:szCs w:val="26"/>
    </w:rPr>
  </w:style>
  <w:style w:type="paragraph" w:styleId="Nadpis6">
    <w:name w:val="heading 6"/>
    <w:basedOn w:val="Normln"/>
    <w:next w:val="Normln"/>
    <w:link w:val="Nadpis6Char"/>
    <w:uiPriority w:val="99"/>
    <w:qFormat/>
    <w:rsid w:val="00F824ED"/>
    <w:pPr>
      <w:keepNext/>
      <w:widowControl/>
      <w:autoSpaceDE/>
      <w:autoSpaceDN/>
      <w:adjustRightInd/>
      <w:ind w:left="708"/>
      <w:jc w:val="center"/>
      <w:outlineLvl w:val="5"/>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824ED"/>
    <w:rPr>
      <w:rFonts w:ascii="Cambria" w:hAnsi="Cambria" w:cs="Cambria"/>
      <w:b/>
      <w:bCs/>
      <w:kern w:val="32"/>
      <w:sz w:val="32"/>
      <w:szCs w:val="32"/>
    </w:rPr>
  </w:style>
  <w:style w:type="character" w:customStyle="1" w:styleId="Nadpis2Char">
    <w:name w:val="Nadpis 2 Char"/>
    <w:link w:val="Nadpis2"/>
    <w:uiPriority w:val="99"/>
    <w:semiHidden/>
    <w:locked/>
    <w:rsid w:val="00F824ED"/>
    <w:rPr>
      <w:rFonts w:ascii="Cambria" w:hAnsi="Cambria" w:cs="Cambria"/>
      <w:b/>
      <w:bCs/>
      <w:i/>
      <w:iCs/>
      <w:sz w:val="28"/>
      <w:szCs w:val="28"/>
    </w:rPr>
  </w:style>
  <w:style w:type="character" w:customStyle="1" w:styleId="Nadpis3Char">
    <w:name w:val="Nadpis 3 Char"/>
    <w:link w:val="Nadpis3"/>
    <w:uiPriority w:val="99"/>
    <w:semiHidden/>
    <w:locked/>
    <w:rsid w:val="00F824ED"/>
    <w:rPr>
      <w:rFonts w:ascii="Cambria" w:hAnsi="Cambria" w:cs="Cambria"/>
      <w:b/>
      <w:bCs/>
      <w:sz w:val="26"/>
      <w:szCs w:val="26"/>
    </w:rPr>
  </w:style>
  <w:style w:type="character" w:customStyle="1" w:styleId="Nadpis6Char">
    <w:name w:val="Nadpis 6 Char"/>
    <w:link w:val="Nadpis6"/>
    <w:uiPriority w:val="99"/>
    <w:semiHidden/>
    <w:locked/>
    <w:rsid w:val="00F824ED"/>
    <w:rPr>
      <w:rFonts w:ascii="Calibri" w:hAnsi="Calibri" w:cs="Calibri"/>
      <w:b/>
      <w:bCs/>
    </w:rPr>
  </w:style>
  <w:style w:type="paragraph" w:styleId="Zkladntext">
    <w:name w:val="Body Text"/>
    <w:basedOn w:val="Normln"/>
    <w:link w:val="ZkladntextChar"/>
    <w:uiPriority w:val="99"/>
    <w:rsid w:val="00F824ED"/>
  </w:style>
  <w:style w:type="character" w:customStyle="1" w:styleId="ZkladntextChar">
    <w:name w:val="Základní text Char"/>
    <w:link w:val="Zkladntext"/>
    <w:uiPriority w:val="99"/>
    <w:semiHidden/>
    <w:locked/>
    <w:rsid w:val="00F824ED"/>
    <w:rPr>
      <w:rFonts w:cs="Times New Roman"/>
      <w:sz w:val="20"/>
      <w:szCs w:val="20"/>
    </w:rPr>
  </w:style>
  <w:style w:type="paragraph" w:customStyle="1" w:styleId="Odstavec">
    <w:name w:val="Odstavec"/>
    <w:uiPriority w:val="99"/>
    <w:rsid w:val="00F824ED"/>
    <w:pPr>
      <w:widowControl w:val="0"/>
      <w:autoSpaceDE w:val="0"/>
      <w:autoSpaceDN w:val="0"/>
      <w:adjustRightInd w:val="0"/>
      <w:spacing w:after="115"/>
      <w:ind w:firstLine="480"/>
    </w:pPr>
  </w:style>
  <w:style w:type="paragraph" w:customStyle="1" w:styleId="Poznmka">
    <w:name w:val="Poznámka"/>
    <w:uiPriority w:val="99"/>
    <w:rsid w:val="00F824ED"/>
    <w:pPr>
      <w:widowControl w:val="0"/>
      <w:autoSpaceDE w:val="0"/>
      <w:autoSpaceDN w:val="0"/>
      <w:adjustRightInd w:val="0"/>
    </w:pPr>
    <w:rPr>
      <w:i/>
      <w:iCs/>
    </w:rPr>
  </w:style>
  <w:style w:type="paragraph" w:customStyle="1" w:styleId="Nadpis">
    <w:name w:val="Nadpis"/>
    <w:uiPriority w:val="99"/>
    <w:rsid w:val="00F824ED"/>
    <w:pPr>
      <w:widowControl w:val="0"/>
      <w:autoSpaceDE w:val="0"/>
      <w:autoSpaceDN w:val="0"/>
      <w:adjustRightInd w:val="0"/>
      <w:spacing w:before="360" w:after="180"/>
    </w:pPr>
    <w:rPr>
      <w:sz w:val="40"/>
      <w:szCs w:val="40"/>
    </w:rPr>
  </w:style>
  <w:style w:type="paragraph" w:customStyle="1" w:styleId="Stnovannadpis">
    <w:name w:val="Stínovaný nadpis"/>
    <w:basedOn w:val="Nadpis"/>
    <w:next w:val="Nadpis"/>
    <w:uiPriority w:val="99"/>
    <w:rsid w:val="00F824ED"/>
    <w:pPr>
      <w:shd w:val="solid" w:color="auto" w:fill="auto"/>
      <w:jc w:val="center"/>
    </w:pPr>
    <w:rPr>
      <w:b/>
      <w:bCs/>
      <w:sz w:val="36"/>
      <w:szCs w:val="36"/>
    </w:rPr>
  </w:style>
  <w:style w:type="paragraph" w:styleId="Seznamsodrkami">
    <w:name w:val="List Bullet"/>
    <w:basedOn w:val="Normln"/>
    <w:autoRedefine/>
    <w:uiPriority w:val="99"/>
    <w:rsid w:val="00F824ED"/>
    <w:pPr>
      <w:ind w:left="480" w:hanging="480"/>
    </w:pPr>
  </w:style>
  <w:style w:type="paragraph" w:customStyle="1" w:styleId="Seznamoslovan">
    <w:name w:val="Seznam očíslovaný"/>
    <w:uiPriority w:val="99"/>
    <w:rsid w:val="00F824ED"/>
    <w:pPr>
      <w:widowControl w:val="0"/>
      <w:autoSpaceDE w:val="0"/>
      <w:autoSpaceDN w:val="0"/>
      <w:adjustRightInd w:val="0"/>
      <w:ind w:left="480" w:hanging="480"/>
    </w:pPr>
  </w:style>
  <w:style w:type="paragraph" w:styleId="Zkladntext2">
    <w:name w:val="Body Text 2"/>
    <w:basedOn w:val="Normln"/>
    <w:link w:val="Zkladntext2Char"/>
    <w:uiPriority w:val="99"/>
    <w:rsid w:val="00F824ED"/>
    <w:pPr>
      <w:jc w:val="both"/>
    </w:pPr>
    <w:rPr>
      <w:sz w:val="24"/>
      <w:szCs w:val="24"/>
    </w:rPr>
  </w:style>
  <w:style w:type="character" w:customStyle="1" w:styleId="Zkladntext2Char">
    <w:name w:val="Základní text 2 Char"/>
    <w:link w:val="Zkladntext2"/>
    <w:uiPriority w:val="99"/>
    <w:semiHidden/>
    <w:locked/>
    <w:rsid w:val="00F824ED"/>
    <w:rPr>
      <w:rFonts w:cs="Times New Roman"/>
      <w:sz w:val="20"/>
      <w:szCs w:val="20"/>
    </w:rPr>
  </w:style>
  <w:style w:type="paragraph" w:styleId="Zkladntextodsazen2">
    <w:name w:val="Body Text Indent 2"/>
    <w:basedOn w:val="Normln"/>
    <w:link w:val="Zkladntextodsazen2Char"/>
    <w:uiPriority w:val="99"/>
    <w:rsid w:val="00F824ED"/>
    <w:pPr>
      <w:ind w:hanging="709"/>
      <w:jc w:val="both"/>
    </w:pPr>
    <w:rPr>
      <w:color w:val="000000"/>
      <w:sz w:val="24"/>
      <w:szCs w:val="24"/>
    </w:rPr>
  </w:style>
  <w:style w:type="character" w:customStyle="1" w:styleId="Zkladntextodsazen2Char">
    <w:name w:val="Základní text odsazený 2 Char"/>
    <w:link w:val="Zkladntextodsazen2"/>
    <w:uiPriority w:val="99"/>
    <w:semiHidden/>
    <w:locked/>
    <w:rsid w:val="00F824ED"/>
    <w:rPr>
      <w:rFonts w:cs="Times New Roman"/>
      <w:sz w:val="20"/>
      <w:szCs w:val="20"/>
    </w:rPr>
  </w:style>
  <w:style w:type="paragraph" w:styleId="Zpat">
    <w:name w:val="footer"/>
    <w:basedOn w:val="Normln"/>
    <w:link w:val="ZpatChar"/>
    <w:uiPriority w:val="99"/>
    <w:rsid w:val="00F824ED"/>
    <w:pPr>
      <w:widowControl/>
      <w:tabs>
        <w:tab w:val="center" w:pos="4536"/>
        <w:tab w:val="right" w:pos="9072"/>
      </w:tabs>
      <w:autoSpaceDE/>
      <w:autoSpaceDN/>
      <w:adjustRightInd/>
    </w:pPr>
    <w:rPr>
      <w:sz w:val="24"/>
      <w:szCs w:val="24"/>
    </w:rPr>
  </w:style>
  <w:style w:type="character" w:customStyle="1" w:styleId="ZpatChar">
    <w:name w:val="Zápatí Char"/>
    <w:link w:val="Zpat"/>
    <w:uiPriority w:val="99"/>
    <w:locked/>
    <w:rsid w:val="00F824ED"/>
    <w:rPr>
      <w:rFonts w:cs="Times New Roman"/>
      <w:sz w:val="20"/>
      <w:szCs w:val="20"/>
    </w:rPr>
  </w:style>
  <w:style w:type="paragraph" w:styleId="Zkladntextodsazen3">
    <w:name w:val="Body Text Indent 3"/>
    <w:basedOn w:val="Normln"/>
    <w:link w:val="Zkladntextodsazen3Char"/>
    <w:uiPriority w:val="99"/>
    <w:rsid w:val="00F824ED"/>
    <w:pPr>
      <w:widowControl/>
      <w:autoSpaceDE/>
      <w:autoSpaceDN/>
      <w:adjustRightInd/>
      <w:ind w:left="720" w:hanging="720"/>
    </w:pPr>
    <w:rPr>
      <w:sz w:val="24"/>
      <w:szCs w:val="24"/>
    </w:rPr>
  </w:style>
  <w:style w:type="character" w:customStyle="1" w:styleId="Zkladntextodsazen3Char">
    <w:name w:val="Základní text odsazený 3 Char"/>
    <w:link w:val="Zkladntextodsazen3"/>
    <w:uiPriority w:val="99"/>
    <w:semiHidden/>
    <w:locked/>
    <w:rsid w:val="00F824ED"/>
    <w:rPr>
      <w:rFonts w:cs="Times New Roman"/>
      <w:sz w:val="16"/>
      <w:szCs w:val="16"/>
    </w:rPr>
  </w:style>
  <w:style w:type="paragraph" w:styleId="Zkladntext3">
    <w:name w:val="Body Text 3"/>
    <w:basedOn w:val="Normln"/>
    <w:link w:val="Zkladntext3Char"/>
    <w:uiPriority w:val="99"/>
    <w:rsid w:val="00F824ED"/>
    <w:rPr>
      <w:color w:val="000000"/>
    </w:rPr>
  </w:style>
  <w:style w:type="character" w:customStyle="1" w:styleId="Zkladntext3Char">
    <w:name w:val="Základní text 3 Char"/>
    <w:link w:val="Zkladntext3"/>
    <w:uiPriority w:val="99"/>
    <w:semiHidden/>
    <w:locked/>
    <w:rsid w:val="00F824ED"/>
    <w:rPr>
      <w:rFonts w:cs="Times New Roman"/>
      <w:sz w:val="16"/>
      <w:szCs w:val="16"/>
    </w:rPr>
  </w:style>
  <w:style w:type="paragraph" w:styleId="Zkladntextodsazen">
    <w:name w:val="Body Text Indent"/>
    <w:basedOn w:val="Normln"/>
    <w:link w:val="ZkladntextodsazenChar"/>
    <w:uiPriority w:val="99"/>
    <w:rsid w:val="00F824ED"/>
    <w:pPr>
      <w:spacing w:after="120"/>
      <w:ind w:left="283"/>
    </w:pPr>
  </w:style>
  <w:style w:type="character" w:customStyle="1" w:styleId="ZkladntextodsazenChar">
    <w:name w:val="Základní text odsazený Char"/>
    <w:link w:val="Zkladntextodsazen"/>
    <w:uiPriority w:val="99"/>
    <w:semiHidden/>
    <w:locked/>
    <w:rsid w:val="00F824ED"/>
    <w:rPr>
      <w:rFonts w:cs="Times New Roman"/>
      <w:sz w:val="20"/>
      <w:szCs w:val="20"/>
    </w:rPr>
  </w:style>
  <w:style w:type="paragraph" w:styleId="Odstavecseseznamem">
    <w:name w:val="List Paragraph"/>
    <w:basedOn w:val="Normln"/>
    <w:uiPriority w:val="99"/>
    <w:qFormat/>
    <w:rsid w:val="00C97C63"/>
    <w:pPr>
      <w:ind w:left="708"/>
    </w:pPr>
  </w:style>
  <w:style w:type="paragraph" w:styleId="Zhlav">
    <w:name w:val="header"/>
    <w:basedOn w:val="Normln"/>
    <w:link w:val="ZhlavChar"/>
    <w:uiPriority w:val="99"/>
    <w:semiHidden/>
    <w:rsid w:val="00FE58B7"/>
    <w:pPr>
      <w:tabs>
        <w:tab w:val="center" w:pos="4536"/>
        <w:tab w:val="right" w:pos="9072"/>
      </w:tabs>
    </w:pPr>
  </w:style>
  <w:style w:type="character" w:customStyle="1" w:styleId="ZhlavChar">
    <w:name w:val="Záhlaví Char"/>
    <w:link w:val="Zhlav"/>
    <w:uiPriority w:val="99"/>
    <w:semiHidden/>
    <w:locked/>
    <w:rsid w:val="00FE58B7"/>
    <w:rPr>
      <w:rFonts w:cs="Times New Roman"/>
      <w:sz w:val="20"/>
      <w:szCs w:val="20"/>
    </w:rPr>
  </w:style>
  <w:style w:type="paragraph" w:styleId="FormtovanvHTML">
    <w:name w:val="HTML Preformatted"/>
    <w:basedOn w:val="Normln"/>
    <w:link w:val="FormtovanvHTMLChar"/>
    <w:uiPriority w:val="99"/>
    <w:rsid w:val="006D23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FormtovanvHTMLChar">
    <w:name w:val="Formátovaný v HTML Char"/>
    <w:link w:val="FormtovanvHTML"/>
    <w:uiPriority w:val="99"/>
    <w:locked/>
    <w:rsid w:val="006D234F"/>
    <w:rPr>
      <w:rFonts w:ascii="Courier New" w:hAnsi="Courier New" w:cs="Courier New"/>
      <w:sz w:val="20"/>
      <w:szCs w:val="20"/>
    </w:rPr>
  </w:style>
  <w:style w:type="paragraph" w:styleId="Textpoznpodarou">
    <w:name w:val="footnote text"/>
    <w:basedOn w:val="Normln"/>
    <w:link w:val="TextpoznpodarouChar"/>
    <w:uiPriority w:val="99"/>
    <w:semiHidden/>
    <w:unhideWhenUsed/>
    <w:rsid w:val="00BC0AEA"/>
  </w:style>
  <w:style w:type="character" w:customStyle="1" w:styleId="TextpoznpodarouChar">
    <w:name w:val="Text pozn. pod čarou Char"/>
    <w:basedOn w:val="Standardnpsmoodstavce"/>
    <w:link w:val="Textpoznpodarou"/>
    <w:uiPriority w:val="99"/>
    <w:semiHidden/>
    <w:rsid w:val="00BC0AEA"/>
  </w:style>
  <w:style w:type="character" w:styleId="Znakapoznpodarou">
    <w:name w:val="footnote reference"/>
    <w:uiPriority w:val="99"/>
    <w:semiHidden/>
    <w:unhideWhenUsed/>
    <w:rsid w:val="00BC0AEA"/>
    <w:rPr>
      <w:vertAlign w:val="superscript"/>
    </w:rPr>
  </w:style>
  <w:style w:type="paragraph" w:styleId="Textbubliny">
    <w:name w:val="Balloon Text"/>
    <w:basedOn w:val="Normln"/>
    <w:link w:val="TextbublinyChar"/>
    <w:uiPriority w:val="99"/>
    <w:semiHidden/>
    <w:unhideWhenUsed/>
    <w:rsid w:val="000A3D80"/>
    <w:rPr>
      <w:rFonts w:ascii="Tahoma" w:hAnsi="Tahoma" w:cs="Tahoma"/>
      <w:sz w:val="16"/>
      <w:szCs w:val="16"/>
    </w:rPr>
  </w:style>
  <w:style w:type="character" w:customStyle="1" w:styleId="TextbublinyChar">
    <w:name w:val="Text bubliny Char"/>
    <w:link w:val="Textbubliny"/>
    <w:uiPriority w:val="99"/>
    <w:semiHidden/>
    <w:rsid w:val="000A3D80"/>
    <w:rPr>
      <w:rFonts w:ascii="Tahoma" w:hAnsi="Tahoma" w:cs="Tahoma"/>
      <w:sz w:val="16"/>
      <w:szCs w:val="16"/>
    </w:rPr>
  </w:style>
  <w:style w:type="character" w:styleId="Odkaznakoment">
    <w:name w:val="annotation reference"/>
    <w:basedOn w:val="Standardnpsmoodstavce"/>
    <w:uiPriority w:val="99"/>
    <w:semiHidden/>
    <w:unhideWhenUsed/>
    <w:rsid w:val="006153D7"/>
    <w:rPr>
      <w:sz w:val="16"/>
      <w:szCs w:val="16"/>
    </w:rPr>
  </w:style>
  <w:style w:type="paragraph" w:styleId="Textkomente">
    <w:name w:val="annotation text"/>
    <w:basedOn w:val="Normln"/>
    <w:link w:val="TextkomenteChar"/>
    <w:uiPriority w:val="99"/>
    <w:semiHidden/>
    <w:unhideWhenUsed/>
    <w:rsid w:val="006153D7"/>
  </w:style>
  <w:style w:type="character" w:customStyle="1" w:styleId="TextkomenteChar">
    <w:name w:val="Text komentáře Char"/>
    <w:basedOn w:val="Standardnpsmoodstavce"/>
    <w:link w:val="Textkomente"/>
    <w:uiPriority w:val="99"/>
    <w:semiHidden/>
    <w:rsid w:val="006153D7"/>
  </w:style>
  <w:style w:type="paragraph" w:styleId="Pedmtkomente">
    <w:name w:val="annotation subject"/>
    <w:basedOn w:val="Textkomente"/>
    <w:next w:val="Textkomente"/>
    <w:link w:val="PedmtkomenteChar"/>
    <w:uiPriority w:val="99"/>
    <w:semiHidden/>
    <w:unhideWhenUsed/>
    <w:rsid w:val="006153D7"/>
    <w:rPr>
      <w:b/>
      <w:bCs/>
    </w:rPr>
  </w:style>
  <w:style w:type="character" w:customStyle="1" w:styleId="PedmtkomenteChar">
    <w:name w:val="Předmět komentáře Char"/>
    <w:basedOn w:val="TextkomenteChar"/>
    <w:link w:val="Pedmtkomente"/>
    <w:uiPriority w:val="99"/>
    <w:semiHidden/>
    <w:rsid w:val="006153D7"/>
    <w:rPr>
      <w:b/>
      <w:bCs/>
    </w:rPr>
  </w:style>
  <w:style w:type="paragraph" w:styleId="Revize">
    <w:name w:val="Revision"/>
    <w:hidden/>
    <w:uiPriority w:val="99"/>
    <w:semiHidden/>
    <w:rsid w:val="0083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702819">
      <w:marLeft w:val="0"/>
      <w:marRight w:val="0"/>
      <w:marTop w:val="0"/>
      <w:marBottom w:val="0"/>
      <w:divBdr>
        <w:top w:val="none" w:sz="0" w:space="0" w:color="auto"/>
        <w:left w:val="none" w:sz="0" w:space="0" w:color="auto"/>
        <w:bottom w:val="none" w:sz="0" w:space="0" w:color="auto"/>
        <w:right w:val="none" w:sz="0" w:space="0" w:color="auto"/>
      </w:divBdr>
    </w:div>
    <w:div w:id="3047028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CDC8D-3C51-459C-A284-BBDB5F6A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1159</Words>
  <Characters>6840</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MAGISTRÁT MĚSTA HAVÍŘOVA</vt:lpstr>
    </vt:vector>
  </TitlesOfParts>
  <Company>Magistrát města Havířova</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MAGISTRÁT MĚSTA HAVÍŘOVA</dc:title>
  <dc:creator>Madecká Lenka</dc:creator>
  <cp:lastModifiedBy>Vargová Renata</cp:lastModifiedBy>
  <cp:revision>23</cp:revision>
  <cp:lastPrinted>2020-01-23T08:52:00Z</cp:lastPrinted>
  <dcterms:created xsi:type="dcterms:W3CDTF">2020-06-18T08:57:00Z</dcterms:created>
  <dcterms:modified xsi:type="dcterms:W3CDTF">2020-09-15T08:02:00Z</dcterms:modified>
</cp:coreProperties>
</file>