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454A" w14:textId="77777777" w:rsidR="00000000" w:rsidRDefault="00000000" w:rsidP="00CB2522">
      <w:pPr>
        <w:jc w:val="center"/>
        <w:rPr>
          <w:szCs w:val="24"/>
        </w:rPr>
      </w:pPr>
      <w:r>
        <w:rPr>
          <w:b/>
          <w:sz w:val="28"/>
          <w:szCs w:val="28"/>
        </w:rPr>
        <w:t xml:space="preserve">Nařízení </w:t>
      </w:r>
      <w:r w:rsidR="0085178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bce Tvarožná</w:t>
      </w:r>
    </w:p>
    <w:p w14:paraId="004710F0" w14:textId="77777777" w:rsidR="00000000" w:rsidRDefault="00000000" w:rsidP="00CB2522">
      <w:pPr>
        <w:jc w:val="center"/>
        <w:rPr>
          <w:b/>
          <w:sz w:val="28"/>
          <w:szCs w:val="28"/>
        </w:rPr>
      </w:pPr>
      <w:r>
        <w:rPr>
          <w:szCs w:val="24"/>
        </w:rPr>
        <w:t>kterým se vydává</w:t>
      </w:r>
    </w:p>
    <w:p w14:paraId="41616DA0" w14:textId="77777777" w:rsidR="00000000" w:rsidRDefault="00000000" w:rsidP="00CB2522">
      <w:pPr>
        <w:jc w:val="center"/>
        <w:rPr>
          <w:b/>
          <w:sz w:val="28"/>
          <w:szCs w:val="28"/>
        </w:rPr>
      </w:pPr>
    </w:p>
    <w:p w14:paraId="51B773EF" w14:textId="77777777" w:rsidR="00000000" w:rsidRDefault="002D3C5C" w:rsidP="00CB25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000000">
        <w:rPr>
          <w:b/>
          <w:sz w:val="28"/>
          <w:szCs w:val="28"/>
        </w:rPr>
        <w:t>ržní řád</w:t>
      </w:r>
    </w:p>
    <w:p w14:paraId="05E773C4" w14:textId="77777777" w:rsidR="00000000" w:rsidRDefault="00000000" w:rsidP="00CB2522">
      <w:pPr>
        <w:jc w:val="center"/>
        <w:rPr>
          <w:b/>
          <w:sz w:val="28"/>
          <w:szCs w:val="28"/>
        </w:rPr>
      </w:pPr>
    </w:p>
    <w:p w14:paraId="1B50D4D0" w14:textId="77777777" w:rsidR="00000000" w:rsidRDefault="00000000" w:rsidP="00CB2522">
      <w:pPr>
        <w:rPr>
          <w:b/>
          <w:szCs w:val="24"/>
        </w:rPr>
      </w:pPr>
      <w:r>
        <w:rPr>
          <w:szCs w:val="24"/>
        </w:rPr>
        <w:t xml:space="preserve">Zastupitelstvo </w:t>
      </w:r>
      <w:r w:rsidR="00657C1B">
        <w:rPr>
          <w:szCs w:val="24"/>
        </w:rPr>
        <w:t>O</w:t>
      </w:r>
      <w:r>
        <w:rPr>
          <w:szCs w:val="24"/>
        </w:rPr>
        <w:t xml:space="preserve">bce Tvarožná se na svém zasedání dne </w:t>
      </w:r>
      <w:r w:rsidR="007520BB">
        <w:rPr>
          <w:szCs w:val="24"/>
        </w:rPr>
        <w:t>13.11.2023</w:t>
      </w:r>
      <w:r>
        <w:rPr>
          <w:szCs w:val="24"/>
        </w:rPr>
        <w:t xml:space="preserve"> usnesením č.</w:t>
      </w:r>
      <w:r w:rsidR="00AE578A">
        <w:rPr>
          <w:szCs w:val="24"/>
        </w:rPr>
        <w:t>8/8Z/2023</w:t>
      </w:r>
      <w:r>
        <w:rPr>
          <w:szCs w:val="24"/>
        </w:rPr>
        <w:t xml:space="preserve"> usneslo vydat v souladu s ustanoveními § 18 zákona č. 455/1991 Sb., o živnostenském podnikání (živnostenský zákon) </w:t>
      </w:r>
      <w:r w:rsidR="00D857F2">
        <w:rPr>
          <w:szCs w:val="24"/>
        </w:rPr>
        <w:t>ve znění pozdějších předpisů</w:t>
      </w:r>
      <w:r>
        <w:rPr>
          <w:szCs w:val="24"/>
        </w:rPr>
        <w:t xml:space="preserve">, a </w:t>
      </w:r>
      <w:r w:rsidR="00D857F2">
        <w:rPr>
          <w:szCs w:val="24"/>
        </w:rPr>
        <w:t>v souladu s</w:t>
      </w:r>
      <w:r>
        <w:rPr>
          <w:szCs w:val="24"/>
        </w:rPr>
        <w:t xml:space="preserve"> § 11 a § 102 odst. 2 písm. d) a § 102 odst. 4 zákona č. 128/2000 Sb., o obcích (obecní zřízení)</w:t>
      </w:r>
      <w:r w:rsidR="002E1244">
        <w:rPr>
          <w:szCs w:val="24"/>
        </w:rPr>
        <w:t xml:space="preserve">, </w:t>
      </w:r>
      <w:r>
        <w:rPr>
          <w:szCs w:val="24"/>
        </w:rPr>
        <w:t>v</w:t>
      </w:r>
      <w:r w:rsidR="002D3C5C">
        <w:rPr>
          <w:szCs w:val="24"/>
        </w:rPr>
        <w:t>e znění pozdějších předpisů</w:t>
      </w:r>
      <w:r>
        <w:rPr>
          <w:szCs w:val="24"/>
        </w:rPr>
        <w:t xml:space="preserve"> znění, toto nařízení obce:</w:t>
      </w:r>
    </w:p>
    <w:p w14:paraId="0700E24B" w14:textId="77777777" w:rsidR="00000000" w:rsidRDefault="00000000" w:rsidP="00CB2522">
      <w:pPr>
        <w:rPr>
          <w:b/>
          <w:szCs w:val="24"/>
        </w:rPr>
      </w:pPr>
    </w:p>
    <w:p w14:paraId="47F60999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1</w:t>
      </w:r>
    </w:p>
    <w:p w14:paraId="44DB0ED2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22D458C5" w14:textId="77777777" w:rsidR="00000000" w:rsidRDefault="00000000" w:rsidP="00CB2522">
      <w:pPr>
        <w:jc w:val="center"/>
        <w:rPr>
          <w:b/>
          <w:szCs w:val="24"/>
        </w:rPr>
      </w:pPr>
    </w:p>
    <w:p w14:paraId="475E462C" w14:textId="77777777" w:rsidR="00000000" w:rsidRDefault="00000000" w:rsidP="00CB2522">
      <w:pPr>
        <w:rPr>
          <w:b/>
          <w:szCs w:val="24"/>
        </w:rPr>
      </w:pPr>
      <w:r>
        <w:rPr>
          <w:szCs w:val="24"/>
        </w:rPr>
        <w:t xml:space="preserve">Předmětem úpravy tohoto nařízení je vymezení podmínek pro nabídku, prodej zboží a poskytování služeb mimo provozovnu určenou k tomuto účelu </w:t>
      </w:r>
      <w:r w:rsidR="002D3C5C">
        <w:rPr>
          <w:szCs w:val="24"/>
        </w:rPr>
        <w:t>rozhodnutím, opatření</w:t>
      </w:r>
      <w:r w:rsidR="00354DF5">
        <w:rPr>
          <w:szCs w:val="24"/>
        </w:rPr>
        <w:t>m</w:t>
      </w:r>
      <w:r w:rsidR="002D3C5C">
        <w:rPr>
          <w:szCs w:val="24"/>
        </w:rPr>
        <w:t xml:space="preserve"> nebo jiným úkonem vyžadovaným stavebním zákonem</w:t>
      </w:r>
      <w:r w:rsidR="00F4707D">
        <w:rPr>
          <w:szCs w:val="24"/>
          <w:vertAlign w:val="superscript"/>
        </w:rPr>
        <w:t>1</w:t>
      </w:r>
      <w:r w:rsidR="007520BB">
        <w:rPr>
          <w:szCs w:val="24"/>
          <w:vertAlign w:val="superscript"/>
        </w:rPr>
        <w:t>)</w:t>
      </w:r>
      <w:r w:rsidR="007520BB">
        <w:rPr>
          <w:szCs w:val="24"/>
        </w:rPr>
        <w:t>.</w:t>
      </w:r>
      <w:r>
        <w:rPr>
          <w:szCs w:val="24"/>
        </w:rPr>
        <w:t xml:space="preserve"> </w:t>
      </w:r>
    </w:p>
    <w:p w14:paraId="06B6E034" w14:textId="77777777" w:rsidR="00000000" w:rsidRDefault="00000000" w:rsidP="00CB2522">
      <w:pPr>
        <w:rPr>
          <w:b/>
          <w:szCs w:val="24"/>
        </w:rPr>
      </w:pPr>
    </w:p>
    <w:p w14:paraId="30C3D2AE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2</w:t>
      </w:r>
    </w:p>
    <w:p w14:paraId="637621FE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>Vymezení pojmů</w:t>
      </w:r>
    </w:p>
    <w:p w14:paraId="460303BC" w14:textId="77777777" w:rsidR="00000000" w:rsidRDefault="00000000" w:rsidP="00CB2522">
      <w:pPr>
        <w:jc w:val="center"/>
        <w:rPr>
          <w:b/>
          <w:szCs w:val="24"/>
        </w:rPr>
      </w:pPr>
    </w:p>
    <w:p w14:paraId="7CB323CD" w14:textId="77777777" w:rsidR="00000000" w:rsidRDefault="00400F2C" w:rsidP="00CB2522">
      <w:pPr>
        <w:rPr>
          <w:b/>
          <w:szCs w:val="24"/>
          <w:u w:val="single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1)</w:t>
      </w:r>
      <w:r w:rsidR="00000000">
        <w:rPr>
          <w:b/>
          <w:szCs w:val="24"/>
        </w:rPr>
        <w:t xml:space="preserve">   </w:t>
      </w:r>
      <w:r w:rsidR="00000000">
        <w:rPr>
          <w:szCs w:val="24"/>
        </w:rPr>
        <w:t xml:space="preserve">Na území obce Tvarožná je prodej zboží a poskytování služeb mimo provozovnu prodejce či poskytovatele služby umožněn jen na místech stanovených tímto nařízením a v rozsahu vymezeném a uvedeném v tomto nařízení a jeho příloze č. 1, nejedná-li se o </w:t>
      </w:r>
      <w:r w:rsidR="007520BB">
        <w:rPr>
          <w:szCs w:val="24"/>
        </w:rPr>
        <w:t>formy</w:t>
      </w:r>
      <w:r w:rsidR="00000000">
        <w:rPr>
          <w:szCs w:val="24"/>
        </w:rPr>
        <w:t xml:space="preserve"> prodeje zboží, které jsou zakázány. Místy vymezenými a uvedenými v příloze č. 1 jsou prodejní místa na tržních místech. </w:t>
      </w:r>
    </w:p>
    <w:p w14:paraId="7F716DE0" w14:textId="77777777" w:rsidR="00000000" w:rsidRDefault="00400F2C" w:rsidP="00CB2522">
      <w:pPr>
        <w:rPr>
          <w:b/>
          <w:szCs w:val="24"/>
          <w:u w:val="single"/>
        </w:rPr>
      </w:pPr>
      <w:r>
        <w:rPr>
          <w:bCs/>
          <w:szCs w:val="24"/>
        </w:rPr>
        <w:t>(</w:t>
      </w:r>
      <w:r w:rsidR="00000000" w:rsidRPr="00354DF5">
        <w:rPr>
          <w:bCs/>
          <w:szCs w:val="24"/>
        </w:rPr>
        <w:t>2)   Prodejní místo</w:t>
      </w:r>
      <w:r w:rsidR="00000000">
        <w:rPr>
          <w:b/>
          <w:szCs w:val="24"/>
        </w:rPr>
        <w:t xml:space="preserve"> </w:t>
      </w:r>
      <w:r w:rsidR="00000000">
        <w:rPr>
          <w:szCs w:val="24"/>
        </w:rPr>
        <w:t xml:space="preserve">je místo </w:t>
      </w:r>
      <w:r w:rsidR="00354DF5">
        <w:rPr>
          <w:szCs w:val="24"/>
        </w:rPr>
        <w:t>mimo provozovnu určenou k tomuto účelu rozhodnutím, opatřením nebo jiným úkonem vyžadovaným stavebním zákonem</w:t>
      </w:r>
      <w:r w:rsidR="00F4707D">
        <w:rPr>
          <w:szCs w:val="24"/>
          <w:vertAlign w:val="superscript"/>
        </w:rPr>
        <w:t>1</w:t>
      </w:r>
      <w:r w:rsidR="007520BB">
        <w:rPr>
          <w:szCs w:val="24"/>
          <w:vertAlign w:val="superscript"/>
        </w:rPr>
        <w:t>)</w:t>
      </w:r>
      <w:r w:rsidR="00000000">
        <w:rPr>
          <w:szCs w:val="24"/>
        </w:rPr>
        <w:t xml:space="preserve"> na tržních místech, na kterých se prodává zboží nebo poskytují služby na prodejním stánku, pultu nebo jiném obdobném prodejním zařízení. </w:t>
      </w:r>
    </w:p>
    <w:p w14:paraId="3D9114B3" w14:textId="77777777" w:rsidR="00000000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354DF5">
        <w:rPr>
          <w:bCs/>
          <w:szCs w:val="24"/>
        </w:rPr>
        <w:t>3)   Tržní místo</w:t>
      </w:r>
      <w:r w:rsidR="00000000">
        <w:rPr>
          <w:szCs w:val="24"/>
        </w:rPr>
        <w:t xml:space="preserve"> je konkrétně vymezený prostor (číslem parcely, názvem ulice apod.) umožňující prodej zboží a poskytování služeb mimo provozovnu určenou k tomuto účelu </w:t>
      </w:r>
      <w:r w:rsidR="007520BB">
        <w:rPr>
          <w:szCs w:val="24"/>
        </w:rPr>
        <w:t>rozhodnutím, opatřením nebo jiným úkonem vyžadovaným stavebním zákonem</w:t>
      </w:r>
      <w:r w:rsidR="007520BB">
        <w:rPr>
          <w:szCs w:val="24"/>
          <w:vertAlign w:val="superscript"/>
        </w:rPr>
        <w:t>1)</w:t>
      </w:r>
      <w:r w:rsidR="00000000">
        <w:rPr>
          <w:szCs w:val="24"/>
        </w:rPr>
        <w:t>, na kterém se na jednom nebo na více jednotlivých prodejních místech uskutečňuje prodej při použití prodejních zařízení:</w:t>
      </w:r>
    </w:p>
    <w:p w14:paraId="01D3E748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- celoročně na jednom nebo více prodejních místech;</w:t>
      </w:r>
    </w:p>
    <w:p w14:paraId="395C56E0" w14:textId="77777777" w:rsidR="00000000" w:rsidRDefault="00000000" w:rsidP="00CB2522">
      <w:pPr>
        <w:rPr>
          <w:b/>
          <w:szCs w:val="24"/>
        </w:rPr>
      </w:pPr>
      <w:r>
        <w:rPr>
          <w:szCs w:val="24"/>
        </w:rPr>
        <w:t xml:space="preserve">    - příležitostně na více prodejních místech při konání kulturních a sportovních akcí. </w:t>
      </w:r>
    </w:p>
    <w:p w14:paraId="267D9F2E" w14:textId="77777777" w:rsidR="00000000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4)</w:t>
      </w:r>
      <w:r w:rsidR="00000000">
        <w:rPr>
          <w:b/>
          <w:szCs w:val="24"/>
        </w:rPr>
        <w:t xml:space="preserve">   </w:t>
      </w:r>
      <w:r w:rsidR="00000000">
        <w:rPr>
          <w:szCs w:val="24"/>
        </w:rPr>
        <w:t xml:space="preserve">Prodejní zařízení nesmí žádnou svou částí, ať pevnou nebo zavěšenou, přesahovat plochu uvedenou pro tržní místo v příloze č. 1 k tomuto nařízení. </w:t>
      </w:r>
    </w:p>
    <w:p w14:paraId="3C505CFC" w14:textId="77777777" w:rsidR="00000000" w:rsidRDefault="00000000" w:rsidP="00CB2522">
      <w:pPr>
        <w:rPr>
          <w:szCs w:val="24"/>
          <w:vertAlign w:val="superscript"/>
        </w:rPr>
      </w:pPr>
      <w:r>
        <w:rPr>
          <w:szCs w:val="24"/>
        </w:rPr>
        <w:t>__________________________________________</w:t>
      </w:r>
    </w:p>
    <w:p w14:paraId="720C0F01" w14:textId="77777777" w:rsidR="00000000" w:rsidRDefault="00000000" w:rsidP="00CB2522">
      <w:pPr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1) </w:t>
      </w:r>
      <w:r>
        <w:rPr>
          <w:sz w:val="20"/>
          <w:szCs w:val="20"/>
        </w:rPr>
        <w:t>Zákon č. 183/2006 Sb., o územním plánování a stavebním řádu (stavební zákon), v</w:t>
      </w:r>
      <w:r w:rsidR="002D3C5C">
        <w:rPr>
          <w:sz w:val="20"/>
          <w:szCs w:val="20"/>
        </w:rPr>
        <w:t>e znění pozdějších předpisů</w:t>
      </w:r>
      <w:r w:rsidR="007520BB">
        <w:rPr>
          <w:sz w:val="20"/>
          <w:szCs w:val="20"/>
        </w:rPr>
        <w:t>.</w:t>
      </w:r>
    </w:p>
    <w:p w14:paraId="53A882F0" w14:textId="77777777" w:rsidR="00000000" w:rsidRDefault="00000000" w:rsidP="00CB2522">
      <w:pPr>
        <w:rPr>
          <w:szCs w:val="24"/>
          <w:vertAlign w:val="superscript"/>
        </w:rPr>
      </w:pPr>
    </w:p>
    <w:p w14:paraId="02B4087C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lastRenderedPageBreak/>
        <w:t>Čl.</w:t>
      </w:r>
      <w:r w:rsidR="00000000">
        <w:rPr>
          <w:b/>
          <w:sz w:val="28"/>
          <w:szCs w:val="28"/>
        </w:rPr>
        <w:t xml:space="preserve"> 3</w:t>
      </w:r>
    </w:p>
    <w:p w14:paraId="4FB6219C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>Místa pro prodej zboží a poskytování služeb</w:t>
      </w:r>
    </w:p>
    <w:p w14:paraId="19345018" w14:textId="77777777" w:rsidR="00000000" w:rsidRDefault="00000000" w:rsidP="00CB2522">
      <w:pPr>
        <w:rPr>
          <w:b/>
          <w:szCs w:val="24"/>
        </w:rPr>
      </w:pPr>
    </w:p>
    <w:p w14:paraId="06F15AD9" w14:textId="77777777" w:rsidR="00000000" w:rsidRDefault="00400F2C" w:rsidP="00CB2522">
      <w:pPr>
        <w:rPr>
          <w:b/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1)</w:t>
      </w:r>
      <w:r w:rsidR="00000000">
        <w:rPr>
          <w:b/>
          <w:szCs w:val="24"/>
        </w:rPr>
        <w:t xml:space="preserve">  </w:t>
      </w:r>
      <w:r w:rsidR="00000000" w:rsidRPr="00354DF5">
        <w:rPr>
          <w:bCs/>
          <w:szCs w:val="24"/>
        </w:rPr>
        <w:t>Prodejní místo bude přiděleno:</w:t>
      </w:r>
    </w:p>
    <w:p w14:paraId="7436FE29" w14:textId="77777777" w:rsidR="00000000" w:rsidRDefault="00000000" w:rsidP="00CB2522">
      <w:pPr>
        <w:rPr>
          <w:szCs w:val="24"/>
        </w:rPr>
      </w:pPr>
      <w:r>
        <w:rPr>
          <w:b/>
          <w:szCs w:val="24"/>
        </w:rPr>
        <w:t xml:space="preserve">    </w:t>
      </w:r>
      <w:r>
        <w:rPr>
          <w:szCs w:val="24"/>
        </w:rPr>
        <w:t>a) osobám podnikajícím na základě živnostenského oprávnění, které je opravňuje k</w:t>
      </w:r>
      <w:r w:rsidR="007520BB">
        <w:rPr>
          <w:szCs w:val="24"/>
        </w:rPr>
        <w:t> </w:t>
      </w:r>
      <w:r>
        <w:rPr>
          <w:szCs w:val="24"/>
        </w:rPr>
        <w:t>prodeji</w:t>
      </w:r>
      <w:r w:rsidR="007520BB">
        <w:rPr>
          <w:szCs w:val="24"/>
        </w:rPr>
        <w:t>,</w:t>
      </w:r>
    </w:p>
    <w:p w14:paraId="7CC16819" w14:textId="77777777" w:rsidR="00400F2C" w:rsidRDefault="00000000" w:rsidP="00CB2522">
      <w:pPr>
        <w:rPr>
          <w:szCs w:val="24"/>
        </w:rPr>
      </w:pPr>
      <w:r>
        <w:rPr>
          <w:szCs w:val="24"/>
        </w:rPr>
        <w:t xml:space="preserve">    b) osobám podnikajícím na základě jiného než živnostenského oprávnění, které je </w:t>
      </w:r>
    </w:p>
    <w:p w14:paraId="22C37501" w14:textId="77777777" w:rsidR="00000000" w:rsidRDefault="00400F2C" w:rsidP="00CB2522">
      <w:pPr>
        <w:rPr>
          <w:szCs w:val="24"/>
        </w:rPr>
      </w:pPr>
      <w:r>
        <w:rPr>
          <w:szCs w:val="24"/>
        </w:rPr>
        <w:t xml:space="preserve">        opravňuje k</w:t>
      </w:r>
      <w:r w:rsidR="00B55E36">
        <w:rPr>
          <w:szCs w:val="24"/>
        </w:rPr>
        <w:t> </w:t>
      </w:r>
      <w:r>
        <w:rPr>
          <w:szCs w:val="24"/>
        </w:rPr>
        <w:t>prodeji</w:t>
      </w:r>
      <w:r w:rsidR="00B55E36">
        <w:rPr>
          <w:szCs w:val="24"/>
        </w:rPr>
        <w:t>,</w:t>
      </w:r>
    </w:p>
    <w:p w14:paraId="3F6C6CD2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c) fyzickým osobám prodávajícím nezpracované rostlinné a živočišné výrobky z vlastní</w:t>
      </w:r>
    </w:p>
    <w:p w14:paraId="3D979CBD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</w:t>
      </w:r>
      <w:r w:rsidR="00CB2522">
        <w:rPr>
          <w:szCs w:val="24"/>
        </w:rPr>
        <w:t xml:space="preserve"> </w:t>
      </w:r>
      <w:r>
        <w:rPr>
          <w:szCs w:val="24"/>
        </w:rPr>
        <w:t>drobné pěstitelské a chovatelské činnosti a lesní plody</w:t>
      </w:r>
      <w:r w:rsidR="00B55E36">
        <w:rPr>
          <w:szCs w:val="24"/>
        </w:rPr>
        <w:t>,</w:t>
      </w:r>
    </w:p>
    <w:p w14:paraId="7C64E070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d) osobám provozujícím zemědělskou výrobu</w:t>
      </w:r>
      <w:r w:rsidR="00B55E36">
        <w:rPr>
          <w:szCs w:val="24"/>
        </w:rPr>
        <w:t>, nebo</w:t>
      </w:r>
    </w:p>
    <w:p w14:paraId="45032A77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e) případně jiným osobám, které na základě právních předpisů mohou uskutečňovat prodej. </w:t>
      </w:r>
    </w:p>
    <w:p w14:paraId="2580E1C9" w14:textId="77777777" w:rsidR="00000000" w:rsidRDefault="00000000" w:rsidP="00CB2522">
      <w:pPr>
        <w:rPr>
          <w:szCs w:val="24"/>
        </w:rPr>
      </w:pPr>
    </w:p>
    <w:p w14:paraId="5C62AB98" w14:textId="77777777" w:rsidR="00000000" w:rsidRDefault="00400F2C" w:rsidP="00CB2522">
      <w:pPr>
        <w:rPr>
          <w:b/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2)</w:t>
      </w:r>
      <w:r w:rsidR="00000000">
        <w:rPr>
          <w:b/>
          <w:szCs w:val="24"/>
        </w:rPr>
        <w:t xml:space="preserve">  </w:t>
      </w:r>
      <w:r w:rsidR="00000000" w:rsidRPr="00354DF5">
        <w:rPr>
          <w:bCs/>
          <w:szCs w:val="24"/>
        </w:rPr>
        <w:t>Prodej zboží nebo poskytování služeb mimo provozovny v obci a mimo prodejní a tržní místa jsou zakázány.</w:t>
      </w:r>
    </w:p>
    <w:p w14:paraId="505DBC50" w14:textId="77777777" w:rsidR="00000000" w:rsidRDefault="00000000" w:rsidP="00CB2522">
      <w:pPr>
        <w:rPr>
          <w:b/>
          <w:szCs w:val="24"/>
        </w:rPr>
      </w:pPr>
    </w:p>
    <w:p w14:paraId="370E1797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4</w:t>
      </w:r>
    </w:p>
    <w:p w14:paraId="32ABBD1F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 xml:space="preserve">Stanovení </w:t>
      </w:r>
      <w:r w:rsidR="002E1244">
        <w:rPr>
          <w:b/>
          <w:szCs w:val="24"/>
        </w:rPr>
        <w:t>plochy</w:t>
      </w:r>
      <w:r>
        <w:rPr>
          <w:b/>
          <w:szCs w:val="24"/>
        </w:rPr>
        <w:t xml:space="preserve"> a přiměřené vybavenosti</w:t>
      </w:r>
    </w:p>
    <w:p w14:paraId="018309C2" w14:textId="77777777" w:rsidR="00000000" w:rsidRDefault="00000000" w:rsidP="00CB2522">
      <w:pPr>
        <w:jc w:val="center"/>
        <w:rPr>
          <w:b/>
          <w:szCs w:val="24"/>
        </w:rPr>
      </w:pPr>
    </w:p>
    <w:p w14:paraId="1B1A137F" w14:textId="77777777" w:rsidR="00000000" w:rsidRDefault="00400F2C" w:rsidP="00CB2522">
      <w:pPr>
        <w:rPr>
          <w:szCs w:val="24"/>
        </w:rPr>
      </w:pPr>
      <w:r w:rsidRPr="00234D04">
        <w:rPr>
          <w:bCs/>
          <w:szCs w:val="24"/>
        </w:rPr>
        <w:t>(</w:t>
      </w:r>
      <w:r w:rsidR="00000000" w:rsidRPr="00234D04">
        <w:rPr>
          <w:bCs/>
          <w:szCs w:val="24"/>
        </w:rPr>
        <w:t>1)</w:t>
      </w:r>
      <w:r w:rsidR="00000000" w:rsidRPr="00234D04">
        <w:rPr>
          <w:b/>
          <w:szCs w:val="24"/>
        </w:rPr>
        <w:t xml:space="preserve">  </w:t>
      </w:r>
      <w:r w:rsidR="00D857F2" w:rsidRPr="00234D04">
        <w:rPr>
          <w:szCs w:val="24"/>
        </w:rPr>
        <w:t>Plocha</w:t>
      </w:r>
      <w:r w:rsidR="00000000" w:rsidRPr="00234D04">
        <w:rPr>
          <w:szCs w:val="24"/>
        </w:rPr>
        <w:t xml:space="preserve"> tržních míst je stanovena v příloze č. 1 k tomuto nařízení </w:t>
      </w:r>
      <w:r w:rsidR="00D857F2" w:rsidRPr="00234D04">
        <w:rPr>
          <w:szCs w:val="24"/>
        </w:rPr>
        <w:t xml:space="preserve">v celkovém </w:t>
      </w:r>
      <w:r w:rsidR="002E1244" w:rsidRPr="00234D04">
        <w:rPr>
          <w:szCs w:val="24"/>
        </w:rPr>
        <w:t>rozsahu cca</w:t>
      </w:r>
      <w:r w:rsidR="00234D04" w:rsidRPr="00234D04">
        <w:rPr>
          <w:szCs w:val="24"/>
        </w:rPr>
        <w:t xml:space="preserve"> 360 </w:t>
      </w:r>
      <w:r w:rsidR="00000000" w:rsidRPr="00234D04">
        <w:rPr>
          <w:szCs w:val="24"/>
        </w:rPr>
        <w:t>m</w:t>
      </w:r>
      <w:r w:rsidR="00000000" w:rsidRPr="00234D04">
        <w:rPr>
          <w:szCs w:val="24"/>
          <w:vertAlign w:val="superscript"/>
        </w:rPr>
        <w:t>2</w:t>
      </w:r>
      <w:r w:rsidR="00000000" w:rsidRPr="00234D04">
        <w:rPr>
          <w:szCs w:val="24"/>
        </w:rPr>
        <w:t>.</w:t>
      </w:r>
    </w:p>
    <w:p w14:paraId="526AB592" w14:textId="77777777" w:rsidR="00000000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2)</w:t>
      </w:r>
      <w:r w:rsidR="00000000">
        <w:rPr>
          <w:b/>
          <w:szCs w:val="24"/>
        </w:rPr>
        <w:t xml:space="preserve">  </w:t>
      </w:r>
      <w:r w:rsidR="00000000">
        <w:rPr>
          <w:szCs w:val="24"/>
        </w:rPr>
        <w:t xml:space="preserve">Vybavení tržních míst, vybavení jednotlivých prodejních míst, resp. prodejních zařízení, musí být v souladu s tímto nařízením a zvláštními předpisy vztahujícími se k jednotlivým druhům prodeje. </w:t>
      </w:r>
    </w:p>
    <w:p w14:paraId="62C47D7D" w14:textId="77777777" w:rsidR="00000000" w:rsidRDefault="00000000" w:rsidP="00CB2522">
      <w:pPr>
        <w:rPr>
          <w:szCs w:val="24"/>
        </w:rPr>
      </w:pPr>
    </w:p>
    <w:p w14:paraId="270F05AB" w14:textId="77777777" w:rsidR="00400F2C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3)</w:t>
      </w:r>
      <w:r w:rsidR="00000000">
        <w:rPr>
          <w:b/>
          <w:szCs w:val="24"/>
        </w:rPr>
        <w:t xml:space="preserve">  </w:t>
      </w:r>
      <w:r w:rsidR="00000000">
        <w:rPr>
          <w:szCs w:val="24"/>
        </w:rPr>
        <w:t xml:space="preserve">Na tržních místech nesmějí být provozována </w:t>
      </w:r>
      <w:r>
        <w:rPr>
          <w:szCs w:val="24"/>
        </w:rPr>
        <w:t>ani umístěna</w:t>
      </w:r>
      <w:r w:rsidR="00000000">
        <w:rPr>
          <w:szCs w:val="24"/>
        </w:rPr>
        <w:t xml:space="preserve"> prodejní zařízení zjevně </w:t>
      </w:r>
      <w:r>
        <w:rPr>
          <w:szCs w:val="24"/>
        </w:rPr>
        <w:t xml:space="preserve">  </w:t>
      </w:r>
    </w:p>
    <w:p w14:paraId="0659421F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poškozená. </w:t>
      </w:r>
    </w:p>
    <w:p w14:paraId="294A604D" w14:textId="77777777" w:rsidR="00000000" w:rsidRDefault="00000000" w:rsidP="00CB2522">
      <w:pPr>
        <w:rPr>
          <w:szCs w:val="24"/>
        </w:rPr>
      </w:pPr>
    </w:p>
    <w:p w14:paraId="255D36ED" w14:textId="77777777" w:rsidR="00000000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4)</w:t>
      </w:r>
      <w:r w:rsidR="00000000">
        <w:rPr>
          <w:szCs w:val="24"/>
        </w:rPr>
        <w:t xml:space="preserve">  Prodejce na jednotlivém prodejním místě je povinen zejména:</w:t>
      </w:r>
    </w:p>
    <w:p w14:paraId="0410EA7B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a) při prodeji potravin zajistit vybavení v souladu se zvláštními předpisy</w:t>
      </w:r>
      <w:r w:rsidR="00AF7BD1">
        <w:rPr>
          <w:szCs w:val="24"/>
          <w:vertAlign w:val="superscript"/>
        </w:rPr>
        <w:t>2</w:t>
      </w:r>
      <w:r w:rsidR="007520BB">
        <w:rPr>
          <w:szCs w:val="24"/>
          <w:vertAlign w:val="superscript"/>
        </w:rPr>
        <w:t>)</w:t>
      </w:r>
      <w:r>
        <w:rPr>
          <w:szCs w:val="24"/>
        </w:rPr>
        <w:t>,</w:t>
      </w:r>
    </w:p>
    <w:p w14:paraId="180035FF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b) zajistit vybavení potřebné k předvedení zboží na žádost spotřebitele, umožňuje-li to </w:t>
      </w:r>
    </w:p>
    <w:p w14:paraId="5B242BC9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  povaha zboží (zejména při prodej elektrospotřebičů a elektronického zboží),</w:t>
      </w:r>
    </w:p>
    <w:p w14:paraId="15B0A80C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c) při prodeji obuvi zajistit místo ke zkoušení obuvi vsedě a lžíci na boty, </w:t>
      </w:r>
    </w:p>
    <w:p w14:paraId="352B88A9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d) při prodeji oděvů a brýlí zajistit alespoň zrcadlo,</w:t>
      </w:r>
    </w:p>
    <w:p w14:paraId="62268CFD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e) zajistit vybavení jednotlivého prodejního místa dostatečnou nádobou na odpad </w:t>
      </w:r>
    </w:p>
    <w:p w14:paraId="7BFBBEB1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 vznikající v souvislosti s prodejem na jednotlivém prodejním místě. </w:t>
      </w:r>
    </w:p>
    <w:p w14:paraId="03CF8504" w14:textId="77777777" w:rsidR="00000000" w:rsidRDefault="00000000" w:rsidP="00CB2522">
      <w:pPr>
        <w:rPr>
          <w:szCs w:val="24"/>
        </w:rPr>
      </w:pPr>
    </w:p>
    <w:p w14:paraId="4B2E8F8B" w14:textId="77777777" w:rsidR="00000000" w:rsidRDefault="00400F2C" w:rsidP="00CB2522">
      <w:pPr>
        <w:rPr>
          <w:szCs w:val="24"/>
        </w:rPr>
      </w:pPr>
      <w:r>
        <w:rPr>
          <w:bCs/>
          <w:szCs w:val="24"/>
        </w:rPr>
        <w:t>(</w:t>
      </w:r>
      <w:r w:rsidR="00000000" w:rsidRPr="00400F2C">
        <w:rPr>
          <w:bCs/>
          <w:szCs w:val="24"/>
        </w:rPr>
        <w:t>5)</w:t>
      </w:r>
      <w:r w:rsidR="00000000">
        <w:rPr>
          <w:b/>
          <w:szCs w:val="24"/>
        </w:rPr>
        <w:t xml:space="preserve">   </w:t>
      </w:r>
      <w:r w:rsidR="00000000">
        <w:rPr>
          <w:szCs w:val="24"/>
        </w:rPr>
        <w:t>Jednotlivé prodejní místo musí být prodejcem z nákupního prostoru viditelně označeno alespoň:</w:t>
      </w:r>
    </w:p>
    <w:p w14:paraId="54459DF6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a) obchodní firmou, jménem a příjmením fyzické osoby nebo názvem právnické osoby – </w:t>
      </w:r>
    </w:p>
    <w:p w14:paraId="0DC9D7BD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  prodejce,</w:t>
      </w:r>
    </w:p>
    <w:p w14:paraId="13661A52" w14:textId="77777777" w:rsidR="00000000" w:rsidRDefault="00000000" w:rsidP="00CB2522">
      <w:pPr>
        <w:rPr>
          <w:sz w:val="16"/>
          <w:szCs w:val="16"/>
        </w:rPr>
      </w:pPr>
      <w:r>
        <w:rPr>
          <w:szCs w:val="24"/>
        </w:rPr>
        <w:t>__________________________</w:t>
      </w:r>
    </w:p>
    <w:p w14:paraId="4F0C7928" w14:textId="77777777" w:rsidR="00000000" w:rsidRDefault="00AF7BD1" w:rsidP="00CB2522">
      <w:pPr>
        <w:rPr>
          <w:sz w:val="20"/>
          <w:szCs w:val="20"/>
        </w:rPr>
      </w:pPr>
      <w:r>
        <w:rPr>
          <w:sz w:val="16"/>
          <w:szCs w:val="16"/>
        </w:rPr>
        <w:t>2</w:t>
      </w:r>
      <w:r w:rsidR="00EB38D2">
        <w:rPr>
          <w:sz w:val="16"/>
          <w:szCs w:val="16"/>
        </w:rPr>
        <w:t>)</w:t>
      </w:r>
      <w:r w:rsidR="00000000">
        <w:rPr>
          <w:sz w:val="16"/>
          <w:szCs w:val="16"/>
        </w:rPr>
        <w:t xml:space="preserve"> </w:t>
      </w:r>
      <w:r w:rsidR="00000000">
        <w:rPr>
          <w:szCs w:val="24"/>
        </w:rPr>
        <w:t xml:space="preserve"> </w:t>
      </w:r>
      <w:r w:rsidR="00000000">
        <w:rPr>
          <w:sz w:val="20"/>
          <w:szCs w:val="20"/>
        </w:rPr>
        <w:t>Zákon č. 110/1997 Sb. o potravinách a tabákových výrobcích a o změně a doplnění některých souvisejících</w:t>
      </w:r>
    </w:p>
    <w:p w14:paraId="2C90C44E" w14:textId="77777777" w:rsidR="00000000" w:rsidRDefault="00000000" w:rsidP="00CB2522">
      <w:pPr>
        <w:rPr>
          <w:szCs w:val="24"/>
        </w:rPr>
      </w:pPr>
      <w:r>
        <w:rPr>
          <w:sz w:val="20"/>
          <w:szCs w:val="20"/>
        </w:rPr>
        <w:t xml:space="preserve">    zákonů,</w:t>
      </w:r>
      <w:r w:rsidR="00EB38D2">
        <w:rPr>
          <w:sz w:val="20"/>
          <w:szCs w:val="20"/>
        </w:rPr>
        <w:t xml:space="preserve"> </w:t>
      </w:r>
      <w:r w:rsidR="00B55E36">
        <w:rPr>
          <w:sz w:val="20"/>
          <w:szCs w:val="20"/>
        </w:rPr>
        <w:t>ve znění pozdějších předpisů.</w:t>
      </w:r>
    </w:p>
    <w:p w14:paraId="48C7B6D5" w14:textId="77777777" w:rsidR="00AF7BD1" w:rsidRDefault="00000000" w:rsidP="00CB2522">
      <w:pPr>
        <w:rPr>
          <w:szCs w:val="24"/>
        </w:rPr>
      </w:pPr>
      <w:r>
        <w:rPr>
          <w:szCs w:val="24"/>
        </w:rPr>
        <w:t xml:space="preserve">    </w:t>
      </w:r>
    </w:p>
    <w:p w14:paraId="30BDE2B2" w14:textId="77777777" w:rsidR="00000000" w:rsidRDefault="00000000" w:rsidP="00CB2522">
      <w:pPr>
        <w:rPr>
          <w:szCs w:val="24"/>
        </w:rPr>
      </w:pPr>
      <w:r>
        <w:rPr>
          <w:szCs w:val="24"/>
        </w:rPr>
        <w:lastRenderedPageBreak/>
        <w:t xml:space="preserve"> b) identifikačním číslem prodejce, bylo-li přiděleno, </w:t>
      </w:r>
    </w:p>
    <w:p w14:paraId="7FAE8DEB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c)  údajem o sídle nebo místě podnikání provozovatele; nemá-li prodejce sídlo nebo místo</w:t>
      </w:r>
    </w:p>
    <w:p w14:paraId="6687669B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  </w:t>
      </w:r>
      <w:r w:rsidR="00CB2522">
        <w:rPr>
          <w:szCs w:val="24"/>
        </w:rPr>
        <w:t xml:space="preserve"> </w:t>
      </w:r>
      <w:r>
        <w:rPr>
          <w:szCs w:val="24"/>
        </w:rPr>
        <w:t>podnikání, údajem o místě obdobném</w:t>
      </w:r>
      <w:r w:rsidR="00B55E36">
        <w:rPr>
          <w:szCs w:val="24"/>
        </w:rPr>
        <w:t xml:space="preserve"> a</w:t>
      </w:r>
    </w:p>
    <w:p w14:paraId="73783A6C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d) </w:t>
      </w:r>
      <w:r w:rsidR="00CB2522">
        <w:rPr>
          <w:szCs w:val="24"/>
        </w:rPr>
        <w:t xml:space="preserve"> </w:t>
      </w:r>
      <w:r>
        <w:rPr>
          <w:szCs w:val="24"/>
        </w:rPr>
        <w:t>jménem a příjmením osoby odpovědné za činnost na jednotlivém prodejním místě.</w:t>
      </w:r>
    </w:p>
    <w:p w14:paraId="66663393" w14:textId="77777777" w:rsidR="00000000" w:rsidRDefault="00000000" w:rsidP="00CB2522">
      <w:pPr>
        <w:rPr>
          <w:b/>
          <w:sz w:val="28"/>
          <w:szCs w:val="28"/>
        </w:rPr>
      </w:pPr>
      <w:r>
        <w:rPr>
          <w:szCs w:val="24"/>
        </w:rPr>
        <w:t xml:space="preserve">        </w:t>
      </w:r>
    </w:p>
    <w:p w14:paraId="79D56F6E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5</w:t>
      </w:r>
    </w:p>
    <w:p w14:paraId="0C20D7C9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>Pravidla pro udržování čistoty, bezpečnosti a k zajištění řádného provozu tržních míst</w:t>
      </w:r>
    </w:p>
    <w:p w14:paraId="6302E135" w14:textId="77777777" w:rsidR="00000000" w:rsidRDefault="00000000" w:rsidP="00CB2522">
      <w:pPr>
        <w:rPr>
          <w:b/>
          <w:szCs w:val="24"/>
        </w:rPr>
      </w:pPr>
    </w:p>
    <w:p w14:paraId="00868806" w14:textId="77777777" w:rsidR="00000000" w:rsidRDefault="00400F2C" w:rsidP="00CB2522">
      <w:pPr>
        <w:rPr>
          <w:szCs w:val="24"/>
        </w:rPr>
      </w:pPr>
      <w:r>
        <w:rPr>
          <w:szCs w:val="24"/>
        </w:rPr>
        <w:t>(</w:t>
      </w:r>
      <w:r w:rsidR="00000000">
        <w:rPr>
          <w:szCs w:val="24"/>
        </w:rPr>
        <w:t>1)   Při prodeji na tržních místech jsou všechny zúčastněné osoby (především provozovatelé tržních míst a dále prodejci) povinny zejména:</w:t>
      </w:r>
    </w:p>
    <w:p w14:paraId="441CF285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a) zabezpečovat trvalý a řádný úklid, udržovat čistotu prodejních zařízení a jejich okolí, </w:t>
      </w:r>
    </w:p>
    <w:p w14:paraId="2590B5D4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míst pro prodej i míst pro nakládku a vykládku zboží a skladových prostor, a to v souladu</w:t>
      </w:r>
    </w:p>
    <w:p w14:paraId="3B9C5F55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se zvláštními předpisy,</w:t>
      </w:r>
    </w:p>
    <w:p w14:paraId="79020722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b) zajišťovat zejména v zimním období schůdnost prodejních míst, a to v souladu se </w:t>
      </w:r>
    </w:p>
    <w:p w14:paraId="5DD89996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zvláštními předpisy,</w:t>
      </w:r>
    </w:p>
    <w:p w14:paraId="5989019B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c) udržovat dostatečnou průchodnost mezi prodejními zařízeními; prodejci jsou povinni </w:t>
      </w:r>
    </w:p>
    <w:p w14:paraId="780F89A5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</w:t>
      </w:r>
      <w:r w:rsidR="00CB2522">
        <w:rPr>
          <w:szCs w:val="24"/>
        </w:rPr>
        <w:t xml:space="preserve"> </w:t>
      </w:r>
      <w:r>
        <w:rPr>
          <w:szCs w:val="24"/>
        </w:rPr>
        <w:t xml:space="preserve">užívat k prodeji pouze jednotlivá prodejní místa, </w:t>
      </w:r>
    </w:p>
    <w:p w14:paraId="07208631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d) parkovat motorovými vozidly, případně jinými vozidly včetně přívěsů, jimiž bylo  </w:t>
      </w:r>
    </w:p>
    <w:p w14:paraId="05C8B409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</w:t>
      </w:r>
      <w:r w:rsidR="00CB2522">
        <w:rPr>
          <w:szCs w:val="24"/>
        </w:rPr>
        <w:t xml:space="preserve"> </w:t>
      </w:r>
      <w:r>
        <w:rPr>
          <w:szCs w:val="24"/>
        </w:rPr>
        <w:t>dopravováno zboží na místo prodeje, pouze v prostoru vymezeném provozovatelem,</w:t>
      </w:r>
    </w:p>
    <w:p w14:paraId="7FAF7384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e) ponechat dopravní prostředky na tržních místech pouze po dobu nutnou pro vykládku a </w:t>
      </w:r>
    </w:p>
    <w:p w14:paraId="08EF7C47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    nakládku zboží, pokud se nejedná o prodej zboží přímo z</w:t>
      </w:r>
      <w:r w:rsidR="00B55E36">
        <w:rPr>
          <w:szCs w:val="24"/>
        </w:rPr>
        <w:t> </w:t>
      </w:r>
      <w:r>
        <w:rPr>
          <w:szCs w:val="24"/>
        </w:rPr>
        <w:t>vozidla</w:t>
      </w:r>
      <w:r w:rsidR="00B55E36">
        <w:rPr>
          <w:szCs w:val="24"/>
        </w:rPr>
        <w:t xml:space="preserve"> a</w:t>
      </w:r>
    </w:p>
    <w:p w14:paraId="667F63DE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f) s odpady vzniklými v souvislosti s prodejem nakládat v souladu se zvláštními předpisy.</w:t>
      </w:r>
    </w:p>
    <w:p w14:paraId="40271EB4" w14:textId="77777777" w:rsidR="00000000" w:rsidRDefault="00000000" w:rsidP="00CB2522">
      <w:pPr>
        <w:rPr>
          <w:szCs w:val="24"/>
        </w:rPr>
      </w:pPr>
    </w:p>
    <w:p w14:paraId="37D1BE2D" w14:textId="77777777" w:rsidR="00000000" w:rsidRDefault="00400F2C" w:rsidP="00CB2522">
      <w:pPr>
        <w:rPr>
          <w:szCs w:val="24"/>
        </w:rPr>
      </w:pPr>
      <w:r>
        <w:rPr>
          <w:szCs w:val="24"/>
        </w:rPr>
        <w:t>(</w:t>
      </w:r>
      <w:r w:rsidR="00000000">
        <w:rPr>
          <w:szCs w:val="24"/>
        </w:rPr>
        <w:t>2)    Provozovatel tržních míst je povinen:</w:t>
      </w:r>
    </w:p>
    <w:p w14:paraId="04799593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a) určit prodejcům zboží a poskytovatelům služeb konkrétní prodejní místa,</w:t>
      </w:r>
    </w:p>
    <w:p w14:paraId="476BD7FB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b) vést řádnou evidenci prodejců zboží a poskytovatelů služeb</w:t>
      </w:r>
      <w:r w:rsidR="00B55E36">
        <w:rPr>
          <w:szCs w:val="24"/>
        </w:rPr>
        <w:t xml:space="preserve"> a</w:t>
      </w:r>
    </w:p>
    <w:p w14:paraId="0F499F23" w14:textId="77777777" w:rsidR="00000000" w:rsidRDefault="00000000" w:rsidP="00CB2522">
      <w:pPr>
        <w:rPr>
          <w:szCs w:val="24"/>
        </w:rPr>
      </w:pPr>
      <w:r>
        <w:rPr>
          <w:szCs w:val="24"/>
        </w:rPr>
        <w:t xml:space="preserve">   c) vyvěsit tržní řád.</w:t>
      </w:r>
    </w:p>
    <w:p w14:paraId="166ACB39" w14:textId="77777777" w:rsidR="00000000" w:rsidRDefault="00000000" w:rsidP="00CB2522">
      <w:pPr>
        <w:rPr>
          <w:szCs w:val="24"/>
        </w:rPr>
      </w:pPr>
    </w:p>
    <w:p w14:paraId="1A030474" w14:textId="77777777" w:rsidR="00000000" w:rsidRDefault="00400F2C" w:rsidP="00CB2522">
      <w:pPr>
        <w:rPr>
          <w:b/>
          <w:szCs w:val="24"/>
        </w:rPr>
      </w:pPr>
      <w:r>
        <w:rPr>
          <w:szCs w:val="24"/>
        </w:rPr>
        <w:t>(</w:t>
      </w:r>
      <w:r w:rsidR="00000000">
        <w:rPr>
          <w:szCs w:val="24"/>
        </w:rPr>
        <w:t xml:space="preserve">3) Další povinnosti dle zvláštních předpisů (zejména hygienických a bezpečnostních) zůstávají nedotčeny. </w:t>
      </w:r>
    </w:p>
    <w:p w14:paraId="00CE9935" w14:textId="77777777" w:rsidR="00000000" w:rsidRDefault="00000000" w:rsidP="00CB2522">
      <w:pPr>
        <w:rPr>
          <w:b/>
          <w:szCs w:val="24"/>
        </w:rPr>
      </w:pPr>
    </w:p>
    <w:p w14:paraId="10D8292C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6</w:t>
      </w:r>
    </w:p>
    <w:p w14:paraId="4FB04930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>Doba prodeje a poskytování služeb</w:t>
      </w:r>
    </w:p>
    <w:p w14:paraId="38F4915D" w14:textId="77777777" w:rsidR="00000000" w:rsidRDefault="00000000" w:rsidP="00CB2522">
      <w:pPr>
        <w:jc w:val="center"/>
        <w:rPr>
          <w:b/>
          <w:szCs w:val="24"/>
        </w:rPr>
      </w:pPr>
    </w:p>
    <w:p w14:paraId="1979738E" w14:textId="77777777" w:rsidR="00000000" w:rsidRDefault="00000000" w:rsidP="00CB2522">
      <w:pPr>
        <w:rPr>
          <w:b/>
          <w:szCs w:val="24"/>
        </w:rPr>
      </w:pPr>
      <w:r>
        <w:rPr>
          <w:szCs w:val="24"/>
        </w:rPr>
        <w:t xml:space="preserve">Není-li v příloze k tomuto nařízení stanoveno pro jednotlivá tržní místa jinak, platí, že doba prodeje zboží a poskytování služeb na tržních místech je stanovena od 8,00 hod do 19,00 hod. </w:t>
      </w:r>
    </w:p>
    <w:p w14:paraId="6352CF19" w14:textId="77777777" w:rsidR="00000000" w:rsidRDefault="00000000" w:rsidP="00CB2522">
      <w:pPr>
        <w:jc w:val="center"/>
        <w:rPr>
          <w:b/>
          <w:szCs w:val="24"/>
        </w:rPr>
      </w:pPr>
    </w:p>
    <w:p w14:paraId="7ADFDAFA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7</w:t>
      </w:r>
    </w:p>
    <w:p w14:paraId="78E0B469" w14:textId="77777777" w:rsidR="00000000" w:rsidRDefault="00000000" w:rsidP="00CB2522">
      <w:pPr>
        <w:jc w:val="center"/>
        <w:rPr>
          <w:b/>
          <w:szCs w:val="24"/>
        </w:rPr>
      </w:pPr>
      <w:r>
        <w:rPr>
          <w:b/>
          <w:szCs w:val="24"/>
        </w:rPr>
        <w:t xml:space="preserve">Zakázané </w:t>
      </w:r>
      <w:r w:rsidR="00B55E36">
        <w:rPr>
          <w:b/>
          <w:szCs w:val="24"/>
        </w:rPr>
        <w:t>formy</w:t>
      </w:r>
      <w:r>
        <w:rPr>
          <w:b/>
          <w:szCs w:val="24"/>
        </w:rPr>
        <w:t xml:space="preserve"> prodeje zboží a poskytování služeb</w:t>
      </w:r>
    </w:p>
    <w:p w14:paraId="5F760944" w14:textId="77777777" w:rsidR="00DA46EB" w:rsidRDefault="00DA46EB" w:rsidP="00CB2522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Toto nařízení obce je závazné pro celé území obce Tvarožná bez ohledu na charakter prostranství a vlastnictví k němu. </w:t>
      </w:r>
      <w:r>
        <w:rPr>
          <w:szCs w:val="24"/>
        </w:rPr>
        <w:br/>
        <w:t xml:space="preserve">Na celém území obce Tvarožná se </w:t>
      </w:r>
      <w:r w:rsidR="00964E39">
        <w:rPr>
          <w:szCs w:val="24"/>
        </w:rPr>
        <w:t>zakazuje:</w:t>
      </w:r>
    </w:p>
    <w:p w14:paraId="4E4E6FE9" w14:textId="77777777" w:rsidR="00964E39" w:rsidRDefault="00964E39" w:rsidP="00CB2522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p</w:t>
      </w:r>
      <w:r w:rsidR="00DA46EB">
        <w:rPr>
          <w:szCs w:val="24"/>
        </w:rPr>
        <w:t>och</w:t>
      </w:r>
      <w:r>
        <w:rPr>
          <w:szCs w:val="24"/>
        </w:rPr>
        <w:t>ůzkový prodej zboží a poskytování služeb</w:t>
      </w:r>
      <w:r w:rsidR="00B55E36">
        <w:rPr>
          <w:szCs w:val="24"/>
        </w:rPr>
        <w:t>.</w:t>
      </w:r>
    </w:p>
    <w:p w14:paraId="3228214D" w14:textId="77777777" w:rsidR="00000000" w:rsidRDefault="00964E39" w:rsidP="00CB2522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lastRenderedPageBreak/>
        <w:t>podomní prodej zboží a poskytování služeb</w:t>
      </w:r>
      <w:r w:rsidR="00B55E36">
        <w:rPr>
          <w:szCs w:val="24"/>
        </w:rPr>
        <w:t>.</w:t>
      </w:r>
    </w:p>
    <w:p w14:paraId="489250C7" w14:textId="77777777" w:rsidR="00000000" w:rsidRDefault="00000000" w:rsidP="00CB2522">
      <w:pPr>
        <w:rPr>
          <w:szCs w:val="24"/>
        </w:rPr>
      </w:pPr>
    </w:p>
    <w:p w14:paraId="3031B8E9" w14:textId="77777777" w:rsidR="00000000" w:rsidRDefault="00400F2C" w:rsidP="00CB2522">
      <w:pPr>
        <w:rPr>
          <w:szCs w:val="24"/>
        </w:rPr>
      </w:pPr>
      <w:r>
        <w:rPr>
          <w:szCs w:val="24"/>
        </w:rPr>
        <w:t>(</w:t>
      </w:r>
      <w:r w:rsidR="00000000">
        <w:rPr>
          <w:szCs w:val="24"/>
        </w:rPr>
        <w:t xml:space="preserve">2)  Podomním prodejem zboží a nabídkou služeb se pro účely tohoto nařízení rozumí takový prodej zboží a nabídka služeb, kdy je bez předchozí objednávky dům od domu nabízeno a prodáváno zboží či služby. </w:t>
      </w:r>
    </w:p>
    <w:p w14:paraId="7E8F9B95" w14:textId="77777777" w:rsidR="00000000" w:rsidRDefault="00000000" w:rsidP="00CB2522">
      <w:pPr>
        <w:rPr>
          <w:szCs w:val="24"/>
        </w:rPr>
      </w:pPr>
    </w:p>
    <w:p w14:paraId="66509445" w14:textId="77777777" w:rsidR="00000000" w:rsidRDefault="00400F2C" w:rsidP="00CB2522">
      <w:pPr>
        <w:rPr>
          <w:b/>
          <w:szCs w:val="24"/>
        </w:rPr>
      </w:pPr>
      <w:r>
        <w:rPr>
          <w:szCs w:val="24"/>
        </w:rPr>
        <w:t>(</w:t>
      </w:r>
      <w:r w:rsidR="00000000">
        <w:rPr>
          <w:szCs w:val="24"/>
        </w:rPr>
        <w:t xml:space="preserve">3)  Pochůzkovým prodejem zboží a nabídkou služeb se pro účely tohoto nařízení rozumí prodej zboží a nabídka služeb </w:t>
      </w:r>
      <w:r w:rsidR="00B55E36">
        <w:rPr>
          <w:szCs w:val="24"/>
        </w:rPr>
        <w:t xml:space="preserve">mimo provozovnu </w:t>
      </w:r>
      <w:r w:rsidR="00000000">
        <w:rPr>
          <w:szCs w:val="24"/>
        </w:rPr>
        <w:t xml:space="preserve">s použitím přenosného nebo neseného zařízení (konstrukce, závěsného pultu, zavazadel, tašek apod.) nebo přímo z ruky, bez ohledu na to, zda se prodejce pohybuje nebo se zdržuje na místě. </w:t>
      </w:r>
    </w:p>
    <w:p w14:paraId="3C54FFB2" w14:textId="77777777" w:rsidR="00000000" w:rsidRDefault="00000000" w:rsidP="00CB2522">
      <w:pPr>
        <w:jc w:val="center"/>
        <w:rPr>
          <w:b/>
          <w:szCs w:val="24"/>
        </w:rPr>
      </w:pPr>
    </w:p>
    <w:p w14:paraId="23E22755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8</w:t>
      </w:r>
    </w:p>
    <w:p w14:paraId="360BAF49" w14:textId="77777777" w:rsidR="00000000" w:rsidRDefault="00000000" w:rsidP="00CB2522">
      <w:pPr>
        <w:jc w:val="center"/>
        <w:rPr>
          <w:szCs w:val="24"/>
        </w:rPr>
      </w:pPr>
      <w:r>
        <w:rPr>
          <w:b/>
          <w:szCs w:val="24"/>
        </w:rPr>
        <w:t>Sankce</w:t>
      </w:r>
    </w:p>
    <w:p w14:paraId="79506154" w14:textId="77777777" w:rsidR="00000000" w:rsidRDefault="00000000" w:rsidP="00CB2522">
      <w:pPr>
        <w:rPr>
          <w:b/>
          <w:szCs w:val="24"/>
        </w:rPr>
      </w:pPr>
      <w:r>
        <w:rPr>
          <w:szCs w:val="24"/>
        </w:rPr>
        <w:t>Porušení tohoto nařízení bude posuzováno a sankce budou ukládány podle zvláštních právních předpisů</w:t>
      </w:r>
      <w:r w:rsidR="00AF7BD1">
        <w:rPr>
          <w:szCs w:val="24"/>
          <w:vertAlign w:val="superscript"/>
        </w:rPr>
        <w:t>3</w:t>
      </w:r>
      <w:r w:rsidR="007520BB">
        <w:rPr>
          <w:szCs w:val="24"/>
          <w:vertAlign w:val="superscript"/>
        </w:rPr>
        <w:t>)</w:t>
      </w:r>
      <w:r>
        <w:rPr>
          <w:szCs w:val="24"/>
        </w:rPr>
        <w:t>.</w:t>
      </w:r>
    </w:p>
    <w:p w14:paraId="1BB2BD3E" w14:textId="77777777" w:rsidR="00000000" w:rsidRDefault="00000000" w:rsidP="00CB2522">
      <w:pPr>
        <w:jc w:val="center"/>
        <w:rPr>
          <w:b/>
          <w:szCs w:val="24"/>
        </w:rPr>
      </w:pPr>
    </w:p>
    <w:p w14:paraId="3312B264" w14:textId="77777777" w:rsidR="00000000" w:rsidRDefault="00DF43A8" w:rsidP="00CB2522">
      <w:pPr>
        <w:jc w:val="center"/>
        <w:rPr>
          <w:b/>
          <w:szCs w:val="24"/>
        </w:rPr>
      </w:pPr>
      <w:r>
        <w:rPr>
          <w:b/>
          <w:sz w:val="28"/>
          <w:szCs w:val="28"/>
        </w:rPr>
        <w:t>Čl.</w:t>
      </w:r>
      <w:r w:rsidR="00000000">
        <w:rPr>
          <w:b/>
          <w:sz w:val="28"/>
          <w:szCs w:val="28"/>
        </w:rPr>
        <w:t xml:space="preserve"> 9</w:t>
      </w:r>
    </w:p>
    <w:p w14:paraId="6F526903" w14:textId="77777777" w:rsidR="00000000" w:rsidRDefault="00000000" w:rsidP="00CB2522">
      <w:pPr>
        <w:jc w:val="center"/>
        <w:rPr>
          <w:szCs w:val="24"/>
        </w:rPr>
      </w:pPr>
      <w:r>
        <w:rPr>
          <w:b/>
          <w:szCs w:val="24"/>
        </w:rPr>
        <w:t>Závěrečná ustanovení</w:t>
      </w:r>
    </w:p>
    <w:p w14:paraId="47938B41" w14:textId="77777777" w:rsidR="00000000" w:rsidRDefault="00400F2C" w:rsidP="00CB2522">
      <w:pPr>
        <w:rPr>
          <w:szCs w:val="24"/>
        </w:rPr>
      </w:pPr>
      <w:r>
        <w:rPr>
          <w:szCs w:val="24"/>
        </w:rPr>
        <w:t>(</w:t>
      </w:r>
      <w:r w:rsidR="00234D04">
        <w:rPr>
          <w:szCs w:val="24"/>
        </w:rPr>
        <w:t>1</w:t>
      </w:r>
      <w:r w:rsidR="00000000">
        <w:rPr>
          <w:szCs w:val="24"/>
        </w:rPr>
        <w:t>)  Práva a povinnosti prodejců zboží, poskytovatelů služeb a provozovatelů stanovená zvláštními právními předpisy nejsou tímto nařízením dotčena.</w:t>
      </w:r>
    </w:p>
    <w:p w14:paraId="02521D80" w14:textId="77777777" w:rsidR="00000000" w:rsidRDefault="00000000" w:rsidP="00CB2522">
      <w:pPr>
        <w:rPr>
          <w:szCs w:val="24"/>
        </w:rPr>
      </w:pPr>
    </w:p>
    <w:p w14:paraId="234265A8" w14:textId="77777777" w:rsidR="00F35D02" w:rsidRDefault="00F35D02" w:rsidP="00CB2522">
      <w:pPr>
        <w:rPr>
          <w:szCs w:val="24"/>
        </w:rPr>
      </w:pPr>
      <w:r>
        <w:rPr>
          <w:szCs w:val="24"/>
        </w:rPr>
        <w:t>(</w:t>
      </w:r>
      <w:r w:rsidR="00234D04">
        <w:rPr>
          <w:szCs w:val="24"/>
        </w:rPr>
        <w:t>2</w:t>
      </w:r>
      <w:r>
        <w:rPr>
          <w:szCs w:val="24"/>
        </w:rPr>
        <w:t xml:space="preserve">) </w:t>
      </w:r>
      <w:r w:rsidR="00FC19A6">
        <w:rPr>
          <w:szCs w:val="24"/>
        </w:rPr>
        <w:t>Nařízení č. 1/2013 obce Tvarožná, kterým se vydává Tržní řád, se zrušuje.</w:t>
      </w:r>
      <w:r w:rsidR="009146FA">
        <w:rPr>
          <w:szCs w:val="24"/>
        </w:rPr>
        <w:br/>
      </w:r>
    </w:p>
    <w:p w14:paraId="4542B3AD" w14:textId="77777777" w:rsidR="00000000" w:rsidRDefault="00400F2C" w:rsidP="00CB2522">
      <w:pPr>
        <w:rPr>
          <w:b/>
          <w:szCs w:val="24"/>
        </w:rPr>
      </w:pPr>
      <w:r>
        <w:rPr>
          <w:szCs w:val="24"/>
        </w:rPr>
        <w:t>(</w:t>
      </w:r>
      <w:r w:rsidR="009146FA">
        <w:rPr>
          <w:szCs w:val="24"/>
        </w:rPr>
        <w:t>4</w:t>
      </w:r>
      <w:r w:rsidR="00000000">
        <w:rPr>
          <w:szCs w:val="24"/>
        </w:rPr>
        <w:t xml:space="preserve">)  Toto nařízení nabývá účinnosti </w:t>
      </w:r>
      <w:r w:rsidR="00FC19A6">
        <w:rPr>
          <w:szCs w:val="24"/>
        </w:rPr>
        <w:t xml:space="preserve">počátkem patnáctého dne následujícího </w:t>
      </w:r>
      <w:r w:rsidR="00000000">
        <w:rPr>
          <w:szCs w:val="24"/>
        </w:rPr>
        <w:t>po dni jeho vyhlášení</w:t>
      </w:r>
      <w:r w:rsidR="00FC19A6">
        <w:rPr>
          <w:szCs w:val="24"/>
        </w:rPr>
        <w:t>.</w:t>
      </w:r>
    </w:p>
    <w:p w14:paraId="2AF3D5EE" w14:textId="77777777" w:rsidR="00000000" w:rsidRDefault="00000000" w:rsidP="00CB2522">
      <w:pPr>
        <w:jc w:val="center"/>
        <w:rPr>
          <w:b/>
          <w:szCs w:val="24"/>
        </w:rPr>
      </w:pPr>
    </w:p>
    <w:p w14:paraId="6762DC62" w14:textId="77777777" w:rsidR="00000000" w:rsidRDefault="00000000" w:rsidP="00CB2522">
      <w:pPr>
        <w:jc w:val="center"/>
        <w:rPr>
          <w:b/>
          <w:szCs w:val="24"/>
        </w:rPr>
      </w:pPr>
    </w:p>
    <w:p w14:paraId="56AD7C09" w14:textId="77777777" w:rsidR="00EC6A24" w:rsidRDefault="00EC6A24" w:rsidP="00CB2522">
      <w:pPr>
        <w:jc w:val="center"/>
        <w:rPr>
          <w:b/>
          <w:szCs w:val="24"/>
        </w:rPr>
      </w:pPr>
    </w:p>
    <w:p w14:paraId="587C3657" w14:textId="77777777" w:rsidR="00EC6A24" w:rsidRDefault="00EC6A24" w:rsidP="00CB2522">
      <w:pPr>
        <w:jc w:val="center"/>
        <w:rPr>
          <w:b/>
          <w:szCs w:val="24"/>
        </w:rPr>
      </w:pPr>
    </w:p>
    <w:p w14:paraId="303D95FA" w14:textId="77777777" w:rsidR="00EC6A24" w:rsidRDefault="00EC6A24" w:rsidP="00CB2522">
      <w:pPr>
        <w:jc w:val="center"/>
        <w:rPr>
          <w:b/>
          <w:szCs w:val="24"/>
        </w:rPr>
      </w:pPr>
    </w:p>
    <w:p w14:paraId="45AF60A7" w14:textId="77777777" w:rsidR="00000000" w:rsidRDefault="00000000" w:rsidP="00CB2522">
      <w:pPr>
        <w:rPr>
          <w:szCs w:val="24"/>
        </w:rPr>
      </w:pPr>
      <w:r>
        <w:rPr>
          <w:b/>
          <w:szCs w:val="24"/>
        </w:rPr>
        <w:t xml:space="preserve">.....................................................                                         </w:t>
      </w:r>
      <w:r w:rsidR="00EC6A24">
        <w:rPr>
          <w:b/>
          <w:szCs w:val="24"/>
        </w:rPr>
        <w:t xml:space="preserve"> </w:t>
      </w:r>
      <w:r>
        <w:rPr>
          <w:b/>
          <w:szCs w:val="24"/>
        </w:rPr>
        <w:t>................................................</w:t>
      </w:r>
    </w:p>
    <w:p w14:paraId="741BAF6C" w14:textId="77777777" w:rsidR="00000000" w:rsidRDefault="00000000" w:rsidP="00CB2522">
      <w:pPr>
        <w:jc w:val="both"/>
        <w:rPr>
          <w:szCs w:val="24"/>
        </w:rPr>
      </w:pPr>
      <w:r>
        <w:rPr>
          <w:szCs w:val="24"/>
        </w:rPr>
        <w:t xml:space="preserve"> </w:t>
      </w:r>
      <w:r w:rsidR="00C744CF">
        <w:rPr>
          <w:szCs w:val="24"/>
        </w:rPr>
        <w:tab/>
        <w:t xml:space="preserve">Pavel </w:t>
      </w:r>
      <w:proofErr w:type="gramStart"/>
      <w:r w:rsidR="00C744CF">
        <w:rPr>
          <w:szCs w:val="24"/>
        </w:rPr>
        <w:t>Šťastný</w:t>
      </w:r>
      <w:r>
        <w:rPr>
          <w:szCs w:val="24"/>
        </w:rPr>
        <w:t xml:space="preserve">  </w:t>
      </w:r>
      <w:r w:rsidR="00C744CF">
        <w:rPr>
          <w:szCs w:val="24"/>
        </w:rPr>
        <w:t>v.r.</w:t>
      </w:r>
      <w:proofErr w:type="gramEnd"/>
      <w:r>
        <w:rPr>
          <w:szCs w:val="24"/>
        </w:rPr>
        <w:t xml:space="preserve">                                                    </w:t>
      </w:r>
      <w:r w:rsidR="00C744CF">
        <w:rPr>
          <w:szCs w:val="24"/>
        </w:rPr>
        <w:tab/>
      </w:r>
      <w:r w:rsidR="006C6298">
        <w:rPr>
          <w:szCs w:val="24"/>
        </w:rPr>
        <w:tab/>
      </w:r>
      <w:r>
        <w:rPr>
          <w:szCs w:val="24"/>
        </w:rPr>
        <w:t xml:space="preserve"> </w:t>
      </w:r>
      <w:r w:rsidR="006C6298">
        <w:rPr>
          <w:szCs w:val="24"/>
        </w:rPr>
        <w:t>Bc. Jan Spáčil</w:t>
      </w:r>
      <w:r w:rsidR="00EC6A24">
        <w:rPr>
          <w:szCs w:val="24"/>
        </w:rPr>
        <w:t xml:space="preserve"> </w:t>
      </w:r>
      <w:r w:rsidR="00C744CF">
        <w:rPr>
          <w:szCs w:val="24"/>
        </w:rPr>
        <w:t>v.r.</w:t>
      </w:r>
    </w:p>
    <w:p w14:paraId="6525AA62" w14:textId="77777777" w:rsidR="00000000" w:rsidRDefault="001C53B1" w:rsidP="00CB2522">
      <w:pPr>
        <w:jc w:val="both"/>
        <w:rPr>
          <w:szCs w:val="24"/>
        </w:rPr>
      </w:pPr>
      <w:r>
        <w:rPr>
          <w:szCs w:val="24"/>
        </w:rPr>
        <w:t xml:space="preserve">               starosta obce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 obce</w:t>
      </w:r>
    </w:p>
    <w:p w14:paraId="71065E05" w14:textId="77777777" w:rsidR="00000000" w:rsidRDefault="00000000" w:rsidP="00CB2522">
      <w:pPr>
        <w:jc w:val="both"/>
        <w:rPr>
          <w:szCs w:val="24"/>
        </w:rPr>
      </w:pPr>
    </w:p>
    <w:p w14:paraId="1C51DFA7" w14:textId="77777777" w:rsidR="00000000" w:rsidRDefault="00000000" w:rsidP="00CB2522">
      <w:pPr>
        <w:jc w:val="both"/>
        <w:rPr>
          <w:szCs w:val="24"/>
        </w:rPr>
      </w:pPr>
    </w:p>
    <w:p w14:paraId="0BFDCAA2" w14:textId="77777777" w:rsidR="00C744CF" w:rsidRDefault="00C744CF" w:rsidP="00CB2522">
      <w:pPr>
        <w:jc w:val="both"/>
        <w:rPr>
          <w:szCs w:val="24"/>
        </w:rPr>
      </w:pPr>
    </w:p>
    <w:p w14:paraId="22536ED6" w14:textId="77777777" w:rsidR="00C744CF" w:rsidRDefault="00C744CF" w:rsidP="00CB2522">
      <w:pPr>
        <w:jc w:val="both"/>
        <w:rPr>
          <w:szCs w:val="24"/>
        </w:rPr>
      </w:pPr>
    </w:p>
    <w:p w14:paraId="75CFD43E" w14:textId="77777777" w:rsidR="00C744CF" w:rsidRDefault="00C744CF" w:rsidP="00CB2522">
      <w:pPr>
        <w:jc w:val="both"/>
        <w:rPr>
          <w:szCs w:val="24"/>
        </w:rPr>
      </w:pPr>
    </w:p>
    <w:p w14:paraId="410E39D2" w14:textId="77777777" w:rsidR="00C744CF" w:rsidRDefault="00C744CF" w:rsidP="00CB2522">
      <w:pPr>
        <w:jc w:val="both"/>
        <w:rPr>
          <w:szCs w:val="24"/>
        </w:rPr>
      </w:pPr>
    </w:p>
    <w:p w14:paraId="59CD0B53" w14:textId="77777777" w:rsidR="00C744CF" w:rsidRDefault="00C744CF" w:rsidP="00CB2522">
      <w:pPr>
        <w:jc w:val="both"/>
        <w:rPr>
          <w:szCs w:val="24"/>
        </w:rPr>
      </w:pPr>
    </w:p>
    <w:p w14:paraId="2A38476B" w14:textId="77777777" w:rsidR="00FC19A6" w:rsidRDefault="00FC19A6" w:rsidP="00CB2522">
      <w:pPr>
        <w:rPr>
          <w:sz w:val="16"/>
          <w:szCs w:val="16"/>
        </w:rPr>
      </w:pPr>
    </w:p>
    <w:p w14:paraId="4C18ACA9" w14:textId="77777777" w:rsidR="00FC19A6" w:rsidRDefault="00FC19A6" w:rsidP="00CB2522">
      <w:pPr>
        <w:rPr>
          <w:sz w:val="16"/>
          <w:szCs w:val="16"/>
        </w:rPr>
      </w:pPr>
      <w:r>
        <w:rPr>
          <w:szCs w:val="24"/>
        </w:rPr>
        <w:t>__________________________</w:t>
      </w:r>
    </w:p>
    <w:p w14:paraId="69A4B299" w14:textId="77777777" w:rsidR="00184B5D" w:rsidRPr="00FC19A6" w:rsidRDefault="00FC19A6" w:rsidP="00CB2522">
      <w:pPr>
        <w:rPr>
          <w:sz w:val="16"/>
          <w:szCs w:val="16"/>
        </w:rPr>
      </w:pPr>
      <w:r>
        <w:rPr>
          <w:sz w:val="16"/>
          <w:szCs w:val="16"/>
        </w:rPr>
        <w:t xml:space="preserve">3) </w:t>
      </w:r>
      <w:r w:rsidRPr="00FC19A6">
        <w:rPr>
          <w:sz w:val="16"/>
          <w:szCs w:val="16"/>
        </w:rPr>
        <w:t>Zákon č. 250/2016 Sb., o odpovědnosti za přestupky a řízení o nich, ve znění pozdějších předpisů.</w:t>
      </w:r>
      <w:r>
        <w:rPr>
          <w:sz w:val="16"/>
          <w:szCs w:val="16"/>
        </w:rPr>
        <w:br/>
        <w:t>Zákon 251/2016 Sb., o některých přestupcích, ve znění pozdějších předpisů.</w:t>
      </w:r>
    </w:p>
    <w:sectPr w:rsidR="00184B5D" w:rsidRPr="00FC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E13067"/>
    <w:multiLevelType w:val="hybridMultilevel"/>
    <w:tmpl w:val="EFD2FB42"/>
    <w:lvl w:ilvl="0" w:tplc="0E5C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C1753"/>
    <w:multiLevelType w:val="hybridMultilevel"/>
    <w:tmpl w:val="4C0E1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E629C"/>
    <w:multiLevelType w:val="hybridMultilevel"/>
    <w:tmpl w:val="A7E8D944"/>
    <w:lvl w:ilvl="0" w:tplc="DB4EC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6287">
    <w:abstractNumId w:val="0"/>
  </w:num>
  <w:num w:numId="2" w16cid:durableId="42826399">
    <w:abstractNumId w:val="1"/>
  </w:num>
  <w:num w:numId="3" w16cid:durableId="1810974747">
    <w:abstractNumId w:val="3"/>
  </w:num>
  <w:num w:numId="4" w16cid:durableId="177039262">
    <w:abstractNumId w:val="2"/>
  </w:num>
  <w:num w:numId="5" w16cid:durableId="1994480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3A"/>
    <w:rsid w:val="00184B5D"/>
    <w:rsid w:val="001C53B1"/>
    <w:rsid w:val="00234D04"/>
    <w:rsid w:val="00260D3A"/>
    <w:rsid w:val="002D3C5C"/>
    <w:rsid w:val="002E1244"/>
    <w:rsid w:val="002E5E1B"/>
    <w:rsid w:val="00354DF5"/>
    <w:rsid w:val="00400F2C"/>
    <w:rsid w:val="0045695D"/>
    <w:rsid w:val="004D15F4"/>
    <w:rsid w:val="0050658B"/>
    <w:rsid w:val="00581D45"/>
    <w:rsid w:val="00657C1B"/>
    <w:rsid w:val="006C6298"/>
    <w:rsid w:val="007345F6"/>
    <w:rsid w:val="007520BB"/>
    <w:rsid w:val="007F4BE6"/>
    <w:rsid w:val="00851787"/>
    <w:rsid w:val="00852E5B"/>
    <w:rsid w:val="009146FA"/>
    <w:rsid w:val="00964E39"/>
    <w:rsid w:val="00AE578A"/>
    <w:rsid w:val="00AF7BD1"/>
    <w:rsid w:val="00B55E36"/>
    <w:rsid w:val="00BA7CD9"/>
    <w:rsid w:val="00BC38F9"/>
    <w:rsid w:val="00C36669"/>
    <w:rsid w:val="00C744CF"/>
    <w:rsid w:val="00CB2522"/>
    <w:rsid w:val="00D857F2"/>
    <w:rsid w:val="00D92A3A"/>
    <w:rsid w:val="00DA46EB"/>
    <w:rsid w:val="00DF43A8"/>
    <w:rsid w:val="00EB38D2"/>
    <w:rsid w:val="00EC6A24"/>
    <w:rsid w:val="00F35D02"/>
    <w:rsid w:val="00F4707D"/>
    <w:rsid w:val="00F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29344"/>
  <w15:chartTrackingRefBased/>
  <w15:docId w15:val="{918AC670-021F-446C-B723-21F707A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76" w:lineRule="auto"/>
    </w:pPr>
    <w:rPr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121">
    <w:name w:val="WW-WW8Num2ztrue121"/>
  </w:style>
  <w:style w:type="character" w:customStyle="1" w:styleId="WW-WW8Num2ztrue1231">
    <w:name w:val="WW-WW8Num2ztrue1231"/>
  </w:style>
  <w:style w:type="character" w:customStyle="1" w:styleId="WW-WW8Num2ztrue12341">
    <w:name w:val="WW-WW8Num2ztrue12341"/>
  </w:style>
  <w:style w:type="character" w:customStyle="1" w:styleId="WW-WW8Num2ztrue123451">
    <w:name w:val="WW-WW8Num2ztrue123451"/>
  </w:style>
  <w:style w:type="character" w:customStyle="1" w:styleId="WW-WW8Num2ztrue1234561">
    <w:name w:val="WW-WW8Num2ztrue123456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Adresa">
    <w:name w:val="Adresa"/>
    <w:basedOn w:val="Normln"/>
    <w:pPr>
      <w:spacing w:line="240" w:lineRule="auto"/>
    </w:pPr>
    <w:rPr>
      <w:b/>
    </w:rPr>
  </w:style>
  <w:style w:type="paragraph" w:styleId="Adresanaoblku">
    <w:name w:val="envelope address"/>
    <w:basedOn w:val="Normln"/>
    <w:pPr>
      <w:spacing w:after="200"/>
      <w:ind w:left="2880"/>
    </w:pPr>
    <w:rPr>
      <w:rFonts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8D30-F57B-456B-A3DC-12EB9AEB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 č</vt:lpstr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 č</dc:title>
  <dc:subject/>
  <dc:creator>obec Tvarožná</dc:creator>
  <cp:keywords/>
  <cp:lastModifiedBy>OU Tvarožná</cp:lastModifiedBy>
  <cp:revision>2</cp:revision>
  <cp:lastPrinted>2013-05-10T11:59:00Z</cp:lastPrinted>
  <dcterms:created xsi:type="dcterms:W3CDTF">2024-01-22T13:26:00Z</dcterms:created>
  <dcterms:modified xsi:type="dcterms:W3CDTF">2024-01-22T13:26:00Z</dcterms:modified>
</cp:coreProperties>
</file>