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1BDCD" w14:textId="69E400D2" w:rsidR="00C56109" w:rsidRDefault="00EF5E93" w:rsidP="00EF5E93">
      <w:pPr>
        <w:pStyle w:val="Bezmezer"/>
        <w:rPr>
          <w:b/>
          <w:bCs/>
          <w:sz w:val="24"/>
          <w:szCs w:val="24"/>
        </w:rPr>
      </w:pPr>
      <w:r w:rsidRPr="00EF5E93">
        <w:rPr>
          <w:b/>
          <w:bCs/>
          <w:sz w:val="24"/>
          <w:szCs w:val="24"/>
        </w:rPr>
        <w:t xml:space="preserve">Příloha č. 1 k </w:t>
      </w:r>
      <w:r w:rsidRPr="00EF5E93">
        <w:rPr>
          <w:b/>
          <w:bCs/>
          <w:sz w:val="24"/>
          <w:szCs w:val="24"/>
        </w:rPr>
        <w:t>Obecně závazn</w:t>
      </w:r>
      <w:r w:rsidRPr="00EF5E93">
        <w:rPr>
          <w:b/>
          <w:bCs/>
          <w:sz w:val="24"/>
          <w:szCs w:val="24"/>
        </w:rPr>
        <w:t>é</w:t>
      </w:r>
      <w:r w:rsidRPr="00EF5E93">
        <w:rPr>
          <w:b/>
          <w:bCs/>
          <w:sz w:val="24"/>
          <w:szCs w:val="24"/>
        </w:rPr>
        <w:t xml:space="preserve"> vyhláš</w:t>
      </w:r>
      <w:r w:rsidRPr="00EF5E93">
        <w:rPr>
          <w:b/>
          <w:bCs/>
          <w:sz w:val="24"/>
          <w:szCs w:val="24"/>
        </w:rPr>
        <w:t>ce</w:t>
      </w:r>
      <w:r w:rsidRPr="00EF5E93">
        <w:rPr>
          <w:b/>
          <w:bCs/>
          <w:sz w:val="24"/>
          <w:szCs w:val="24"/>
        </w:rPr>
        <w:t xml:space="preserve"> </w:t>
      </w:r>
      <w:r w:rsidRPr="00EF5E93">
        <w:rPr>
          <w:b/>
          <w:bCs/>
          <w:sz w:val="24"/>
          <w:szCs w:val="24"/>
        </w:rPr>
        <w:t>obce Česká</w:t>
      </w:r>
      <w:r w:rsidRPr="00EF5E93">
        <w:rPr>
          <w:b/>
          <w:bCs/>
          <w:sz w:val="24"/>
          <w:szCs w:val="24"/>
        </w:rPr>
        <w:t xml:space="preserve"> Kubice č. 1/2025 o regulaci hazardních her</w:t>
      </w:r>
    </w:p>
    <w:p w14:paraId="3CA663EA" w14:textId="77777777" w:rsidR="00EF5E93" w:rsidRPr="00EF5E93" w:rsidRDefault="00EF5E93" w:rsidP="00EF5E93">
      <w:pPr>
        <w:pStyle w:val="Bezmezer"/>
        <w:rPr>
          <w:b/>
          <w:bCs/>
          <w:sz w:val="24"/>
          <w:szCs w:val="24"/>
        </w:rPr>
      </w:pPr>
    </w:p>
    <w:p w14:paraId="4E5CFB17" w14:textId="40D1BB60" w:rsidR="00EF5E93" w:rsidRPr="00EF5E93" w:rsidRDefault="00EF5E93" w:rsidP="00EF5E93">
      <w:pPr>
        <w:pStyle w:val="Bezmezer"/>
        <w:rPr>
          <w:sz w:val="24"/>
          <w:szCs w:val="24"/>
        </w:rPr>
      </w:pPr>
      <w:r w:rsidRPr="00EF5E93">
        <w:rPr>
          <w:sz w:val="24"/>
          <w:szCs w:val="24"/>
        </w:rPr>
        <w:t>Hazardní hry lze v obci Česká Kubice provozovat pouze na místech jmenovitě určených z důvodu, že katastrální území obce se skládá z pěti katastrálních území: Česká Kubice, Horní Folmava, Dolní Folmava, Nový Spálenec a Starý Spálenec, kdy tyto katastrální území jsou děleny na další místní části jako je Nová Kubice a Spáleneček, tedy sedm místních částí obce, které nejsou dále označeny pojmenováním jednotlivých ulic. Rozloha katastrálního území obce Česká Kubice je 45,98 km2, z tohoto důvodu je nemožné vyčlenit obecně jmenovité lokality.</w:t>
      </w:r>
    </w:p>
    <w:sectPr w:rsidR="00EF5E93" w:rsidRPr="00EF5E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93"/>
    <w:rsid w:val="00104C3E"/>
    <w:rsid w:val="00256395"/>
    <w:rsid w:val="00385526"/>
    <w:rsid w:val="00C56109"/>
    <w:rsid w:val="00EF5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2B94F"/>
  <w15:chartTrackingRefBased/>
  <w15:docId w15:val="{3C1D7E2E-354E-490F-BA34-C020A2987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F5E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F5E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F5E9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F5E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F5E9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F5E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F5E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F5E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F5E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F5E9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F5E9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F5E9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F5E9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F5E9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F5E9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F5E9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F5E9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F5E9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F5E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F5E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F5E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F5E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F5E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F5E9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F5E9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F5E9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F5E9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F5E9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F5E93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EF5E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544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Podatelna Česká Kubice</dc:creator>
  <cp:keywords/>
  <dc:description/>
  <cp:lastModifiedBy>Podatelna Česká Kubice</cp:lastModifiedBy>
  <cp:revision>1</cp:revision>
  <dcterms:created xsi:type="dcterms:W3CDTF">2025-10-30T07:36:00Z</dcterms:created>
  <dcterms:modified xsi:type="dcterms:W3CDTF">2025-10-30T07:39:00Z</dcterms:modified>
</cp:coreProperties>
</file>