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A48E0" w14:textId="69B5887C" w:rsidR="00DE247E" w:rsidRDefault="00DE247E" w:rsidP="00DE247E"/>
    <w:p w14:paraId="7441F1C8" w14:textId="64E7E60D" w:rsidR="007D670B" w:rsidRPr="007D670B" w:rsidRDefault="007D670B" w:rsidP="00DE247E">
      <w:pPr>
        <w:rPr>
          <w:b/>
          <w:bCs/>
        </w:rPr>
      </w:pPr>
      <w:r w:rsidRPr="007D670B">
        <w:rPr>
          <w:b/>
          <w:bCs/>
        </w:rPr>
        <w:t xml:space="preserve">Příloha č. 1 k OZV – </w:t>
      </w:r>
      <w:r w:rsidR="00A20F60">
        <w:rPr>
          <w:b/>
          <w:bCs/>
        </w:rPr>
        <w:t>kterou se stanoví pravidla pro pohyb na veřejných prostranstvích</w:t>
      </w:r>
    </w:p>
    <w:p w14:paraId="5871753C" w14:textId="13AB624E" w:rsidR="007D670B" w:rsidRDefault="007D670B" w:rsidP="00DE247E"/>
    <w:p w14:paraId="30E70634" w14:textId="596847AA" w:rsidR="007D670B" w:rsidRPr="00DE247E" w:rsidRDefault="00370FFB" w:rsidP="00DE247E">
      <w:r>
        <w:rPr>
          <w:noProof/>
        </w:rPr>
        <w:drawing>
          <wp:inline distT="0" distB="0" distL="0" distR="0" wp14:anchorId="109223D8" wp14:editId="07FB2ADE">
            <wp:extent cx="8829675" cy="47339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9675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6A9145" w14:textId="77777777" w:rsidR="00DE247E" w:rsidRDefault="00DE247E" w:rsidP="00DE247E"/>
    <w:p w14:paraId="79B5387B" w14:textId="512AB65B" w:rsidR="007D670B" w:rsidRDefault="00370FFB" w:rsidP="00DE247E">
      <w:pPr>
        <w:tabs>
          <w:tab w:val="left" w:pos="3324"/>
        </w:tabs>
      </w:pPr>
      <w:r>
        <w:rPr>
          <w:noProof/>
        </w:rPr>
        <w:drawing>
          <wp:inline distT="0" distB="0" distL="0" distR="0" wp14:anchorId="6EA29ABF" wp14:editId="32086AEF">
            <wp:extent cx="8891270" cy="5248275"/>
            <wp:effectExtent l="0" t="0" r="5080" b="952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1270" cy="524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53BA05" w14:textId="20F48ACE" w:rsidR="00DE247E" w:rsidRPr="00DE247E" w:rsidRDefault="00DE247E" w:rsidP="00DE247E">
      <w:pPr>
        <w:tabs>
          <w:tab w:val="left" w:pos="3324"/>
        </w:tabs>
      </w:pPr>
      <w:r>
        <w:tab/>
      </w:r>
    </w:p>
    <w:sectPr w:rsidR="00DE247E" w:rsidRPr="00DE247E" w:rsidSect="00370FFB">
      <w:headerReference w:type="default" r:id="rId8"/>
      <w:pgSz w:w="16838" w:h="11906" w:orient="landscape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6932D" w14:textId="77777777" w:rsidR="000F4B33" w:rsidRDefault="000F4B33" w:rsidP="002726BB">
      <w:pPr>
        <w:spacing w:after="0" w:line="240" w:lineRule="auto"/>
      </w:pPr>
      <w:r>
        <w:separator/>
      </w:r>
    </w:p>
  </w:endnote>
  <w:endnote w:type="continuationSeparator" w:id="0">
    <w:p w14:paraId="1A7EB287" w14:textId="77777777" w:rsidR="000F4B33" w:rsidRDefault="000F4B33" w:rsidP="00272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35976" w14:textId="77777777" w:rsidR="000F4B33" w:rsidRDefault="000F4B33" w:rsidP="002726BB">
      <w:pPr>
        <w:spacing w:after="0" w:line="240" w:lineRule="auto"/>
      </w:pPr>
      <w:r>
        <w:separator/>
      </w:r>
    </w:p>
  </w:footnote>
  <w:footnote w:type="continuationSeparator" w:id="0">
    <w:p w14:paraId="4D0BA20E" w14:textId="77777777" w:rsidR="000F4B33" w:rsidRDefault="000F4B33" w:rsidP="00272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1578C" w14:textId="77777777" w:rsidR="00840866" w:rsidRPr="007E02ED" w:rsidRDefault="00840866" w:rsidP="00840866">
    <w:pPr>
      <w:pStyle w:val="Zhlav"/>
      <w:tabs>
        <w:tab w:val="clear" w:pos="4536"/>
        <w:tab w:val="clear" w:pos="9072"/>
        <w:tab w:val="left" w:pos="2088"/>
      </w:tabs>
      <w:rPr>
        <w:rFonts w:ascii="Times New Roman" w:hAnsi="Times New Roman" w:cs="Times New Roman"/>
        <w:b/>
        <w:bCs/>
        <w:i/>
        <w:iCs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F22C4F8" wp14:editId="23EB4173">
          <wp:simplePos x="0" y="0"/>
          <wp:positionH relativeFrom="margin">
            <wp:align>right</wp:align>
          </wp:positionH>
          <wp:positionV relativeFrom="paragraph">
            <wp:posOffset>-274320</wp:posOffset>
          </wp:positionV>
          <wp:extent cx="982345" cy="982345"/>
          <wp:effectExtent l="0" t="0" r="8255" b="8255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2345" cy="982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E02ED">
      <w:rPr>
        <w:rFonts w:ascii="Times New Roman" w:hAnsi="Times New Roman" w:cs="Times New Roman"/>
        <w:b/>
        <w:bCs/>
        <w:i/>
        <w:iCs/>
        <w:sz w:val="32"/>
        <w:szCs w:val="32"/>
      </w:rPr>
      <w:t>Obec Ocmanice</w:t>
    </w:r>
    <w:r>
      <w:rPr>
        <w:rFonts w:ascii="Times New Roman" w:hAnsi="Times New Roman" w:cs="Times New Roman"/>
        <w:b/>
        <w:bCs/>
        <w:i/>
        <w:iCs/>
        <w:sz w:val="32"/>
        <w:szCs w:val="32"/>
      </w:rPr>
      <w:tab/>
    </w:r>
    <w:r>
      <w:rPr>
        <w:rFonts w:ascii="Times New Roman" w:hAnsi="Times New Roman" w:cs="Times New Roman"/>
        <w:b/>
        <w:bCs/>
        <w:i/>
        <w:iCs/>
        <w:sz w:val="32"/>
        <w:szCs w:val="32"/>
      </w:rPr>
      <w:tab/>
    </w:r>
    <w:r>
      <w:rPr>
        <w:rFonts w:ascii="Times New Roman" w:hAnsi="Times New Roman" w:cs="Times New Roman"/>
        <w:b/>
        <w:bCs/>
        <w:i/>
        <w:iCs/>
        <w:sz w:val="32"/>
        <w:szCs w:val="32"/>
      </w:rPr>
      <w:tab/>
    </w:r>
    <w:r>
      <w:rPr>
        <w:rFonts w:ascii="Times New Roman" w:hAnsi="Times New Roman" w:cs="Times New Roman"/>
        <w:b/>
        <w:bCs/>
        <w:i/>
        <w:iCs/>
        <w:sz w:val="32"/>
        <w:szCs w:val="32"/>
      </w:rPr>
      <w:tab/>
    </w:r>
    <w:r>
      <w:rPr>
        <w:rFonts w:ascii="Times New Roman" w:hAnsi="Times New Roman" w:cs="Times New Roman"/>
        <w:b/>
        <w:bCs/>
        <w:i/>
        <w:iCs/>
        <w:sz w:val="32"/>
        <w:szCs w:val="32"/>
      </w:rPr>
      <w:tab/>
    </w:r>
    <w:r>
      <w:rPr>
        <w:rFonts w:ascii="Times New Roman" w:hAnsi="Times New Roman" w:cs="Times New Roman"/>
        <w:b/>
        <w:bCs/>
        <w:i/>
        <w:iCs/>
        <w:sz w:val="32"/>
        <w:szCs w:val="32"/>
      </w:rPr>
      <w:tab/>
    </w:r>
    <w:r>
      <w:rPr>
        <w:rFonts w:ascii="Times New Roman" w:hAnsi="Times New Roman" w:cs="Times New Roman"/>
        <w:b/>
        <w:bCs/>
        <w:i/>
        <w:iCs/>
        <w:sz w:val="32"/>
        <w:szCs w:val="32"/>
      </w:rPr>
      <w:tab/>
    </w:r>
  </w:p>
  <w:p w14:paraId="7E7856E5" w14:textId="77777777" w:rsidR="00840866" w:rsidRPr="007E02ED" w:rsidRDefault="00840866" w:rsidP="00840866">
    <w:pPr>
      <w:pStyle w:val="Zhlav"/>
      <w:tabs>
        <w:tab w:val="clear" w:pos="4536"/>
        <w:tab w:val="clear" w:pos="9072"/>
        <w:tab w:val="left" w:pos="2088"/>
      </w:tabs>
      <w:rPr>
        <w:rFonts w:ascii="Times New Roman" w:hAnsi="Times New Roman" w:cs="Times New Roman"/>
        <w:b/>
        <w:bCs/>
        <w:i/>
        <w:iCs/>
      </w:rPr>
    </w:pPr>
    <w:r>
      <w:rPr>
        <w:rFonts w:ascii="Times New Roman" w:hAnsi="Times New Roman" w:cs="Times New Roman"/>
        <w:b/>
        <w:bCs/>
        <w:i/>
        <w:iCs/>
      </w:rPr>
      <w:t xml:space="preserve">Obec </w:t>
    </w:r>
    <w:r w:rsidRPr="007E02ED">
      <w:rPr>
        <w:rFonts w:ascii="Times New Roman" w:hAnsi="Times New Roman" w:cs="Times New Roman"/>
        <w:b/>
        <w:bCs/>
        <w:i/>
        <w:iCs/>
      </w:rPr>
      <w:t>Ocmanice, Ocmanice 47, 675 71 Náměšť nad Oslavou</w:t>
    </w:r>
  </w:p>
  <w:p w14:paraId="69AA8281" w14:textId="77777777" w:rsidR="00840866" w:rsidRPr="007E02ED" w:rsidRDefault="00840866" w:rsidP="00840866">
    <w:pPr>
      <w:pStyle w:val="Zhlav"/>
      <w:tabs>
        <w:tab w:val="clear" w:pos="4536"/>
        <w:tab w:val="clear" w:pos="9072"/>
        <w:tab w:val="left" w:pos="2088"/>
      </w:tabs>
      <w:rPr>
        <w:rFonts w:ascii="Times New Roman" w:hAnsi="Times New Roman" w:cs="Times New Roman"/>
      </w:rPr>
    </w:pPr>
    <w:r w:rsidRPr="007E02ED">
      <w:rPr>
        <w:rFonts w:ascii="Times New Roman" w:hAnsi="Times New Roman" w:cs="Times New Roman"/>
        <w:i/>
        <w:iCs/>
      </w:rPr>
      <w:t>IČ:</w:t>
    </w:r>
    <w:r w:rsidRPr="007E02ED">
      <w:rPr>
        <w:rFonts w:ascii="Times New Roman" w:hAnsi="Times New Roman" w:cs="Times New Roman"/>
      </w:rPr>
      <w:t xml:space="preserve"> 00378267, </w:t>
    </w:r>
    <w:r w:rsidRPr="007E02ED">
      <w:rPr>
        <w:rFonts w:ascii="Times New Roman" w:hAnsi="Times New Roman" w:cs="Times New Roman"/>
        <w:i/>
        <w:iCs/>
      </w:rPr>
      <w:t>Číslo účtu:</w:t>
    </w:r>
    <w:r w:rsidRPr="007E02ED">
      <w:rPr>
        <w:rFonts w:ascii="Times New Roman" w:hAnsi="Times New Roman" w:cs="Times New Roman"/>
      </w:rPr>
      <w:t xml:space="preserve"> 1523553389</w:t>
    </w:r>
    <w:r w:rsidRPr="007E02ED">
      <w:rPr>
        <w:rFonts w:ascii="Times New Roman" w:hAnsi="Times New Roman" w:cs="Times New Roman"/>
        <w:i/>
        <w:iCs/>
      </w:rPr>
      <w:t>, kód banky:</w:t>
    </w:r>
    <w:r w:rsidRPr="007E02ED">
      <w:rPr>
        <w:rFonts w:ascii="Times New Roman" w:hAnsi="Times New Roman" w:cs="Times New Roman"/>
      </w:rPr>
      <w:t xml:space="preserve"> 0800, Česká spořitelna, a.s.</w:t>
    </w:r>
  </w:p>
  <w:p w14:paraId="4D5D7DAF" w14:textId="77777777" w:rsidR="00840866" w:rsidRPr="007E02ED" w:rsidRDefault="00840866" w:rsidP="00840866">
    <w:pPr>
      <w:pStyle w:val="Zhlav"/>
      <w:tabs>
        <w:tab w:val="clear" w:pos="4536"/>
        <w:tab w:val="clear" w:pos="9072"/>
        <w:tab w:val="left" w:pos="2088"/>
      </w:tabs>
      <w:rPr>
        <w:rFonts w:ascii="Times New Roman" w:hAnsi="Times New Roman" w:cs="Times New Roman"/>
      </w:rPr>
    </w:pPr>
    <w:r w:rsidRPr="007E02ED">
      <w:rPr>
        <w:rFonts w:ascii="Times New Roman" w:hAnsi="Times New Roman" w:cs="Times New Roman"/>
        <w:i/>
        <w:iCs/>
      </w:rPr>
      <w:t>ID datové schránky:</w:t>
    </w:r>
    <w:r w:rsidRPr="007E02ED">
      <w:rPr>
        <w:rFonts w:ascii="Times New Roman" w:hAnsi="Times New Roman" w:cs="Times New Roman"/>
      </w:rPr>
      <w:t xml:space="preserve"> </w:t>
    </w:r>
    <w:proofErr w:type="spellStart"/>
    <w:r w:rsidRPr="007E02ED">
      <w:rPr>
        <w:rFonts w:ascii="Times New Roman" w:hAnsi="Times New Roman" w:cs="Times New Roman"/>
      </w:rPr>
      <w:t>pagazig</w:t>
    </w:r>
    <w:proofErr w:type="spellEnd"/>
    <w:r w:rsidRPr="007E02ED">
      <w:rPr>
        <w:rFonts w:ascii="Times New Roman" w:hAnsi="Times New Roman" w:cs="Times New Roman"/>
      </w:rPr>
      <w:t xml:space="preserve">, </w:t>
    </w:r>
    <w:hyperlink r:id="rId2" w:history="1">
      <w:r w:rsidRPr="007E02ED">
        <w:rPr>
          <w:rStyle w:val="Hypertextovodkaz"/>
          <w:rFonts w:ascii="Times New Roman" w:hAnsi="Times New Roman" w:cs="Times New Roman"/>
        </w:rPr>
        <w:t>www.ocmanice.cz</w:t>
      </w:r>
    </w:hyperlink>
    <w:r w:rsidRPr="007E02ED">
      <w:rPr>
        <w:rFonts w:ascii="Times New Roman" w:hAnsi="Times New Roman" w:cs="Times New Roman"/>
      </w:rPr>
      <w:t xml:space="preserve">,  e-podatelna: </w:t>
    </w:r>
    <w:hyperlink r:id="rId3" w:history="1">
      <w:r w:rsidRPr="007E02ED">
        <w:rPr>
          <w:rStyle w:val="Hypertextovodkaz"/>
          <w:rFonts w:ascii="Times New Roman" w:hAnsi="Times New Roman" w:cs="Times New Roman"/>
        </w:rPr>
        <w:t>obec@ocmanice.cz</w:t>
      </w:r>
    </w:hyperlink>
  </w:p>
  <w:p w14:paraId="16AB6EDB" w14:textId="77777777" w:rsidR="002726BB" w:rsidRDefault="00DE247E" w:rsidP="00840866">
    <w:pPr>
      <w:pStyle w:val="Zhlav"/>
    </w:pPr>
    <w:r>
      <w:t>--------------------------------------------------------------------------------------------------------------------------------------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70B"/>
    <w:rsid w:val="00044BD1"/>
    <w:rsid w:val="000F4B33"/>
    <w:rsid w:val="002726BB"/>
    <w:rsid w:val="00370FFB"/>
    <w:rsid w:val="003A3305"/>
    <w:rsid w:val="00416179"/>
    <w:rsid w:val="005E1A3A"/>
    <w:rsid w:val="00751C6F"/>
    <w:rsid w:val="00755E8F"/>
    <w:rsid w:val="007D670B"/>
    <w:rsid w:val="007E02ED"/>
    <w:rsid w:val="00840866"/>
    <w:rsid w:val="009D76A9"/>
    <w:rsid w:val="00A20F60"/>
    <w:rsid w:val="00D31840"/>
    <w:rsid w:val="00DE247E"/>
    <w:rsid w:val="00E759FB"/>
    <w:rsid w:val="00F072EF"/>
    <w:rsid w:val="00F955BA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43262"/>
  <w15:chartTrackingRefBased/>
  <w15:docId w15:val="{55EDE0E0-C8AF-4F5B-8309-D2D9E240E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72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26BB"/>
  </w:style>
  <w:style w:type="paragraph" w:styleId="Zpat">
    <w:name w:val="footer"/>
    <w:basedOn w:val="Normln"/>
    <w:link w:val="ZpatChar"/>
    <w:uiPriority w:val="99"/>
    <w:unhideWhenUsed/>
    <w:rsid w:val="00272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26BB"/>
  </w:style>
  <w:style w:type="character" w:styleId="Hypertextovodkaz">
    <w:name w:val="Hyperlink"/>
    <w:basedOn w:val="Standardnpsmoodstavce"/>
    <w:uiPriority w:val="99"/>
    <w:unhideWhenUsed/>
    <w:rsid w:val="002726BB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726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ec@ocmanice.cz" TargetMode="External"/><Relationship Id="rId2" Type="http://schemas.openxmlformats.org/officeDocument/2006/relationships/hyperlink" Target="http://www.ocmanice.cz" TargetMode="External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ladim&#237;r\Documents\Vlastn&#237;%20&#353;ablony%20Office\Obec%20Ocmanice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Obec Ocmanice.dotx</Template>
  <TotalTime>3</TotalTime>
  <Pages>2</Pages>
  <Words>13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Šťáva</dc:creator>
  <cp:keywords/>
  <dc:description/>
  <cp:lastModifiedBy>Vladimír Šťáva</cp:lastModifiedBy>
  <cp:revision>3</cp:revision>
  <dcterms:created xsi:type="dcterms:W3CDTF">2024-12-14T20:34:00Z</dcterms:created>
  <dcterms:modified xsi:type="dcterms:W3CDTF">2024-12-14T20:36:00Z</dcterms:modified>
</cp:coreProperties>
</file>