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6F" w:rsidRDefault="0033576F" w:rsidP="0033576F">
      <w:pPr>
        <w:pStyle w:val="OZV"/>
      </w:pPr>
      <w:r>
        <w:t>Obecně závazná vyhláška č</w:t>
      </w:r>
      <w:r w:rsidR="006E77CB">
        <w:t xml:space="preserve">. </w:t>
      </w:r>
      <w:r w:rsidR="00C75D6D">
        <w:t>9</w:t>
      </w:r>
      <w:r w:rsidR="00D76B86">
        <w:t>/</w:t>
      </w:r>
      <w:r>
        <w:t>2024</w:t>
      </w:r>
    </w:p>
    <w:p w:rsidR="001576D0" w:rsidRPr="001576D0" w:rsidRDefault="0033576F" w:rsidP="001576D0">
      <w:pPr>
        <w:pStyle w:val="OZVnzev"/>
      </w:pPr>
      <w:r w:rsidRPr="001576D0">
        <w:t>města Bakov nad Jizerou</w:t>
      </w:r>
      <w:r w:rsidR="001576D0" w:rsidRPr="001576D0">
        <w:t xml:space="preserve">, </w:t>
      </w:r>
      <w:r w:rsidR="001576D0">
        <w:br/>
      </w:r>
      <w:r w:rsidR="001576D0" w:rsidRPr="001576D0">
        <w:t>kterou se stanovují pravidla pro pohyb psů na veřejném prostranství ve městě</w:t>
      </w:r>
    </w:p>
    <w:p w:rsidR="001576D0" w:rsidRPr="00EE4FBE" w:rsidRDefault="001576D0" w:rsidP="001576D0">
      <w:pPr>
        <w:pStyle w:val="OZVnzev"/>
        <w:rPr>
          <w:sz w:val="18"/>
          <w:szCs w:val="18"/>
        </w:rPr>
      </w:pPr>
    </w:p>
    <w:p w:rsidR="001576D0" w:rsidRPr="00EE4FBE" w:rsidRDefault="001576D0" w:rsidP="001576D0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EE4FBE">
        <w:rPr>
          <w:rFonts w:ascii="Open Sans" w:hAnsi="Open Sans" w:cs="Open Sans"/>
          <w:sz w:val="18"/>
          <w:szCs w:val="18"/>
        </w:rPr>
        <w:t xml:space="preserve">Zastupitelstvo města Bakov nad Jizerou se na svém zasedání dne </w:t>
      </w:r>
      <w:r w:rsidR="00DC2C75">
        <w:rPr>
          <w:rFonts w:ascii="Open Sans" w:hAnsi="Open Sans" w:cs="Open Sans"/>
          <w:sz w:val="18"/>
          <w:szCs w:val="18"/>
        </w:rPr>
        <w:t>18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="00DC2C75">
        <w:rPr>
          <w:rFonts w:ascii="Open Sans" w:hAnsi="Open Sans" w:cs="Open Sans"/>
          <w:sz w:val="18"/>
          <w:szCs w:val="18"/>
        </w:rPr>
        <w:t>12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="00DC2C75">
        <w:rPr>
          <w:rFonts w:ascii="Open Sans" w:hAnsi="Open Sans" w:cs="Open Sans"/>
          <w:sz w:val="18"/>
          <w:szCs w:val="18"/>
        </w:rPr>
        <w:t>2024</w:t>
      </w:r>
      <w:r w:rsidRPr="00EE4FBE">
        <w:rPr>
          <w:rFonts w:ascii="Open Sans" w:hAnsi="Open Sans" w:cs="Open Sans"/>
          <w:sz w:val="18"/>
          <w:szCs w:val="18"/>
        </w:rPr>
        <w:t xml:space="preserve"> usnesením č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="00DC2C75" w:rsidRPr="00DC2C75">
        <w:rPr>
          <w:rFonts w:ascii="Open Sans" w:hAnsi="Open Sans" w:cs="Open Sans"/>
          <w:sz w:val="18"/>
          <w:szCs w:val="18"/>
        </w:rPr>
        <w:t>Z261/7-2024</w:t>
      </w:r>
      <w:r w:rsidR="00DC2C75">
        <w:rPr>
          <w:rFonts w:ascii="Open Sans" w:hAnsi="Open Sans" w:cs="Open Sans"/>
          <w:sz w:val="18"/>
          <w:szCs w:val="18"/>
        </w:rPr>
        <w:t xml:space="preserve"> </w:t>
      </w:r>
      <w:r w:rsidRPr="00EE4FBE">
        <w:rPr>
          <w:rFonts w:ascii="Open Sans" w:hAnsi="Open Sans" w:cs="Open Sans"/>
          <w:sz w:val="18"/>
          <w:szCs w:val="18"/>
        </w:rPr>
        <w:t>usneslo vydat na základě § 24 odst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2 zákona č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246/1992 Sb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, na ochranu zvířat proti týrání, ve znění pozdějších předpisů, a v souladu s § 10 písm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d) a § 84 odst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2 písm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h) zákona č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128/2000 Sb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  <w:r w:rsidRPr="00EE4FBE">
        <w:rPr>
          <w:rFonts w:ascii="Open Sans" w:hAnsi="Open Sans" w:cs="Open Sans"/>
          <w:sz w:val="18"/>
          <w:szCs w:val="18"/>
        </w:rPr>
        <w:t>, o obcích (obecní zřízení), ve znění pozdějších předpisů, tuto obecně závaznou vyhlášku:</w:t>
      </w:r>
    </w:p>
    <w:p w:rsidR="001576D0" w:rsidRPr="00EE4FBE" w:rsidRDefault="001576D0" w:rsidP="001576D0">
      <w:pPr>
        <w:spacing w:line="276" w:lineRule="auto"/>
        <w:rPr>
          <w:rFonts w:ascii="Open Sans" w:hAnsi="Open Sans" w:cs="Open Sans"/>
          <w:sz w:val="18"/>
          <w:szCs w:val="18"/>
        </w:rPr>
      </w:pPr>
    </w:p>
    <w:p w:rsidR="001576D0" w:rsidRPr="00EE4FBE" w:rsidRDefault="001576D0" w:rsidP="001576D0">
      <w:pPr>
        <w:pStyle w:val="lnek"/>
      </w:pPr>
      <w:r w:rsidRPr="00EE4FBE">
        <w:t>Čl</w:t>
      </w:r>
      <w:r w:rsidR="006E77CB">
        <w:t xml:space="preserve">. </w:t>
      </w:r>
      <w:r w:rsidRPr="00EE4FBE">
        <w:t>1</w:t>
      </w:r>
    </w:p>
    <w:p w:rsidR="001576D0" w:rsidRPr="00EE4FBE" w:rsidRDefault="001576D0" w:rsidP="001576D0">
      <w:pPr>
        <w:pStyle w:val="lnek"/>
      </w:pPr>
      <w:r w:rsidRPr="00EE4FBE">
        <w:t>Pravidla pro pohyb psů na veřejném prostranství</w:t>
      </w:r>
    </w:p>
    <w:p w:rsidR="001576D0" w:rsidRPr="00EE4FBE" w:rsidRDefault="001576D0" w:rsidP="001576D0">
      <w:pPr>
        <w:pStyle w:val="Odstavec1"/>
      </w:pPr>
      <w:r w:rsidRPr="00EE4FBE">
        <w:t>Stanovují se následující pravidla pro pohyb psů na veřejném prostranství ve městě:</w:t>
      </w:r>
      <w:r w:rsidRPr="00EE4FBE">
        <w:rPr>
          <w:rStyle w:val="Znakapoznpodarou"/>
        </w:rPr>
        <w:footnoteReference w:id="1"/>
      </w:r>
    </w:p>
    <w:p w:rsidR="001576D0" w:rsidRPr="00970EBC" w:rsidRDefault="001576D0" w:rsidP="00DC2C75">
      <w:pPr>
        <w:pStyle w:val="Odstavec1"/>
        <w:numPr>
          <w:ilvl w:val="1"/>
          <w:numId w:val="2"/>
        </w:numPr>
        <w:ind w:left="1134" w:hanging="338"/>
      </w:pPr>
      <w:r w:rsidRPr="00EE4FBE">
        <w:t>Pohyb psů pouze na přiměřeně dlouhém vodítku je možný na</w:t>
      </w:r>
      <w:r w:rsidR="00DC2C75">
        <w:t xml:space="preserve"> následujících prostranstvích a </w:t>
      </w:r>
      <w:r w:rsidRPr="00EE4FBE">
        <w:t>pozemcích:</w:t>
      </w:r>
    </w:p>
    <w:p w:rsidR="001576D0" w:rsidRPr="00EE4FBE" w:rsidRDefault="001576D0" w:rsidP="00DC2C75">
      <w:pPr>
        <w:pStyle w:val="Odstaveca"/>
        <w:ind w:left="1701"/>
      </w:pPr>
      <w:r w:rsidRPr="00EE4FBE">
        <w:t xml:space="preserve">okolí zdravotního střediska – pozemky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 xml:space="preserve">800/1, 800/3, </w:t>
      </w:r>
      <w:proofErr w:type="gramStart"/>
      <w:r w:rsidRPr="00EE4FBE">
        <w:t>st</w:t>
      </w:r>
      <w:proofErr w:type="gramEnd"/>
      <w:r w:rsidR="006E77CB">
        <w:t xml:space="preserve">. </w:t>
      </w:r>
      <w:proofErr w:type="gramStart"/>
      <w:r w:rsidRPr="00EE4FBE">
        <w:t>1029</w:t>
      </w:r>
      <w:proofErr w:type="gramEnd"/>
      <w:r w:rsidRPr="00EE4FBE">
        <w:t>, vše v k</w:t>
      </w:r>
      <w:r w:rsidR="006E77CB">
        <w:t xml:space="preserve">. </w:t>
      </w:r>
      <w:proofErr w:type="spellStart"/>
      <w:r w:rsidRPr="00EE4FBE">
        <w:t>ú</w:t>
      </w:r>
      <w:r w:rsidR="006E77CB">
        <w:t>.</w:t>
      </w:r>
      <w:proofErr w:type="spellEnd"/>
      <w:r w:rsidR="006E77CB">
        <w:t xml:space="preserve"> </w:t>
      </w:r>
      <w:r w:rsidRPr="00EE4FBE">
        <w:t xml:space="preserve">Bakov nad Jizerou a přilehlá komunikace na pozemku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 xml:space="preserve">1267 v </w:t>
      </w:r>
      <w:proofErr w:type="gramStart"/>
      <w:r w:rsidRPr="00EE4FBE">
        <w:t>k</w:t>
      </w:r>
      <w:proofErr w:type="gramEnd"/>
      <w:r w:rsidR="006E77CB">
        <w:t xml:space="preserve">. </w:t>
      </w:r>
      <w:proofErr w:type="spellStart"/>
      <w:proofErr w:type="gramStart"/>
      <w:r w:rsidRPr="00EE4FBE">
        <w:t>ú</w:t>
      </w:r>
      <w:proofErr w:type="gramEnd"/>
      <w:r w:rsidR="006E77CB">
        <w:t>.</w:t>
      </w:r>
      <w:proofErr w:type="spellEnd"/>
      <w:r w:rsidR="006E77CB">
        <w:t xml:space="preserve">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>1 této vyhlášky</w:t>
      </w:r>
    </w:p>
    <w:p w:rsidR="001576D0" w:rsidRPr="00EE4FBE" w:rsidRDefault="001576D0" w:rsidP="00DC2C75">
      <w:pPr>
        <w:pStyle w:val="Odstaveca"/>
        <w:ind w:left="1701"/>
      </w:pPr>
      <w:r w:rsidRPr="00EE4FBE">
        <w:t xml:space="preserve">okolí základní školy – pozemky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857/4, 857/5, 857/6, 42/1, 860/1</w:t>
      </w:r>
      <w:r>
        <w:t xml:space="preserve">, </w:t>
      </w:r>
      <w:r w:rsidRPr="00EE4FBE">
        <w:t xml:space="preserve">860/23, 860/24, vše v </w:t>
      </w:r>
      <w:proofErr w:type="gramStart"/>
      <w:r w:rsidRPr="00EE4FBE">
        <w:t>k</w:t>
      </w:r>
      <w:proofErr w:type="gramEnd"/>
      <w:r w:rsidR="006E77CB">
        <w:t xml:space="preserve">. </w:t>
      </w:r>
      <w:proofErr w:type="spellStart"/>
      <w:proofErr w:type="gramStart"/>
      <w:r w:rsidRPr="00EE4FBE">
        <w:t>ú</w:t>
      </w:r>
      <w:proofErr w:type="gramEnd"/>
      <w:r w:rsidR="006E77CB">
        <w:t>.</w:t>
      </w:r>
      <w:proofErr w:type="spellEnd"/>
      <w:r w:rsidR="006E77CB">
        <w:t xml:space="preserve"> </w:t>
      </w:r>
      <w:r w:rsidRPr="00EE4FBE">
        <w:t xml:space="preserve">Bakov nad Jizerou a přilehlé komunikace na pozemku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 xml:space="preserve">856/2, vše v </w:t>
      </w:r>
      <w:proofErr w:type="gramStart"/>
      <w:r w:rsidRPr="00EE4FBE">
        <w:t>k</w:t>
      </w:r>
      <w:proofErr w:type="gramEnd"/>
      <w:r w:rsidR="006E77CB">
        <w:t xml:space="preserve">. </w:t>
      </w:r>
      <w:proofErr w:type="spellStart"/>
      <w:proofErr w:type="gramStart"/>
      <w:r w:rsidRPr="00EE4FBE">
        <w:t>ú</w:t>
      </w:r>
      <w:proofErr w:type="gramEnd"/>
      <w:r w:rsidR="006E77CB">
        <w:t>.</w:t>
      </w:r>
      <w:proofErr w:type="spellEnd"/>
      <w:r w:rsidR="006E77CB">
        <w:t xml:space="preserve">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 xml:space="preserve">2 </w:t>
      </w:r>
      <w:proofErr w:type="gramStart"/>
      <w:r>
        <w:t>této</w:t>
      </w:r>
      <w:proofErr w:type="gramEnd"/>
      <w:r>
        <w:t xml:space="preserve"> vyhlášky</w:t>
      </w:r>
    </w:p>
    <w:p w:rsidR="001576D0" w:rsidRPr="00EE4FBE" w:rsidRDefault="001576D0" w:rsidP="00DC2C75">
      <w:pPr>
        <w:pStyle w:val="Odstaveca"/>
        <w:ind w:left="1701"/>
      </w:pPr>
      <w:r w:rsidRPr="00EE4FBE">
        <w:t xml:space="preserve">okolí mateřské školy, domova dětí a mládeže a domu s pečovatelskou službou – pozemky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855/3, 856/1, 47/1, 47/2, 47/3, 47/4, 47/5, st</w:t>
      </w:r>
      <w:r w:rsidR="006E77CB">
        <w:t xml:space="preserve">. </w:t>
      </w:r>
      <w:r w:rsidRPr="00EE4FBE">
        <w:t>801, st</w:t>
      </w:r>
      <w:r w:rsidR="006E77CB">
        <w:t xml:space="preserve">. </w:t>
      </w:r>
      <w:r w:rsidRPr="00EE4FBE">
        <w:t xml:space="preserve">1187, vše v </w:t>
      </w:r>
      <w:proofErr w:type="gramStart"/>
      <w:r w:rsidRPr="00EE4FBE">
        <w:t>k</w:t>
      </w:r>
      <w:proofErr w:type="gramEnd"/>
      <w:r w:rsidR="006E77CB">
        <w:t xml:space="preserve">. </w:t>
      </w:r>
      <w:proofErr w:type="spellStart"/>
      <w:proofErr w:type="gramStart"/>
      <w:r w:rsidRPr="00EE4FBE">
        <w:t>ú</w:t>
      </w:r>
      <w:proofErr w:type="gramEnd"/>
      <w:r w:rsidR="006E77CB">
        <w:t>.</w:t>
      </w:r>
      <w:proofErr w:type="spellEnd"/>
      <w:r w:rsidR="006E77CB">
        <w:t xml:space="preserve"> </w:t>
      </w:r>
      <w:r w:rsidRPr="00EE4FBE">
        <w:t xml:space="preserve">Bakov nad Jizerou a přilehlé komunikace na pozemku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 xml:space="preserve">851/2, vše v </w:t>
      </w:r>
      <w:proofErr w:type="gramStart"/>
      <w:r w:rsidRPr="00EE4FBE">
        <w:t>k</w:t>
      </w:r>
      <w:proofErr w:type="gramEnd"/>
      <w:r w:rsidR="006E77CB">
        <w:t xml:space="preserve">. </w:t>
      </w:r>
      <w:proofErr w:type="spellStart"/>
      <w:proofErr w:type="gramStart"/>
      <w:r w:rsidRPr="00EE4FBE">
        <w:t>ú</w:t>
      </w:r>
      <w:proofErr w:type="gramEnd"/>
      <w:r w:rsidR="006E77CB">
        <w:t>.</w:t>
      </w:r>
      <w:proofErr w:type="spellEnd"/>
      <w:r w:rsidR="006E77CB">
        <w:t xml:space="preserve">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 xml:space="preserve">2 </w:t>
      </w:r>
      <w:proofErr w:type="gramStart"/>
      <w:r>
        <w:t>této</w:t>
      </w:r>
      <w:proofErr w:type="gramEnd"/>
      <w:r>
        <w:t xml:space="preserve"> vyhlášky</w:t>
      </w:r>
    </w:p>
    <w:p w:rsidR="001576D0" w:rsidRPr="00A92026" w:rsidRDefault="001576D0" w:rsidP="00DC2C75">
      <w:pPr>
        <w:pStyle w:val="Odstaveca"/>
        <w:ind w:left="1701"/>
      </w:pPr>
      <w:r w:rsidRPr="00EE4FBE">
        <w:t>autobusová zastávka „Bakov n</w:t>
      </w:r>
      <w:r w:rsidR="006E77CB">
        <w:t xml:space="preserve">. </w:t>
      </w:r>
      <w:r w:rsidRPr="00EE4FBE">
        <w:t>J</w:t>
      </w:r>
      <w:r w:rsidR="006E77CB">
        <w:t xml:space="preserve">. </w:t>
      </w:r>
      <w:r w:rsidRPr="00EE4FBE">
        <w:t xml:space="preserve">- železniční stanice“ – pozemek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 xml:space="preserve">1233/4, </w:t>
      </w:r>
      <w:r w:rsidRPr="00EE4FBE">
        <w:rPr>
          <w:shd w:val="clear" w:color="auto" w:fill="FFFFFF"/>
        </w:rPr>
        <w:t>784/2, 800/4, 800/5, 800/6, 1233/30, 1233/31, 1233/23</w:t>
      </w:r>
      <w:r>
        <w:rPr>
          <w:shd w:val="clear" w:color="auto" w:fill="FFFFFF"/>
        </w:rPr>
        <w:t xml:space="preserve">, </w:t>
      </w:r>
      <w:r w:rsidRPr="00A92026">
        <w:t xml:space="preserve">část 1233/1, část 1233/5, vše v </w:t>
      </w:r>
      <w:proofErr w:type="gramStart"/>
      <w:r w:rsidRPr="00A92026">
        <w:t>k</w:t>
      </w:r>
      <w:proofErr w:type="gramEnd"/>
      <w:r w:rsidR="006E77CB">
        <w:t xml:space="preserve">. </w:t>
      </w:r>
      <w:proofErr w:type="spellStart"/>
      <w:proofErr w:type="gramStart"/>
      <w:r w:rsidRPr="00A92026">
        <w:t>ú</w:t>
      </w:r>
      <w:proofErr w:type="gramEnd"/>
      <w:r w:rsidR="006E77CB">
        <w:t>.</w:t>
      </w:r>
      <w:proofErr w:type="spellEnd"/>
      <w:r w:rsidR="006E77CB">
        <w:t xml:space="preserve"> </w:t>
      </w:r>
      <w:r w:rsidRPr="00A92026">
        <w:t>Bakov nad Jizerou</w:t>
      </w:r>
      <w:r>
        <w:t xml:space="preserve"> – graficky znázorněno v příloze č</w:t>
      </w:r>
      <w:r w:rsidR="006E77CB">
        <w:t xml:space="preserve">. </w:t>
      </w:r>
      <w:r>
        <w:t xml:space="preserve">3 </w:t>
      </w:r>
      <w:proofErr w:type="gramStart"/>
      <w:r>
        <w:t>této</w:t>
      </w:r>
      <w:proofErr w:type="gramEnd"/>
      <w:r>
        <w:t xml:space="preserve"> vyhlášky</w:t>
      </w:r>
    </w:p>
    <w:p w:rsidR="001576D0" w:rsidRPr="00A92026" w:rsidRDefault="001576D0" w:rsidP="00DC2C75">
      <w:pPr>
        <w:pStyle w:val="Odstaveca"/>
        <w:ind w:left="1701"/>
      </w:pPr>
      <w:r>
        <w:t>park u ul</w:t>
      </w:r>
      <w:r w:rsidR="006E77CB">
        <w:t xml:space="preserve">. </w:t>
      </w:r>
      <w:r>
        <w:t xml:space="preserve">Boženy Němcové – pozemek </w:t>
      </w:r>
      <w:proofErr w:type="spellStart"/>
      <w:r>
        <w:t>parc</w:t>
      </w:r>
      <w:proofErr w:type="spellEnd"/>
      <w:r w:rsidR="006E77CB">
        <w:t xml:space="preserve">. </w:t>
      </w:r>
      <w:r>
        <w:t>č</w:t>
      </w:r>
      <w:r w:rsidR="006E77CB">
        <w:t xml:space="preserve">. </w:t>
      </w:r>
      <w:r>
        <w:t>869/1 v </w:t>
      </w:r>
      <w:proofErr w:type="gramStart"/>
      <w:r>
        <w:t>k</w:t>
      </w:r>
      <w:proofErr w:type="gramEnd"/>
      <w:r w:rsidR="006E77CB">
        <w:t xml:space="preserve">. </w:t>
      </w:r>
      <w:proofErr w:type="spellStart"/>
      <w:proofErr w:type="gramStart"/>
      <w:r>
        <w:t>ú</w:t>
      </w:r>
      <w:proofErr w:type="gramEnd"/>
      <w:r w:rsidR="006E77CB">
        <w:t>.</w:t>
      </w:r>
      <w:proofErr w:type="spellEnd"/>
      <w:r w:rsidR="006E77CB">
        <w:t xml:space="preserve"> </w:t>
      </w:r>
      <w:r>
        <w:t>Bakov nad Jizerou – graficky znázorněno v příloze č</w:t>
      </w:r>
      <w:r w:rsidR="006E77CB">
        <w:t xml:space="preserve">. </w:t>
      </w:r>
      <w:r>
        <w:t xml:space="preserve">4 </w:t>
      </w:r>
      <w:proofErr w:type="gramStart"/>
      <w:r>
        <w:t>této</w:t>
      </w:r>
      <w:proofErr w:type="gramEnd"/>
      <w:r>
        <w:t xml:space="preserve"> vyhlášky</w:t>
      </w:r>
    </w:p>
    <w:p w:rsidR="001576D0" w:rsidRPr="00EE4FBE" w:rsidRDefault="001576D0" w:rsidP="00DC2C75">
      <w:pPr>
        <w:pStyle w:val="Odstaveca"/>
        <w:ind w:left="1701"/>
      </w:pPr>
      <w:r w:rsidRPr="00EE4FBE">
        <w:t xml:space="preserve">park </w:t>
      </w:r>
      <w:r>
        <w:t xml:space="preserve">u vlakového nádraží </w:t>
      </w:r>
      <w:r w:rsidRPr="00EE4FBE">
        <w:t xml:space="preserve">– pozemky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800/2, část 1270/1,</w:t>
      </w:r>
      <w:r>
        <w:t xml:space="preserve"> </w:t>
      </w:r>
      <w:r w:rsidRPr="00EE4FBE">
        <w:t xml:space="preserve">1270/38, vše v </w:t>
      </w:r>
      <w:proofErr w:type="gramStart"/>
      <w:r w:rsidRPr="00EE4FBE">
        <w:t>k</w:t>
      </w:r>
      <w:proofErr w:type="gramEnd"/>
      <w:r w:rsidR="006E77CB">
        <w:t xml:space="preserve">. </w:t>
      </w:r>
      <w:proofErr w:type="spellStart"/>
      <w:proofErr w:type="gramStart"/>
      <w:r w:rsidRPr="00EE4FBE">
        <w:t>ú</w:t>
      </w:r>
      <w:proofErr w:type="gramEnd"/>
      <w:r w:rsidR="006E77CB">
        <w:t>.</w:t>
      </w:r>
      <w:proofErr w:type="spellEnd"/>
      <w:r w:rsidR="006E77CB">
        <w:t xml:space="preserve">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 xml:space="preserve">3 </w:t>
      </w:r>
      <w:proofErr w:type="gramStart"/>
      <w:r>
        <w:t>této</w:t>
      </w:r>
      <w:proofErr w:type="gramEnd"/>
      <w:r>
        <w:t xml:space="preserve"> vyhlášky</w:t>
      </w:r>
    </w:p>
    <w:p w:rsidR="001576D0" w:rsidRPr="00EE4FBE" w:rsidRDefault="001576D0" w:rsidP="00DC2C75">
      <w:pPr>
        <w:pStyle w:val="Odstaveca"/>
        <w:ind w:left="1701"/>
      </w:pPr>
      <w:r w:rsidRPr="00EE4FBE">
        <w:t xml:space="preserve">park Komenského Sady – pozemek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713/2, 1206/13,</w:t>
      </w:r>
      <w:r w:rsidR="00DC2C75">
        <w:t xml:space="preserve"> vše v </w:t>
      </w:r>
      <w:proofErr w:type="gramStart"/>
      <w:r w:rsidR="00DC2C75">
        <w:t>k</w:t>
      </w:r>
      <w:proofErr w:type="gramEnd"/>
      <w:r w:rsidR="006E77CB">
        <w:t xml:space="preserve">. </w:t>
      </w:r>
      <w:proofErr w:type="spellStart"/>
      <w:proofErr w:type="gramStart"/>
      <w:r w:rsidR="00DC2C75">
        <w:t>ú</w:t>
      </w:r>
      <w:proofErr w:type="gramEnd"/>
      <w:r w:rsidR="006E77CB">
        <w:t>.</w:t>
      </w:r>
      <w:proofErr w:type="spellEnd"/>
      <w:r w:rsidR="006E77CB">
        <w:t xml:space="preserve"> </w:t>
      </w:r>
      <w:r w:rsidR="00DC2C75">
        <w:t>Bakov nad Jizerou a </w:t>
      </w:r>
      <w:r w:rsidRPr="00EE4FBE">
        <w:t xml:space="preserve">přilehlé komunikace na pozemku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622/5,1227/3,</w:t>
      </w:r>
      <w:r w:rsidR="00DC2C75">
        <w:t>1221 /11,1221 /1,1206/11, vše v </w:t>
      </w:r>
      <w:proofErr w:type="gramStart"/>
      <w:r w:rsidRPr="00EE4FBE">
        <w:t>k</w:t>
      </w:r>
      <w:proofErr w:type="gramEnd"/>
      <w:r w:rsidR="006E77CB">
        <w:t xml:space="preserve">. </w:t>
      </w:r>
      <w:proofErr w:type="spellStart"/>
      <w:proofErr w:type="gramStart"/>
      <w:r w:rsidRPr="00EE4FBE">
        <w:t>ú</w:t>
      </w:r>
      <w:proofErr w:type="gramEnd"/>
      <w:r w:rsidR="006E77CB">
        <w:t>.</w:t>
      </w:r>
      <w:proofErr w:type="spellEnd"/>
      <w:r w:rsidR="006E77CB">
        <w:t xml:space="preserve">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>5 této vyhlášky</w:t>
      </w:r>
    </w:p>
    <w:p w:rsidR="001576D0" w:rsidRPr="00EE4FBE" w:rsidRDefault="001576D0" w:rsidP="00DC2C75">
      <w:pPr>
        <w:pStyle w:val="Odstaveca"/>
        <w:ind w:left="1701"/>
      </w:pPr>
      <w:r w:rsidRPr="00EE4FBE">
        <w:t xml:space="preserve">Mírové náměstí – pozemek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1206/17, 1206/16,</w:t>
      </w:r>
      <w:r w:rsidR="00DC2C75">
        <w:t xml:space="preserve"> vše v </w:t>
      </w:r>
      <w:proofErr w:type="gramStart"/>
      <w:r w:rsidR="00DC2C75">
        <w:t>k</w:t>
      </w:r>
      <w:proofErr w:type="gramEnd"/>
      <w:r w:rsidR="006E77CB">
        <w:t xml:space="preserve">. </w:t>
      </w:r>
      <w:proofErr w:type="spellStart"/>
      <w:proofErr w:type="gramStart"/>
      <w:r w:rsidR="00DC2C75">
        <w:t>ú</w:t>
      </w:r>
      <w:proofErr w:type="gramEnd"/>
      <w:r w:rsidR="006E77CB">
        <w:t>.</w:t>
      </w:r>
      <w:proofErr w:type="spellEnd"/>
      <w:r w:rsidR="006E77CB">
        <w:t xml:space="preserve"> </w:t>
      </w:r>
      <w:r w:rsidR="00DC2C75">
        <w:t>Bakov nad Jizerou a </w:t>
      </w:r>
      <w:r w:rsidRPr="00EE4FBE">
        <w:t xml:space="preserve">přilehlé komunikace na pozemku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 xml:space="preserve">1206/24, 1206/1, 1206/23, 1206/41, vše v </w:t>
      </w:r>
      <w:proofErr w:type="gramStart"/>
      <w:r w:rsidRPr="00EE4FBE">
        <w:t>k</w:t>
      </w:r>
      <w:proofErr w:type="gramEnd"/>
      <w:r w:rsidR="006E77CB">
        <w:t xml:space="preserve">. </w:t>
      </w:r>
      <w:proofErr w:type="spellStart"/>
      <w:proofErr w:type="gramStart"/>
      <w:r w:rsidRPr="00EE4FBE">
        <w:t>ú</w:t>
      </w:r>
      <w:proofErr w:type="gramEnd"/>
      <w:r w:rsidR="006E77CB">
        <w:t>.</w:t>
      </w:r>
      <w:proofErr w:type="spellEnd"/>
      <w:r w:rsidR="006E77CB">
        <w:t xml:space="preserve">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>6 této vyhlášky</w:t>
      </w:r>
    </w:p>
    <w:p w:rsidR="001576D0" w:rsidRPr="00EE4FBE" w:rsidRDefault="001576D0" w:rsidP="00DC2C75">
      <w:pPr>
        <w:pStyle w:val="Odstaveca"/>
        <w:ind w:left="1701"/>
      </w:pPr>
      <w:r w:rsidRPr="00EE4FBE">
        <w:lastRenderedPageBreak/>
        <w:t>park u sv</w:t>
      </w:r>
      <w:r w:rsidR="006E77CB">
        <w:t xml:space="preserve">. </w:t>
      </w:r>
      <w:r w:rsidRPr="00EE4FBE">
        <w:t xml:space="preserve">Barbory – pozemek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r w:rsidRPr="00EE4FBE">
        <w:t>53 v </w:t>
      </w:r>
      <w:proofErr w:type="gramStart"/>
      <w:r w:rsidRPr="00EE4FBE">
        <w:t>k</w:t>
      </w:r>
      <w:proofErr w:type="gramEnd"/>
      <w:r w:rsidR="006E77CB">
        <w:t xml:space="preserve">. </w:t>
      </w:r>
      <w:proofErr w:type="spellStart"/>
      <w:proofErr w:type="gramStart"/>
      <w:r w:rsidRPr="00EE4FBE">
        <w:t>ú</w:t>
      </w:r>
      <w:proofErr w:type="gramEnd"/>
      <w:r w:rsidR="006E77CB">
        <w:t>.</w:t>
      </w:r>
      <w:proofErr w:type="spellEnd"/>
      <w:r w:rsidR="006E77CB">
        <w:t xml:space="preserve">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 xml:space="preserve">3 </w:t>
      </w:r>
      <w:proofErr w:type="gramStart"/>
      <w:r>
        <w:t>této</w:t>
      </w:r>
      <w:proofErr w:type="gramEnd"/>
      <w:r>
        <w:t xml:space="preserve"> vyhlášky</w:t>
      </w:r>
    </w:p>
    <w:p w:rsidR="001576D0" w:rsidRPr="00BA3F37" w:rsidRDefault="001576D0" w:rsidP="00DC2C75">
      <w:pPr>
        <w:pStyle w:val="Odstaveca"/>
        <w:ind w:left="1701"/>
      </w:pPr>
      <w:r w:rsidRPr="00EE4FBE">
        <w:t xml:space="preserve">sportovní areál u stadionu – pozemky </w:t>
      </w:r>
      <w:proofErr w:type="spellStart"/>
      <w:r w:rsidRPr="00EE4FBE">
        <w:t>parc</w:t>
      </w:r>
      <w:proofErr w:type="spellEnd"/>
      <w:r w:rsidR="006E77CB">
        <w:t xml:space="preserve">. </w:t>
      </w:r>
      <w:r w:rsidRPr="00EE4FBE">
        <w:t>č</w:t>
      </w:r>
      <w:r w:rsidR="006E77CB">
        <w:t xml:space="preserve">. </w:t>
      </w:r>
      <w:proofErr w:type="gramStart"/>
      <w:r w:rsidRPr="00EE4FBE">
        <w:t>st</w:t>
      </w:r>
      <w:proofErr w:type="gramEnd"/>
      <w:r w:rsidR="006E77CB">
        <w:t xml:space="preserve">. </w:t>
      </w:r>
      <w:proofErr w:type="gramStart"/>
      <w:r w:rsidRPr="00EE4FBE">
        <w:t>837</w:t>
      </w:r>
      <w:proofErr w:type="gramEnd"/>
      <w:r w:rsidRPr="00EE4FBE">
        <w:t>, část 864/6, 900/1, 900/4, 900/5, 900/6, 900/7, 900/8, 900/9, část 900/13, 900/17, část 900/18, 900/24, 1236/19, část 1236/4, část 1270/45 vše v k</w:t>
      </w:r>
      <w:r w:rsidR="006E77CB">
        <w:t xml:space="preserve">. </w:t>
      </w:r>
      <w:proofErr w:type="spellStart"/>
      <w:r w:rsidRPr="00EE4FBE">
        <w:t>ú</w:t>
      </w:r>
      <w:r w:rsidR="006E77CB">
        <w:t>.</w:t>
      </w:r>
      <w:proofErr w:type="spellEnd"/>
      <w:r w:rsidR="006E77CB">
        <w:t xml:space="preserve"> </w:t>
      </w:r>
      <w:r w:rsidRPr="00EE4FBE">
        <w:t>Bakov nad Jizerou</w:t>
      </w:r>
      <w:r>
        <w:t xml:space="preserve"> – graficky znázorněno v příloze č</w:t>
      </w:r>
      <w:r w:rsidR="006E77CB">
        <w:t xml:space="preserve">. </w:t>
      </w:r>
      <w:r>
        <w:t>7 této vyhlášky</w:t>
      </w:r>
    </w:p>
    <w:p w:rsidR="001576D0" w:rsidRDefault="001576D0" w:rsidP="001576D0">
      <w:pPr>
        <w:pStyle w:val="Odstavec1"/>
      </w:pPr>
      <w:r w:rsidRPr="00EE4FBE">
        <w:t>Splnění povinností stanovených v odstavci 1 zajišťuje fyzická osoba, která má psa na veřejném prostranství pod kontrolou či dohledem</w:t>
      </w:r>
      <w:r w:rsidR="006E77CB">
        <w:t xml:space="preserve">. </w:t>
      </w:r>
      <w:r w:rsidRPr="00EE4FBE">
        <w:rPr>
          <w:vertAlign w:val="superscript"/>
        </w:rPr>
        <w:footnoteReference w:id="2"/>
      </w:r>
    </w:p>
    <w:p w:rsidR="001576D0" w:rsidRDefault="001576D0" w:rsidP="001576D0">
      <w:pPr>
        <w:pStyle w:val="Odstavec1"/>
      </w:pPr>
      <w:r w:rsidRPr="00207BD3">
        <w:t>Osoba doprovázející psa je povinna</w:t>
      </w:r>
      <w:r>
        <w:t xml:space="preserve"> </w:t>
      </w:r>
      <w:r w:rsidRPr="00207BD3">
        <w:t>vhodným způsobem, např</w:t>
      </w:r>
      <w:r w:rsidR="006E77CB">
        <w:t xml:space="preserve">. </w:t>
      </w:r>
      <w:r w:rsidRPr="00207BD3">
        <w:t>použitím náhubku, zabezpečit psa tak, aby pes neohrozil osoby nebo zvířata a aby nedošlo ke škodě na majetku</w:t>
      </w:r>
      <w:r w:rsidR="006E77CB">
        <w:t xml:space="preserve">. </w:t>
      </w:r>
    </w:p>
    <w:p w:rsidR="001576D0" w:rsidRDefault="001576D0" w:rsidP="001576D0">
      <w:pPr>
        <w:pStyle w:val="Odstavec1"/>
      </w:pPr>
      <w:r>
        <w:t>J</w:t>
      </w:r>
      <w:r w:rsidRPr="00207BD3">
        <w:t xml:space="preserve">e-li pes veden na vodítku, </w:t>
      </w:r>
      <w:r>
        <w:t xml:space="preserve">je osoba doprovázející psa povinna </w:t>
      </w:r>
      <w:r w:rsidRPr="00207BD3">
        <w:t>zajistit přiměřenou délku vodítka</w:t>
      </w:r>
      <w:r w:rsidR="006E77CB">
        <w:t xml:space="preserve">. </w:t>
      </w:r>
      <w:r w:rsidRPr="00207BD3">
        <w:t>Délka vodítka musí znemožňovat útok či obtěžování ostatních osob či zvířat</w:t>
      </w:r>
      <w:r w:rsidR="006E77CB">
        <w:t xml:space="preserve">. </w:t>
      </w:r>
      <w:r>
        <w:t>V</w:t>
      </w:r>
      <w:r w:rsidRPr="00207BD3">
        <w:t>odítko ne</w:t>
      </w:r>
      <w:r>
        <w:t>smí být</w:t>
      </w:r>
      <w:r w:rsidRPr="00207BD3">
        <w:t xml:space="preserve"> překážkou volného pohybu chodců, cyklistů, kočárků či invalidních vozíků</w:t>
      </w:r>
      <w:r w:rsidR="006E77CB">
        <w:t xml:space="preserve">. </w:t>
      </w:r>
      <w:r w:rsidRPr="00207BD3">
        <w:t>Při míjení dítěte, kočárku či invalidního vozíku je průvodce povinen zkrátit vodítko tak, aby psa vedl u své nohy</w:t>
      </w:r>
      <w:r w:rsidR="006E77CB">
        <w:t xml:space="preserve">. </w:t>
      </w:r>
    </w:p>
    <w:p w:rsidR="001576D0" w:rsidRDefault="001576D0" w:rsidP="001576D0">
      <w:pPr>
        <w:pStyle w:val="Odstavec1"/>
      </w:pPr>
      <w:r w:rsidRPr="00EE4FBE">
        <w:t>Pravidla stanovená v odstavci 1 se nevztahují na psy při jejich použití dle zvláštních právních předpisů</w:t>
      </w:r>
      <w:r w:rsidR="006E77CB">
        <w:t xml:space="preserve">. </w:t>
      </w:r>
      <w:r w:rsidRPr="00EE4FBE">
        <w:rPr>
          <w:rStyle w:val="Znakapoznpodarou"/>
        </w:rPr>
        <w:footnoteReference w:id="3"/>
      </w:r>
    </w:p>
    <w:p w:rsidR="001576D0" w:rsidRPr="00C240F6" w:rsidRDefault="001576D0" w:rsidP="001576D0">
      <w:pPr>
        <w:pStyle w:val="Odstavec1"/>
      </w:pPr>
      <w:r w:rsidRPr="002D011B">
        <w:t>Veřejná prostranství vymezená v</w:t>
      </w:r>
      <w:r>
        <w:t> této obecně závazné vyhlášce jsou</w:t>
      </w:r>
      <w:r w:rsidRPr="002D011B">
        <w:t xml:space="preserve"> g</w:t>
      </w:r>
      <w:r w:rsidR="00DC2C75">
        <w:t>raficky znázorněna v</w:t>
      </w:r>
      <w:r w:rsidR="001D0F7E">
        <w:t> mapových podkladech, přílohách č</w:t>
      </w:r>
      <w:r w:rsidR="006E77CB">
        <w:t xml:space="preserve">. </w:t>
      </w:r>
      <w:r w:rsidR="001D0F7E">
        <w:t>1-7</w:t>
      </w:r>
      <w:r w:rsidR="006E77CB">
        <w:t xml:space="preserve">. </w:t>
      </w:r>
    </w:p>
    <w:p w:rsidR="001576D0" w:rsidRPr="00EE4FBE" w:rsidRDefault="001576D0" w:rsidP="001576D0">
      <w:pPr>
        <w:spacing w:line="276" w:lineRule="auto"/>
        <w:rPr>
          <w:rFonts w:ascii="Open Sans" w:hAnsi="Open Sans" w:cs="Open Sans"/>
          <w:sz w:val="18"/>
          <w:szCs w:val="18"/>
        </w:rPr>
      </w:pPr>
    </w:p>
    <w:p w:rsidR="001576D0" w:rsidRPr="00EE4FBE" w:rsidRDefault="001576D0" w:rsidP="001576D0">
      <w:pPr>
        <w:pStyle w:val="lnek"/>
      </w:pPr>
      <w:r w:rsidRPr="00EE4FBE">
        <w:t>Čl</w:t>
      </w:r>
      <w:r w:rsidR="006E77CB">
        <w:t xml:space="preserve">. </w:t>
      </w:r>
      <w:r>
        <w:t>2</w:t>
      </w:r>
    </w:p>
    <w:p w:rsidR="001576D0" w:rsidRPr="00EE4FBE" w:rsidRDefault="001576D0" w:rsidP="001576D0">
      <w:pPr>
        <w:pStyle w:val="lnek"/>
      </w:pPr>
      <w:r w:rsidRPr="00EE4FBE">
        <w:t>Účinnost</w:t>
      </w:r>
    </w:p>
    <w:p w:rsidR="001576D0" w:rsidRPr="00EE4FBE" w:rsidRDefault="001576D0" w:rsidP="001D0F7E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  <w:r w:rsidRPr="004B3132">
        <w:rPr>
          <w:rFonts w:ascii="Open Sans" w:hAnsi="Open Sans" w:cs="Open Sans"/>
          <w:sz w:val="18"/>
          <w:szCs w:val="18"/>
        </w:rPr>
        <w:t>Tato obecně závazná vyhláška nabývá účinnosti počátkem patnáctého dne následujícího po dni jejího vyhlášení</w:t>
      </w:r>
      <w:r w:rsidR="006E77CB">
        <w:rPr>
          <w:rFonts w:ascii="Open Sans" w:hAnsi="Open Sans" w:cs="Open Sans"/>
          <w:sz w:val="18"/>
          <w:szCs w:val="18"/>
        </w:rPr>
        <w:t xml:space="preserve">. </w:t>
      </w:r>
    </w:p>
    <w:p w:rsidR="00365470" w:rsidRPr="009A41DC" w:rsidRDefault="00365470" w:rsidP="00365470">
      <w:pPr>
        <w:pStyle w:val="Nzvylnk"/>
        <w:jc w:val="left"/>
        <w:rPr>
          <w:rFonts w:ascii="Open Sans" w:hAnsi="Open Sans" w:cs="Open Sans"/>
          <w:b w:val="0"/>
          <w:bCs w:val="0"/>
          <w:i/>
          <w:color w:val="1A4BD6"/>
          <w:sz w:val="18"/>
          <w:szCs w:val="18"/>
        </w:rPr>
      </w:pPr>
      <w:bookmarkStart w:id="0" w:name="_GoBack"/>
      <w:bookmarkEnd w:id="0"/>
    </w:p>
    <w:p w:rsidR="00365470" w:rsidRPr="009A41DC" w:rsidRDefault="00365470" w:rsidP="00365470">
      <w:pPr>
        <w:rPr>
          <w:rFonts w:ascii="Open Sans" w:hAnsi="Open Sans" w:cs="Open Sans"/>
          <w:sz w:val="18"/>
          <w:szCs w:val="18"/>
        </w:rPr>
      </w:pPr>
    </w:p>
    <w:p w:rsidR="00365470" w:rsidRPr="009A41DC" w:rsidRDefault="00365470" w:rsidP="00365470">
      <w:pPr>
        <w:rPr>
          <w:rFonts w:ascii="Open Sans" w:hAnsi="Open Sans" w:cs="Open Sans"/>
          <w:sz w:val="18"/>
          <w:szCs w:val="18"/>
        </w:rPr>
      </w:pPr>
    </w:p>
    <w:p w:rsidR="003D083F" w:rsidRPr="00F12D58" w:rsidRDefault="003D083F" w:rsidP="00DA50EE">
      <w:pPr>
        <w:pStyle w:val="Blockquote"/>
        <w:spacing w:before="0" w:after="0"/>
        <w:ind w:left="0" w:right="0" w:firstLine="708"/>
        <w:contextualSpacing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DA50EE" w:rsidP="00DA50EE">
            <w:pPr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</w:t>
            </w:r>
            <w:r w:rsidR="006E77CB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Jana Blechová</w:t>
            </w:r>
            <w:r w:rsidR="00C75D6D">
              <w:rPr>
                <w:rFonts w:ascii="Open Sans" w:hAnsi="Open Sans" w:cs="Open Sans"/>
                <w:b/>
                <w:sz w:val="18"/>
                <w:szCs w:val="18"/>
              </w:rPr>
              <w:t xml:space="preserve"> v</w:t>
            </w:r>
            <w:r w:rsidR="006E77CB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  <w:r w:rsidR="00C75D6D">
              <w:rPr>
                <w:rFonts w:ascii="Open Sans" w:hAnsi="Open Sans" w:cs="Open Sans"/>
                <w:b/>
                <w:sz w:val="18"/>
                <w:szCs w:val="18"/>
              </w:rPr>
              <w:t>r</w:t>
            </w:r>
            <w:r w:rsidR="006E77CB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</w:p>
          <w:p w:rsidR="003D7A1C" w:rsidRPr="00311F24" w:rsidRDefault="003D7A1C" w:rsidP="00DA50EE">
            <w:pPr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 w:rsidR="00DA50EE"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3D7A1C" w:rsidRDefault="003D7A1C" w:rsidP="00DA50EE">
            <w:pPr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3D7A1C" w:rsidP="00DA50EE">
            <w:pPr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 w:rsidR="00885F85"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  <w:r w:rsidR="00C75D6D">
              <w:rPr>
                <w:rFonts w:ascii="Open Sans" w:hAnsi="Open Sans" w:cs="Open Sans"/>
                <w:b/>
                <w:sz w:val="18"/>
                <w:szCs w:val="18"/>
              </w:rPr>
              <w:t xml:space="preserve"> v</w:t>
            </w:r>
            <w:r w:rsidR="006E77CB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  <w:r w:rsidR="00C75D6D">
              <w:rPr>
                <w:rFonts w:ascii="Open Sans" w:hAnsi="Open Sans" w:cs="Open Sans"/>
                <w:b/>
                <w:sz w:val="18"/>
                <w:szCs w:val="18"/>
              </w:rPr>
              <w:t>r</w:t>
            </w:r>
            <w:r w:rsidR="006E77CB">
              <w:rPr>
                <w:rFonts w:ascii="Open Sans" w:hAnsi="Open Sans" w:cs="Open Sans"/>
                <w:b/>
                <w:sz w:val="18"/>
                <w:szCs w:val="18"/>
              </w:rPr>
              <w:t xml:space="preserve">. </w:t>
            </w:r>
          </w:p>
          <w:p w:rsidR="003D7A1C" w:rsidRDefault="003D7A1C" w:rsidP="00DA50EE">
            <w:pPr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3D083F" w:rsidRPr="00297539" w:rsidRDefault="003D083F" w:rsidP="00DA50EE">
      <w:pPr>
        <w:contextualSpacing/>
      </w:pPr>
    </w:p>
    <w:p w:rsidR="001B74DC" w:rsidRDefault="001B74DC" w:rsidP="00DA50EE">
      <w:pPr>
        <w:ind w:right="-1"/>
        <w:contextualSpacing/>
        <w:jc w:val="both"/>
        <w:rPr>
          <w:rFonts w:ascii="Open Sans" w:hAnsi="Open Sans" w:cs="Open Sans"/>
          <w:sz w:val="18"/>
          <w:szCs w:val="18"/>
        </w:rPr>
      </w:pPr>
    </w:p>
    <w:sectPr w:rsidR="001B74DC" w:rsidSect="00DA50EE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 w:code="9"/>
      <w:pgMar w:top="1418" w:right="1418" w:bottom="851" w:left="1418" w:header="24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B52" w:rsidRDefault="00035B52" w:rsidP="001E3427">
      <w:r>
        <w:separator/>
      </w:r>
    </w:p>
  </w:endnote>
  <w:endnote w:type="continuationSeparator" w:id="0">
    <w:p w:rsidR="00035B52" w:rsidRDefault="00035B52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329960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E77CB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6E77CB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B52" w:rsidRDefault="00035B52" w:rsidP="001E3427">
      <w:r>
        <w:separator/>
      </w:r>
    </w:p>
  </w:footnote>
  <w:footnote w:type="continuationSeparator" w:id="0">
    <w:p w:rsidR="00035B52" w:rsidRDefault="00035B52" w:rsidP="001E3427">
      <w:r>
        <w:continuationSeparator/>
      </w:r>
    </w:p>
  </w:footnote>
  <w:footnote w:id="1">
    <w:p w:rsidR="001576D0" w:rsidRPr="00DC2C75" w:rsidRDefault="001576D0" w:rsidP="001576D0">
      <w:pPr>
        <w:pStyle w:val="Textpoznpodarou"/>
        <w:rPr>
          <w:rFonts w:ascii="Open Sans" w:hAnsi="Open Sans" w:cs="Open Sans"/>
          <w:sz w:val="16"/>
          <w:szCs w:val="16"/>
        </w:rPr>
      </w:pPr>
      <w:r w:rsidRPr="00DC2C75">
        <w:rPr>
          <w:rStyle w:val="Znakapoznpodarou"/>
          <w:rFonts w:ascii="Open Sans" w:hAnsi="Open Sans" w:cs="Open Sans"/>
          <w:sz w:val="16"/>
          <w:szCs w:val="16"/>
        </w:rPr>
        <w:footnoteRef/>
      </w:r>
      <w:r w:rsidRPr="00DC2C75">
        <w:rPr>
          <w:rFonts w:ascii="Open Sans" w:hAnsi="Open Sans" w:cs="Open Sans"/>
          <w:sz w:val="16"/>
          <w:szCs w:val="16"/>
        </w:rPr>
        <w:t xml:space="preserve"> Ustanovení § 34 zákona č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128/2000 </w:t>
      </w:r>
      <w:proofErr w:type="gramStart"/>
      <w:r w:rsidRPr="00DC2C75">
        <w:rPr>
          <w:rFonts w:ascii="Open Sans" w:hAnsi="Open Sans" w:cs="Open Sans"/>
          <w:sz w:val="16"/>
          <w:szCs w:val="16"/>
        </w:rPr>
        <w:t>Sb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, o obcích</w:t>
      </w:r>
      <w:proofErr w:type="gramEnd"/>
      <w:r w:rsidRPr="00DC2C75">
        <w:rPr>
          <w:rFonts w:ascii="Open Sans" w:hAnsi="Open Sans" w:cs="Open Sans"/>
          <w:sz w:val="16"/>
          <w:szCs w:val="16"/>
        </w:rPr>
        <w:t xml:space="preserve"> (obecní zřízení), ve znění pozdějších předpisů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</w:p>
  </w:footnote>
  <w:footnote w:id="2">
    <w:p w:rsidR="001576D0" w:rsidRDefault="001576D0" w:rsidP="001D0F7E">
      <w:pPr>
        <w:pStyle w:val="Textpoznpodarou"/>
        <w:ind w:left="142" w:hanging="142"/>
        <w:rPr>
          <w:rFonts w:ascii="Open Sans" w:hAnsi="Open Sans" w:cs="Open Sans"/>
          <w:sz w:val="16"/>
          <w:szCs w:val="16"/>
        </w:rPr>
      </w:pPr>
      <w:r w:rsidRPr="00DC2C75">
        <w:rPr>
          <w:rStyle w:val="Znakapoznpodarou"/>
          <w:rFonts w:ascii="Open Sans" w:hAnsi="Open Sans" w:cs="Open Sans"/>
          <w:sz w:val="16"/>
          <w:szCs w:val="16"/>
        </w:rPr>
        <w:footnoteRef/>
      </w:r>
      <w:r w:rsidRPr="00DC2C75">
        <w:rPr>
          <w:rFonts w:ascii="Open Sans" w:hAnsi="Open Sans" w:cs="Open Sans"/>
          <w:sz w:val="16"/>
          <w:szCs w:val="16"/>
        </w:rPr>
        <w:t xml:space="preserve"> Fyzickou osobou se rozumí např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chovatel psa, vlastník psa či jiná doprovázející osoba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Odchyt toulavých a opuštěných zvířat řeší např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§ 42 zákona č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166/1999 </w:t>
      </w:r>
      <w:proofErr w:type="gramStart"/>
      <w:r w:rsidRPr="00DC2C75">
        <w:rPr>
          <w:rFonts w:ascii="Open Sans" w:hAnsi="Open Sans" w:cs="Open Sans"/>
          <w:sz w:val="16"/>
          <w:szCs w:val="16"/>
        </w:rPr>
        <w:t>Sb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, o veterinární</w:t>
      </w:r>
      <w:proofErr w:type="gramEnd"/>
      <w:r w:rsidRPr="00DC2C75">
        <w:rPr>
          <w:rFonts w:ascii="Open Sans" w:hAnsi="Open Sans" w:cs="Open Sans"/>
          <w:sz w:val="16"/>
          <w:szCs w:val="16"/>
        </w:rPr>
        <w:t xml:space="preserve"> péči a o změně některých souvisejících zákonů (veterinární zákon), ve znění pozdějších předpisů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Problematiku upravují rovněž další zvláštní právní předpisy, např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zákon č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89/2012 </w:t>
      </w:r>
      <w:proofErr w:type="gramStart"/>
      <w:r w:rsidRPr="00DC2C75">
        <w:rPr>
          <w:rFonts w:ascii="Open Sans" w:hAnsi="Open Sans" w:cs="Open Sans"/>
          <w:sz w:val="16"/>
          <w:szCs w:val="16"/>
        </w:rPr>
        <w:t>Sb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, občanský</w:t>
      </w:r>
      <w:proofErr w:type="gramEnd"/>
      <w:r w:rsidRPr="00DC2C75">
        <w:rPr>
          <w:rFonts w:ascii="Open Sans" w:hAnsi="Open Sans" w:cs="Open Sans"/>
          <w:sz w:val="16"/>
          <w:szCs w:val="16"/>
        </w:rPr>
        <w:t xml:space="preserve"> zákoník, ve znění pozdějších předpisů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</w:p>
    <w:p w:rsidR="00DC2C75" w:rsidRPr="00DC2C75" w:rsidRDefault="00DC2C75" w:rsidP="001D0F7E">
      <w:pPr>
        <w:pStyle w:val="Textpoznpodarou"/>
        <w:ind w:left="142" w:hanging="142"/>
        <w:rPr>
          <w:rFonts w:ascii="Open Sans" w:hAnsi="Open Sans" w:cs="Open Sans"/>
          <w:sz w:val="16"/>
          <w:szCs w:val="16"/>
        </w:rPr>
      </w:pPr>
    </w:p>
  </w:footnote>
  <w:footnote w:id="3">
    <w:p w:rsidR="001576D0" w:rsidRPr="00DC2C75" w:rsidRDefault="001576D0" w:rsidP="001D0F7E">
      <w:pPr>
        <w:pStyle w:val="Textpoznpodarou"/>
        <w:ind w:left="142" w:hanging="142"/>
        <w:rPr>
          <w:rFonts w:ascii="Open Sans" w:hAnsi="Open Sans" w:cs="Open Sans"/>
          <w:sz w:val="16"/>
          <w:szCs w:val="16"/>
        </w:rPr>
      </w:pPr>
      <w:r w:rsidRPr="00DC2C75">
        <w:rPr>
          <w:rStyle w:val="Znakapoznpodarou"/>
          <w:rFonts w:ascii="Open Sans" w:hAnsi="Open Sans" w:cs="Open Sans"/>
          <w:sz w:val="16"/>
          <w:szCs w:val="16"/>
        </w:rPr>
        <w:footnoteRef/>
      </w:r>
      <w:r w:rsidRPr="00DC2C75">
        <w:rPr>
          <w:rFonts w:ascii="Open Sans" w:hAnsi="Open Sans" w:cs="Open Sans"/>
          <w:sz w:val="16"/>
          <w:szCs w:val="16"/>
        </w:rPr>
        <w:t xml:space="preserve"> Např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zákon č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273/2008 </w:t>
      </w:r>
      <w:proofErr w:type="gramStart"/>
      <w:r w:rsidRPr="00DC2C75">
        <w:rPr>
          <w:rFonts w:ascii="Open Sans" w:hAnsi="Open Sans" w:cs="Open Sans"/>
          <w:sz w:val="16"/>
          <w:szCs w:val="16"/>
        </w:rPr>
        <w:t>Sb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, o Policii</w:t>
      </w:r>
      <w:proofErr w:type="gramEnd"/>
      <w:r w:rsidRPr="00DC2C75">
        <w:rPr>
          <w:rFonts w:ascii="Open Sans" w:hAnsi="Open Sans" w:cs="Open Sans"/>
          <w:sz w:val="16"/>
          <w:szCs w:val="16"/>
        </w:rPr>
        <w:t xml:space="preserve"> České republiky, ve znění pozdějších předpisů, nebo zákon č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553/1991 Sb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  <w:r w:rsidRPr="00DC2C75">
        <w:rPr>
          <w:rFonts w:ascii="Open Sans" w:hAnsi="Open Sans" w:cs="Open Sans"/>
          <w:sz w:val="16"/>
          <w:szCs w:val="16"/>
        </w:rPr>
        <w:t>, o obecní policii, ve znění pozdějších předpisů</w:t>
      </w:r>
      <w:r w:rsidR="006E77CB">
        <w:rPr>
          <w:rFonts w:ascii="Open Sans" w:hAnsi="Open Sans" w:cs="Open Sans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:rsidTr="00256F5E">
      <w:trPr>
        <w:trHeight w:val="20"/>
      </w:trPr>
      <w:tc>
        <w:tcPr>
          <w:tcW w:w="6837" w:type="dxa"/>
        </w:tcPr>
        <w:p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33576F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5F4C30" w:rsidRPr="00D35B9E" w:rsidRDefault="00035B52" w:rsidP="00D35B9E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124F"/>
    <w:multiLevelType w:val="hybridMultilevel"/>
    <w:tmpl w:val="1FFC7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F6614"/>
    <w:multiLevelType w:val="hybridMultilevel"/>
    <w:tmpl w:val="F47A9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73573"/>
    <w:multiLevelType w:val="hybridMultilevel"/>
    <w:tmpl w:val="8A7EA9C8"/>
    <w:lvl w:ilvl="0" w:tplc="9C70F92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055" w:hanging="97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3400"/>
    <w:multiLevelType w:val="hybridMultilevel"/>
    <w:tmpl w:val="45ECD730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A2F40C08">
      <w:start w:val="1"/>
      <w:numFmt w:val="lowerLetter"/>
      <w:lvlText w:val="%2)"/>
      <w:lvlJc w:val="right"/>
      <w:pPr>
        <w:ind w:left="1440" w:hanging="360"/>
      </w:pPr>
      <w:rPr>
        <w:rFonts w:ascii="Open Sans" w:hAnsi="Open Sans" w:hint="default"/>
        <w:b w:val="0"/>
        <w:i w:val="0"/>
        <w:sz w:val="18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B6D1F"/>
    <w:multiLevelType w:val="hybridMultilevel"/>
    <w:tmpl w:val="B846CC84"/>
    <w:lvl w:ilvl="0" w:tplc="09E03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1D2A"/>
    <w:multiLevelType w:val="hybridMultilevel"/>
    <w:tmpl w:val="620E209E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CC2414C0">
      <w:start w:val="1"/>
      <w:numFmt w:val="lowerLetter"/>
      <w:pStyle w:val="Odstaveca"/>
      <w:lvlText w:val="%2)"/>
      <w:lvlJc w:val="righ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1389D"/>
    <w:multiLevelType w:val="hybridMultilevel"/>
    <w:tmpl w:val="28743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82609"/>
    <w:multiLevelType w:val="hybridMultilevel"/>
    <w:tmpl w:val="C2B2BB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A3550C"/>
    <w:multiLevelType w:val="hybridMultilevel"/>
    <w:tmpl w:val="886631F8"/>
    <w:lvl w:ilvl="0" w:tplc="567C29F8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</w:rPr>
    </w:lvl>
    <w:lvl w:ilvl="1" w:tplc="78B07E6C">
      <w:numFmt w:val="bullet"/>
      <w:lvlText w:val="-"/>
      <w:lvlJc w:val="left"/>
      <w:pPr>
        <w:ind w:left="2055" w:hanging="975"/>
      </w:pPr>
      <w:rPr>
        <w:rFonts w:ascii="Open Sans" w:eastAsia="Times New Roman" w:hAnsi="Open Sans" w:cs="Open San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859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6918EB"/>
    <w:multiLevelType w:val="hybridMultilevel"/>
    <w:tmpl w:val="2CE6FAA0"/>
    <w:lvl w:ilvl="0" w:tplc="A2F40C08">
      <w:start w:val="1"/>
      <w:numFmt w:val="lowerLetter"/>
      <w:lvlText w:val="%1)"/>
      <w:lvlJc w:val="right"/>
      <w:pPr>
        <w:ind w:left="720" w:hanging="360"/>
      </w:pPr>
      <w:rPr>
        <w:rFonts w:ascii="Open Sans" w:hAnsi="Open Sans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7"/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19"/>
  </w:num>
  <w:num w:numId="10">
    <w:abstractNumId w:val="5"/>
  </w:num>
  <w:num w:numId="11">
    <w:abstractNumId w:val="1"/>
  </w:num>
  <w:num w:numId="12">
    <w:abstractNumId w:val="21"/>
  </w:num>
  <w:num w:numId="13">
    <w:abstractNumId w:val="17"/>
  </w:num>
  <w:num w:numId="14">
    <w:abstractNumId w:val="17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23"/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0"/>
  </w:num>
  <w:num w:numId="25">
    <w:abstractNumId w:val="17"/>
    <w:lvlOverride w:ilvl="0">
      <w:startOverride w:val="1"/>
    </w:lvlOverride>
  </w:num>
  <w:num w:numId="26">
    <w:abstractNumId w:val="16"/>
  </w:num>
  <w:num w:numId="27">
    <w:abstractNumId w:val="8"/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9"/>
  </w:num>
  <w:num w:numId="31">
    <w:abstractNumId w:val="17"/>
    <w:lvlOverride w:ilvl="0">
      <w:startOverride w:val="1"/>
    </w:lvlOverride>
  </w:num>
  <w:num w:numId="32">
    <w:abstractNumId w:val="3"/>
  </w:num>
  <w:num w:numId="33">
    <w:abstractNumId w:val="22"/>
  </w:num>
  <w:num w:numId="34">
    <w:abstractNumId w:val="20"/>
  </w:num>
  <w:num w:numId="35">
    <w:abstractNumId w:val="10"/>
  </w:num>
  <w:num w:numId="36">
    <w:abstractNumId w:val="4"/>
  </w:num>
  <w:num w:numId="37">
    <w:abstractNumId w:val="17"/>
    <w:lvlOverride w:ilvl="0">
      <w:startOverride w:val="1"/>
    </w:lvlOverride>
  </w:num>
  <w:num w:numId="38">
    <w:abstractNumId w:val="17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15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6F"/>
    <w:rsid w:val="000262BD"/>
    <w:rsid w:val="00035B52"/>
    <w:rsid w:val="00036A77"/>
    <w:rsid w:val="00061167"/>
    <w:rsid w:val="000878D2"/>
    <w:rsid w:val="000C09C7"/>
    <w:rsid w:val="00136803"/>
    <w:rsid w:val="00144CF6"/>
    <w:rsid w:val="00154D3F"/>
    <w:rsid w:val="001576D0"/>
    <w:rsid w:val="001B38D2"/>
    <w:rsid w:val="001B74DC"/>
    <w:rsid w:val="001D0F7E"/>
    <w:rsid w:val="001E234F"/>
    <w:rsid w:val="001E3427"/>
    <w:rsid w:val="001E633F"/>
    <w:rsid w:val="00205320"/>
    <w:rsid w:val="00212F11"/>
    <w:rsid w:val="00262D9A"/>
    <w:rsid w:val="00297539"/>
    <w:rsid w:val="002A7A41"/>
    <w:rsid w:val="002D2D61"/>
    <w:rsid w:val="00315D00"/>
    <w:rsid w:val="0033576F"/>
    <w:rsid w:val="00344619"/>
    <w:rsid w:val="00364379"/>
    <w:rsid w:val="00365470"/>
    <w:rsid w:val="00380C5B"/>
    <w:rsid w:val="003B128B"/>
    <w:rsid w:val="003B4654"/>
    <w:rsid w:val="003D083F"/>
    <w:rsid w:val="003D7A1C"/>
    <w:rsid w:val="00456D08"/>
    <w:rsid w:val="004865E5"/>
    <w:rsid w:val="004A474B"/>
    <w:rsid w:val="004B2542"/>
    <w:rsid w:val="004E7DFB"/>
    <w:rsid w:val="00532C7A"/>
    <w:rsid w:val="00570927"/>
    <w:rsid w:val="00587EF0"/>
    <w:rsid w:val="00596141"/>
    <w:rsid w:val="005A7C0F"/>
    <w:rsid w:val="005C1A73"/>
    <w:rsid w:val="005D5842"/>
    <w:rsid w:val="005E5ECA"/>
    <w:rsid w:val="005F4C30"/>
    <w:rsid w:val="00663162"/>
    <w:rsid w:val="00670964"/>
    <w:rsid w:val="006B5742"/>
    <w:rsid w:val="006E24C7"/>
    <w:rsid w:val="006E77CB"/>
    <w:rsid w:val="00704545"/>
    <w:rsid w:val="007164EB"/>
    <w:rsid w:val="00724D15"/>
    <w:rsid w:val="00743D92"/>
    <w:rsid w:val="00750C43"/>
    <w:rsid w:val="007642AA"/>
    <w:rsid w:val="007D3BF0"/>
    <w:rsid w:val="007E300C"/>
    <w:rsid w:val="00812898"/>
    <w:rsid w:val="00855D64"/>
    <w:rsid w:val="00885F85"/>
    <w:rsid w:val="008A4C3A"/>
    <w:rsid w:val="008C7D0C"/>
    <w:rsid w:val="008D4E86"/>
    <w:rsid w:val="00932A2A"/>
    <w:rsid w:val="00934E5D"/>
    <w:rsid w:val="009406B0"/>
    <w:rsid w:val="00955949"/>
    <w:rsid w:val="00955B5A"/>
    <w:rsid w:val="00991D37"/>
    <w:rsid w:val="009A3660"/>
    <w:rsid w:val="009B38F7"/>
    <w:rsid w:val="009B5101"/>
    <w:rsid w:val="009E024C"/>
    <w:rsid w:val="00A17D30"/>
    <w:rsid w:val="00A22C8F"/>
    <w:rsid w:val="00A641FA"/>
    <w:rsid w:val="00A80201"/>
    <w:rsid w:val="00AA5817"/>
    <w:rsid w:val="00AC2E92"/>
    <w:rsid w:val="00AE7300"/>
    <w:rsid w:val="00AF6B1E"/>
    <w:rsid w:val="00B04232"/>
    <w:rsid w:val="00B2257D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75D6D"/>
    <w:rsid w:val="00C9175E"/>
    <w:rsid w:val="00C958BE"/>
    <w:rsid w:val="00CC19D6"/>
    <w:rsid w:val="00CF2B9C"/>
    <w:rsid w:val="00D12B39"/>
    <w:rsid w:val="00D16276"/>
    <w:rsid w:val="00D35B9E"/>
    <w:rsid w:val="00D35C45"/>
    <w:rsid w:val="00D76B86"/>
    <w:rsid w:val="00D87BCC"/>
    <w:rsid w:val="00DA06A4"/>
    <w:rsid w:val="00DA4D70"/>
    <w:rsid w:val="00DA50EE"/>
    <w:rsid w:val="00DC2C75"/>
    <w:rsid w:val="00DC3406"/>
    <w:rsid w:val="00DD5448"/>
    <w:rsid w:val="00DF4A49"/>
    <w:rsid w:val="00DF7F25"/>
    <w:rsid w:val="00E239C4"/>
    <w:rsid w:val="00E62B5C"/>
    <w:rsid w:val="00E83E78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F9DBC"/>
  <w15:docId w15:val="{7874BB57-A3E2-40BA-8643-4854DF5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54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autoRedefine/>
    <w:qFormat/>
    <w:rsid w:val="00365470"/>
    <w:pPr>
      <w:numPr>
        <w:numId w:val="2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33576F"/>
    <w:pPr>
      <w:numPr>
        <w:ilvl w:val="1"/>
        <w:numId w:val="3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365470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33576F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33576F"/>
    <w:rPr>
      <w:color w:val="808080"/>
    </w:rPr>
  </w:style>
  <w:style w:type="character" w:styleId="Siln">
    <w:name w:val="Strong"/>
    <w:basedOn w:val="Standardnpsmoodstavce"/>
    <w:uiPriority w:val="22"/>
    <w:qFormat/>
    <w:rsid w:val="00587EF0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2AA"/>
    <w:pPr>
      <w:spacing w:after="220" w:line="283" w:lineRule="auto"/>
      <w:ind w:left="522" w:hanging="522"/>
      <w:jc w:val="center"/>
    </w:pPr>
    <w:rPr>
      <w:rFonts w:ascii="Courier New" w:eastAsia="Courier New" w:hAnsi="Courier New" w:cs="Courier New"/>
      <w:color w:val="000000"/>
      <w:sz w:val="20"/>
      <w:szCs w:val="20"/>
      <w:lang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2AA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365470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Nzvylnk">
    <w:name w:val="Názvy článků"/>
    <w:basedOn w:val="Normln"/>
    <w:rsid w:val="0036547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0">
    <w:name w:val="Nadpis #1_"/>
    <w:basedOn w:val="Standardnpsmoodstavce"/>
    <w:link w:val="Nadpis11"/>
    <w:rsid w:val="00365470"/>
    <w:rPr>
      <w:b/>
      <w:bCs/>
      <w:sz w:val="38"/>
      <w:szCs w:val="38"/>
      <w:shd w:val="clear" w:color="auto" w:fill="FFFFFF"/>
    </w:rPr>
  </w:style>
  <w:style w:type="paragraph" w:customStyle="1" w:styleId="Nadpis11">
    <w:name w:val="Nadpis #1"/>
    <w:basedOn w:val="Normln"/>
    <w:link w:val="Nadpis10"/>
    <w:rsid w:val="00365470"/>
    <w:pPr>
      <w:widowControl w:val="0"/>
      <w:shd w:val="clear" w:color="auto" w:fill="FFFFFF"/>
      <w:spacing w:after="50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character" w:customStyle="1" w:styleId="Zkladntext0">
    <w:name w:val="Základní text_"/>
    <w:basedOn w:val="Standardnpsmoodstavce"/>
    <w:link w:val="Zkladntext1"/>
    <w:rsid w:val="0036547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65470"/>
    <w:pPr>
      <w:widowControl w:val="0"/>
      <w:shd w:val="clear" w:color="auto" w:fill="FFFFFF"/>
      <w:spacing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6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_&#353;ablony%202024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3B43B-B096-49B5-BE16-5D107755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1241</TotalTime>
  <Pages>2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4</cp:revision>
  <cp:lastPrinted>2024-12-19T07:49:00Z</cp:lastPrinted>
  <dcterms:created xsi:type="dcterms:W3CDTF">2024-12-19T07:50:00Z</dcterms:created>
  <dcterms:modified xsi:type="dcterms:W3CDTF">2024-12-20T06:16:00Z</dcterms:modified>
</cp:coreProperties>
</file>