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626575" w14:textId="77777777" w:rsidR="009A10B6" w:rsidRDefault="009A10B6">
      <w:pPr>
        <w:pStyle w:val="Zhlav"/>
        <w:spacing w:line="620" w:lineRule="exact"/>
        <w:jc w:val="center"/>
      </w:pPr>
      <w:r>
        <w:rPr>
          <w:sz w:val="44"/>
          <w:szCs w:val="44"/>
        </w:rPr>
        <w:pict w14:anchorId="53B28A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.25pt;margin-top:-.9pt;width:46.25pt;height:61.05pt;z-index:251657728;mso-wrap-distance-left:9.05pt;mso-wrap-distance-right:9.05pt" filled="t">
            <v:fill color2="black"/>
            <v:imagedata r:id="rId7" o:title=""/>
          </v:shape>
        </w:pict>
      </w:r>
      <w:r>
        <w:rPr>
          <w:sz w:val="44"/>
          <w:szCs w:val="44"/>
        </w:rPr>
        <w:t>MĚSTO SEČ</w:t>
      </w:r>
    </w:p>
    <w:p w14:paraId="36DAE4AA" w14:textId="77777777" w:rsidR="009A10B6" w:rsidRDefault="009A10B6">
      <w:pPr>
        <w:pStyle w:val="Zhlav"/>
        <w:spacing w:line="620" w:lineRule="exact"/>
        <w:jc w:val="center"/>
      </w:pPr>
      <w:r>
        <w:rPr>
          <w:sz w:val="44"/>
          <w:szCs w:val="44"/>
        </w:rPr>
        <w:t>Zastupitelstvo města Seč</w:t>
      </w:r>
    </w:p>
    <w:p w14:paraId="06831937" w14:textId="77777777" w:rsidR="009A10B6" w:rsidRDefault="009A10B6">
      <w:pPr>
        <w:pStyle w:val="Zhlav"/>
        <w:jc w:val="center"/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6E6B0E8C" w14:textId="77777777" w:rsidR="009A10B6" w:rsidRDefault="009A10B6">
      <w:pPr>
        <w:pStyle w:val="Zhlav"/>
        <w:tabs>
          <w:tab w:val="clear" w:pos="4536"/>
          <w:tab w:val="clear" w:pos="9072"/>
        </w:tabs>
        <w:rPr>
          <w:sz w:val="44"/>
          <w:szCs w:val="44"/>
        </w:rPr>
      </w:pPr>
    </w:p>
    <w:p w14:paraId="1C19FA36" w14:textId="77777777" w:rsidR="009A10B6" w:rsidRDefault="009A10B6">
      <w:pPr>
        <w:spacing w:line="276" w:lineRule="auto"/>
        <w:jc w:val="center"/>
      </w:pPr>
      <w:r>
        <w:rPr>
          <w:b/>
          <w:sz w:val="38"/>
          <w:szCs w:val="38"/>
        </w:rPr>
        <w:t xml:space="preserve">Obecně závazná vyhláška města Seč č. </w:t>
      </w:r>
      <w:r w:rsidR="00165ADA">
        <w:rPr>
          <w:b/>
          <w:sz w:val="38"/>
          <w:szCs w:val="38"/>
        </w:rPr>
        <w:t>5</w:t>
      </w:r>
      <w:r>
        <w:rPr>
          <w:b/>
          <w:sz w:val="38"/>
          <w:szCs w:val="38"/>
        </w:rPr>
        <w:t>/2019,</w:t>
      </w:r>
    </w:p>
    <w:p w14:paraId="2BA0AC15" w14:textId="77777777" w:rsidR="009A10B6" w:rsidRDefault="009A10B6">
      <w:pPr>
        <w:spacing w:line="276" w:lineRule="auto"/>
        <w:jc w:val="center"/>
      </w:pPr>
      <w:r>
        <w:rPr>
          <w:b/>
          <w:sz w:val="38"/>
          <w:szCs w:val="38"/>
        </w:rPr>
        <w:t>o místním poplatku za užívání veřejného prostranství</w:t>
      </w:r>
    </w:p>
    <w:p w14:paraId="4DF65986" w14:textId="77777777" w:rsidR="009A10B6" w:rsidRDefault="009A10B6">
      <w:pPr>
        <w:spacing w:line="276" w:lineRule="auto"/>
        <w:jc w:val="center"/>
        <w:rPr>
          <w:b/>
          <w:sz w:val="25"/>
          <w:szCs w:val="25"/>
        </w:rPr>
      </w:pPr>
    </w:p>
    <w:p w14:paraId="7ED556D9" w14:textId="77777777" w:rsidR="009A10B6" w:rsidRDefault="009A10B6">
      <w:pPr>
        <w:spacing w:before="120" w:line="320" w:lineRule="exact"/>
        <w:jc w:val="both"/>
      </w:pPr>
      <w:r>
        <w:t xml:space="preserve">Zastupitelstvo města Seč se na svém zasedání dne 11. prosince 2019 usnesením </w:t>
      </w:r>
      <w:r>
        <w:br/>
        <w:t xml:space="preserve">č. </w:t>
      </w:r>
      <w:r w:rsidR="001A6B9A">
        <w:t>ZM/70/2019</w:t>
      </w:r>
      <w:r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5971B59F" w14:textId="77777777" w:rsidR="009A10B6" w:rsidRDefault="009A10B6">
      <w:pPr>
        <w:pStyle w:val="slalnk"/>
        <w:spacing w:line="320" w:lineRule="exact"/>
      </w:pPr>
      <w:r>
        <w:rPr>
          <w:szCs w:val="24"/>
        </w:rPr>
        <w:t>Čl. 1</w:t>
      </w:r>
    </w:p>
    <w:p w14:paraId="7A517916" w14:textId="77777777" w:rsidR="009A10B6" w:rsidRDefault="009A10B6">
      <w:pPr>
        <w:pStyle w:val="Nzvylnk"/>
        <w:spacing w:line="320" w:lineRule="exact"/>
      </w:pPr>
      <w:r>
        <w:rPr>
          <w:szCs w:val="24"/>
        </w:rPr>
        <w:t>Úvodní ustanovení</w:t>
      </w:r>
    </w:p>
    <w:p w14:paraId="229F4983" w14:textId="77777777" w:rsidR="009A10B6" w:rsidRDefault="009A10B6">
      <w:pPr>
        <w:numPr>
          <w:ilvl w:val="0"/>
          <w:numId w:val="8"/>
        </w:numPr>
        <w:spacing w:line="320" w:lineRule="exact"/>
        <w:jc w:val="both"/>
      </w:pPr>
      <w:r>
        <w:t>Město Seč touto vyhláškou zavádí místní poplatek za užívání veřejného prostranství (dále také „poplatek“).</w:t>
      </w:r>
    </w:p>
    <w:p w14:paraId="53D3FEA1" w14:textId="77777777" w:rsidR="009A10B6" w:rsidRDefault="009A10B6">
      <w:pPr>
        <w:numPr>
          <w:ilvl w:val="0"/>
          <w:numId w:val="8"/>
        </w:numPr>
        <w:spacing w:line="320" w:lineRule="exact"/>
        <w:jc w:val="both"/>
      </w:pPr>
      <w:r>
        <w:t>Správcem poplatku je Městský úřad Seč.</w:t>
      </w:r>
      <w:r>
        <w:rPr>
          <w:rStyle w:val="Znakapoznpodarou"/>
        </w:rPr>
        <w:footnoteReference w:id="1"/>
      </w:r>
    </w:p>
    <w:p w14:paraId="06DC50BE" w14:textId="77777777" w:rsidR="009A10B6" w:rsidRDefault="009A10B6">
      <w:pPr>
        <w:pStyle w:val="slalnk"/>
        <w:spacing w:line="320" w:lineRule="exact"/>
      </w:pPr>
      <w:r>
        <w:rPr>
          <w:szCs w:val="24"/>
        </w:rPr>
        <w:t>Čl. 2</w:t>
      </w:r>
    </w:p>
    <w:p w14:paraId="4D122BDD" w14:textId="77777777" w:rsidR="009A10B6" w:rsidRDefault="009A10B6">
      <w:pPr>
        <w:pStyle w:val="Nzvylnk"/>
        <w:spacing w:line="320" w:lineRule="exact"/>
      </w:pPr>
      <w:r>
        <w:rPr>
          <w:szCs w:val="24"/>
        </w:rPr>
        <w:t>Předmět poplatku a poplatník</w:t>
      </w:r>
    </w:p>
    <w:p w14:paraId="4D29A8E2" w14:textId="77777777" w:rsidR="009A10B6" w:rsidRDefault="009A10B6">
      <w:pPr>
        <w:numPr>
          <w:ilvl w:val="0"/>
          <w:numId w:val="9"/>
        </w:numPr>
        <w:spacing w:line="320" w:lineRule="exact"/>
        <w:jc w:val="both"/>
      </w:pPr>
      <w:r>
        <w:t>Poplatek za užívání veřejného prostranství se vybírá za zvláštní užívání veřejného prostranství, kterým se rozumí provádění výkopových prací, umístění zařízení sloužících pro poskytování prodeje a služeb, pro umístění stavebních nebo reklamních zařízení, lunaparků a jiných obdobných atrakcí, umístění skládek, vyhrazení trvalého parkovacího místa a užívání tohoto prostranství pro kulturní</w:t>
      </w:r>
      <w:r w:rsidR="004D4D39">
        <w:t xml:space="preserve"> nebo</w:t>
      </w:r>
      <w:r>
        <w:t xml:space="preserve"> reklamní akce.</w:t>
      </w:r>
      <w:r>
        <w:rPr>
          <w:rStyle w:val="Znakypropoznmkupodarou"/>
        </w:rPr>
        <w:footnoteReference w:id="2"/>
      </w:r>
    </w:p>
    <w:p w14:paraId="5240B9A5" w14:textId="77777777" w:rsidR="009A10B6" w:rsidRDefault="009A10B6">
      <w:pPr>
        <w:numPr>
          <w:ilvl w:val="0"/>
          <w:numId w:val="9"/>
        </w:numPr>
        <w:spacing w:before="120" w:line="320" w:lineRule="exact"/>
        <w:jc w:val="both"/>
      </w:pPr>
      <w: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ypropoznmkupodarou"/>
        </w:rPr>
        <w:footnoteReference w:id="3"/>
      </w:r>
    </w:p>
    <w:p w14:paraId="181EDD17" w14:textId="77777777" w:rsidR="009A10B6" w:rsidRDefault="009A10B6">
      <w:pPr>
        <w:pStyle w:val="slalnk"/>
        <w:spacing w:line="320" w:lineRule="exact"/>
      </w:pPr>
      <w:r>
        <w:rPr>
          <w:szCs w:val="24"/>
        </w:rPr>
        <w:t xml:space="preserve">Čl. 3  </w:t>
      </w:r>
    </w:p>
    <w:p w14:paraId="73146F47" w14:textId="77777777" w:rsidR="009A10B6" w:rsidRDefault="009A10B6">
      <w:pPr>
        <w:pStyle w:val="Nzvylnk"/>
        <w:spacing w:line="320" w:lineRule="exact"/>
      </w:pPr>
      <w:r>
        <w:rPr>
          <w:szCs w:val="24"/>
        </w:rPr>
        <w:t xml:space="preserve">Veřejná prostranství </w:t>
      </w:r>
    </w:p>
    <w:p w14:paraId="71FDF246" w14:textId="77777777" w:rsidR="009A10B6" w:rsidRDefault="009A10B6">
      <w:pPr>
        <w:spacing w:line="320" w:lineRule="exact"/>
        <w:jc w:val="both"/>
      </w:pPr>
      <w:r>
        <w:t xml:space="preserve">Poplatek se platí za užívání veřejných prostranství, která jsou uvedena jmenovitě v příloze č. 1 a graficky vyznačena na mapě v příloze č. 2. Tyto přílohy </w:t>
      </w:r>
      <w:proofErr w:type="gramStart"/>
      <w:r>
        <w:t>tvoří</w:t>
      </w:r>
      <w:proofErr w:type="gramEnd"/>
      <w:r>
        <w:t xml:space="preserve"> nedílnou součást této vyhlášky.</w:t>
      </w:r>
    </w:p>
    <w:p w14:paraId="36444E75" w14:textId="77777777" w:rsidR="009A10B6" w:rsidRDefault="009A10B6">
      <w:pPr>
        <w:pStyle w:val="slalnk"/>
        <w:spacing w:line="320" w:lineRule="exact"/>
      </w:pPr>
      <w:r>
        <w:rPr>
          <w:szCs w:val="24"/>
        </w:rPr>
        <w:lastRenderedPageBreak/>
        <w:t>Čl. 4</w:t>
      </w:r>
    </w:p>
    <w:p w14:paraId="7582AF0D" w14:textId="77777777" w:rsidR="009A10B6" w:rsidRDefault="009A10B6">
      <w:pPr>
        <w:pStyle w:val="Nzvylnk"/>
        <w:spacing w:line="320" w:lineRule="exact"/>
      </w:pPr>
      <w:r>
        <w:rPr>
          <w:szCs w:val="24"/>
        </w:rPr>
        <w:t>Ohlašovací povinnost</w:t>
      </w:r>
    </w:p>
    <w:p w14:paraId="318269AE" w14:textId="77777777" w:rsidR="009A10B6" w:rsidRDefault="009A10B6">
      <w:pPr>
        <w:numPr>
          <w:ilvl w:val="0"/>
          <w:numId w:val="6"/>
        </w:numPr>
        <w:spacing w:line="320" w:lineRule="exact"/>
        <w:jc w:val="both"/>
      </w:pPr>
      <w:r>
        <w:t>Poplatník je povinen ohlásit zvláštní užívání veřejného prostranství správci poplatku nejpozději 15 dní před zahájením užívání veřejného prostranství. V případě užívání veřejného prostranství po dobu kratší než 5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731CF7AC" w14:textId="77777777" w:rsidR="009A10B6" w:rsidRDefault="009A10B6">
      <w:pPr>
        <w:numPr>
          <w:ilvl w:val="0"/>
          <w:numId w:val="6"/>
        </w:numPr>
        <w:spacing w:before="60" w:line="320" w:lineRule="exact"/>
        <w:jc w:val="both"/>
      </w:pPr>
      <w:r>
        <w:t>V ohlášení poplatník uvede</w:t>
      </w:r>
      <w:r>
        <w:rPr>
          <w:rStyle w:val="Znakypropoznmkupodarou"/>
        </w:rPr>
        <w:footnoteReference w:id="4"/>
      </w:r>
    </w:p>
    <w:p w14:paraId="39567BEB" w14:textId="77777777" w:rsidR="009A10B6" w:rsidRDefault="009A10B6">
      <w:pPr>
        <w:numPr>
          <w:ilvl w:val="1"/>
          <w:numId w:val="6"/>
        </w:numPr>
        <w:spacing w:before="120" w:line="320" w:lineRule="exact"/>
        <w:jc w:val="both"/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5DCB8B8" w14:textId="77777777" w:rsidR="009A10B6" w:rsidRDefault="009A10B6">
      <w:pPr>
        <w:numPr>
          <w:ilvl w:val="1"/>
          <w:numId w:val="6"/>
        </w:numPr>
        <w:spacing w:before="60" w:line="320" w:lineRule="exact"/>
        <w:jc w:val="both"/>
      </w:pPr>
      <w: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3FA73639" w14:textId="77777777" w:rsidR="009A10B6" w:rsidRDefault="009A10B6">
      <w:pPr>
        <w:numPr>
          <w:ilvl w:val="1"/>
          <w:numId w:val="6"/>
        </w:numPr>
        <w:spacing w:before="60" w:line="320" w:lineRule="exact"/>
        <w:jc w:val="both"/>
      </w:pPr>
      <w:r>
        <w:t>další údaje rozhodné pro stanovení poplatku, zejména předpokládanou dobu, způsob, místo a výměru užívání veřejného prostranství, včetně skutečností dokládajících vznik nároku na případnou úlevu nebo osvobození od poplatku.</w:t>
      </w:r>
    </w:p>
    <w:p w14:paraId="0CD7F836" w14:textId="77777777" w:rsidR="009A10B6" w:rsidRDefault="009A10B6">
      <w:pPr>
        <w:numPr>
          <w:ilvl w:val="0"/>
          <w:numId w:val="6"/>
        </w:numPr>
        <w:spacing w:before="60" w:line="320" w:lineRule="exact"/>
        <w:jc w:val="both"/>
      </w:pPr>
      <w: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ypropoznmkupodarou"/>
        </w:rPr>
        <w:footnoteReference w:id="5"/>
      </w:r>
    </w:p>
    <w:p w14:paraId="5459D861" w14:textId="77777777" w:rsidR="009A10B6" w:rsidRDefault="009A10B6">
      <w:pPr>
        <w:numPr>
          <w:ilvl w:val="0"/>
          <w:numId w:val="6"/>
        </w:numPr>
        <w:spacing w:before="60" w:line="320" w:lineRule="exact"/>
        <w:jc w:val="both"/>
        <w:rPr>
          <w:rFonts w:cs="Arial"/>
        </w:rPr>
      </w:pPr>
      <w:r>
        <w:t>Dojde-li ke změně údajů uvedených v ohlášení, je poplatník povinen tuto změnu oznámit do 15 dnů</w:t>
      </w:r>
      <w:r>
        <w:rPr>
          <w:i/>
          <w:color w:val="0070C0"/>
        </w:rPr>
        <w:t xml:space="preserve"> </w:t>
      </w:r>
      <w:r>
        <w:t>ode dne, kdy nastala.</w:t>
      </w:r>
      <w:r>
        <w:rPr>
          <w:rStyle w:val="Znakypropoznmkupodarou"/>
        </w:rPr>
        <w:footnoteReference w:id="6"/>
      </w:r>
    </w:p>
    <w:p w14:paraId="15CED3E3" w14:textId="77777777" w:rsidR="009A10B6" w:rsidRPr="009F39D7" w:rsidRDefault="009A10B6" w:rsidP="009F39D7">
      <w:pPr>
        <w:numPr>
          <w:ilvl w:val="0"/>
          <w:numId w:val="6"/>
        </w:numPr>
        <w:spacing w:before="120" w:line="320" w:lineRule="exact"/>
        <w:jc w:val="both"/>
        <w:rPr>
          <w:i/>
          <w:color w:val="0070C0"/>
          <w:u w:val="single"/>
        </w:rPr>
      </w:pPr>
      <w:r>
        <w:rPr>
          <w:rFonts w:cs="Arial"/>
        </w:rPr>
        <w:t>Povinnost ohlásit údaj podle odst. 2 a 3 nebo jeho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>
        <w:rPr>
          <w:rFonts w:cs="Arial"/>
          <w:sz w:val="25"/>
          <w:szCs w:val="25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AA36C5A" w14:textId="77777777" w:rsidR="009A10B6" w:rsidRDefault="009A10B6">
      <w:pPr>
        <w:pStyle w:val="slalnk"/>
        <w:spacing w:line="320" w:lineRule="exact"/>
      </w:pPr>
      <w:r>
        <w:rPr>
          <w:szCs w:val="24"/>
        </w:rPr>
        <w:t>Čl. 5</w:t>
      </w:r>
    </w:p>
    <w:p w14:paraId="2A809E13" w14:textId="77777777" w:rsidR="009A10B6" w:rsidRDefault="009A10B6">
      <w:pPr>
        <w:pStyle w:val="Nzvylnk"/>
        <w:spacing w:line="320" w:lineRule="exact"/>
      </w:pPr>
      <w:r>
        <w:rPr>
          <w:szCs w:val="24"/>
        </w:rPr>
        <w:t>Sazba poplatku</w:t>
      </w:r>
    </w:p>
    <w:p w14:paraId="233D0F87" w14:textId="77777777" w:rsidR="009A10B6" w:rsidRDefault="009A10B6">
      <w:pPr>
        <w:numPr>
          <w:ilvl w:val="0"/>
          <w:numId w:val="5"/>
        </w:numPr>
        <w:spacing w:line="320" w:lineRule="exact"/>
        <w:jc w:val="both"/>
      </w:pPr>
      <w:r>
        <w:t>Sazba poplatku činí za každý i započatý m</w:t>
      </w:r>
      <w:r>
        <w:rPr>
          <w:vertAlign w:val="superscript"/>
        </w:rPr>
        <w:t>2</w:t>
      </w:r>
      <w:r>
        <w:t xml:space="preserve"> a každý i započatý den:</w:t>
      </w:r>
    </w:p>
    <w:p w14:paraId="78897299" w14:textId="77777777" w:rsidR="009A10B6" w:rsidRDefault="009A10B6" w:rsidP="00685127">
      <w:pPr>
        <w:numPr>
          <w:ilvl w:val="1"/>
          <w:numId w:val="5"/>
        </w:numPr>
        <w:tabs>
          <w:tab w:val="left" w:pos="8640"/>
        </w:tabs>
        <w:spacing w:after="60" w:line="320" w:lineRule="exact"/>
        <w:ind w:left="397" w:hanging="113"/>
      </w:pPr>
      <w:r>
        <w:t>za umístění zařízení sloužících pro poskytování prodeje nebo služeb...</w:t>
      </w:r>
      <w:r w:rsidR="00893FD5">
        <w:t>....................</w:t>
      </w:r>
      <w:r>
        <w:t>....</w:t>
      </w:r>
      <w:r w:rsidR="00685127">
        <w:t>..</w:t>
      </w:r>
      <w:r>
        <w:t>...10</w:t>
      </w:r>
      <w:r w:rsidR="00685127">
        <w:t> </w:t>
      </w:r>
      <w:r>
        <w:t>Kč,</w:t>
      </w:r>
    </w:p>
    <w:p w14:paraId="4BFE5F80" w14:textId="77777777" w:rsidR="009A10B6" w:rsidRDefault="009A10B6" w:rsidP="00685127">
      <w:pPr>
        <w:numPr>
          <w:ilvl w:val="1"/>
          <w:numId w:val="5"/>
        </w:numPr>
        <w:tabs>
          <w:tab w:val="left" w:pos="8640"/>
        </w:tabs>
        <w:spacing w:after="60" w:line="320" w:lineRule="exact"/>
        <w:ind w:left="397" w:hanging="113"/>
      </w:pPr>
      <w:r>
        <w:t>za provádění výkopových prací ....................................................</w:t>
      </w:r>
      <w:r w:rsidR="00893FD5">
        <w:t>....................</w:t>
      </w:r>
      <w:r>
        <w:t>..................10 Kč,</w:t>
      </w:r>
    </w:p>
    <w:p w14:paraId="78A29E84" w14:textId="77777777" w:rsidR="009A10B6" w:rsidRDefault="009A10B6" w:rsidP="00685127">
      <w:pPr>
        <w:numPr>
          <w:ilvl w:val="1"/>
          <w:numId w:val="5"/>
        </w:numPr>
        <w:tabs>
          <w:tab w:val="left" w:pos="8640"/>
        </w:tabs>
        <w:spacing w:after="60" w:line="320" w:lineRule="exact"/>
        <w:ind w:left="397" w:hanging="113"/>
        <w:jc w:val="both"/>
      </w:pPr>
      <w:r>
        <w:t>za umístění stavebních zařízení .............................................................</w:t>
      </w:r>
      <w:r w:rsidR="00893FD5">
        <w:t>....................</w:t>
      </w:r>
      <w:r>
        <w:t>.........10 Kč,</w:t>
      </w:r>
    </w:p>
    <w:p w14:paraId="11A8392C" w14:textId="77777777" w:rsidR="009A10B6" w:rsidRDefault="009A10B6" w:rsidP="00685127">
      <w:pPr>
        <w:numPr>
          <w:ilvl w:val="1"/>
          <w:numId w:val="5"/>
        </w:numPr>
        <w:tabs>
          <w:tab w:val="left" w:pos="8640"/>
        </w:tabs>
        <w:spacing w:after="60" w:line="320" w:lineRule="exact"/>
        <w:ind w:left="397" w:hanging="113"/>
        <w:jc w:val="both"/>
      </w:pPr>
      <w:r>
        <w:t>za umístění reklamních zařízení ...................................................</w:t>
      </w:r>
      <w:r w:rsidR="00893FD5">
        <w:t>....................</w:t>
      </w:r>
      <w:r>
        <w:t>..................10</w:t>
      </w:r>
      <w:r w:rsidR="00685127">
        <w:t xml:space="preserve"> </w:t>
      </w:r>
      <w:r>
        <w:t>Kč,</w:t>
      </w:r>
    </w:p>
    <w:p w14:paraId="7DA61357" w14:textId="77777777" w:rsidR="009A10B6" w:rsidRDefault="009A10B6" w:rsidP="00685127">
      <w:pPr>
        <w:numPr>
          <w:ilvl w:val="1"/>
          <w:numId w:val="5"/>
        </w:numPr>
        <w:tabs>
          <w:tab w:val="left" w:pos="8640"/>
        </w:tabs>
        <w:spacing w:after="60" w:line="320" w:lineRule="exact"/>
        <w:ind w:left="397" w:hanging="113"/>
      </w:pPr>
      <w:r>
        <w:lastRenderedPageBreak/>
        <w:t>za umístění zařízení lunaparků a jiných obdobných atrakcí</w:t>
      </w:r>
      <w:r>
        <w:rPr>
          <w:iCs/>
        </w:rPr>
        <w:t xml:space="preserve"> ....................</w:t>
      </w:r>
      <w:r w:rsidR="00893FD5">
        <w:rPr>
          <w:iCs/>
        </w:rPr>
        <w:t>....................</w:t>
      </w:r>
      <w:r>
        <w:rPr>
          <w:iCs/>
        </w:rPr>
        <w:t>.......10 Kč,</w:t>
      </w:r>
    </w:p>
    <w:p w14:paraId="6740DFF2" w14:textId="77777777" w:rsidR="009A10B6" w:rsidRDefault="009A10B6" w:rsidP="00685127">
      <w:pPr>
        <w:numPr>
          <w:ilvl w:val="1"/>
          <w:numId w:val="5"/>
        </w:numPr>
        <w:tabs>
          <w:tab w:val="left" w:pos="8640"/>
        </w:tabs>
        <w:spacing w:after="60" w:line="320" w:lineRule="exact"/>
        <w:ind w:left="397" w:hanging="113"/>
        <w:jc w:val="both"/>
      </w:pPr>
      <w:r>
        <w:t>za umístění skládek ............................................................................</w:t>
      </w:r>
      <w:r w:rsidR="00893FD5">
        <w:t>.....................</w:t>
      </w:r>
      <w:r>
        <w:t>..............5 Kč,</w:t>
      </w:r>
    </w:p>
    <w:p w14:paraId="3EDC441F" w14:textId="77777777" w:rsidR="009A10B6" w:rsidRDefault="009A10B6" w:rsidP="00685127">
      <w:pPr>
        <w:numPr>
          <w:ilvl w:val="1"/>
          <w:numId w:val="5"/>
        </w:numPr>
        <w:tabs>
          <w:tab w:val="left" w:pos="8640"/>
        </w:tabs>
        <w:spacing w:after="60" w:line="320" w:lineRule="exact"/>
        <w:ind w:left="397" w:hanging="113"/>
        <w:jc w:val="both"/>
      </w:pPr>
      <w:r>
        <w:t>za vyhrazení trvalého parkovacího místa .........................................</w:t>
      </w:r>
      <w:r w:rsidR="00893FD5">
        <w:t>....................</w:t>
      </w:r>
      <w:r>
        <w:t>................1 Kč,</w:t>
      </w:r>
    </w:p>
    <w:p w14:paraId="232E20BF" w14:textId="77777777" w:rsidR="009A10B6" w:rsidRDefault="009A10B6" w:rsidP="00685127">
      <w:pPr>
        <w:numPr>
          <w:ilvl w:val="1"/>
          <w:numId w:val="5"/>
        </w:numPr>
        <w:tabs>
          <w:tab w:val="left" w:pos="8640"/>
        </w:tabs>
        <w:spacing w:after="60" w:line="320" w:lineRule="exact"/>
        <w:ind w:left="397" w:hanging="113"/>
        <w:jc w:val="both"/>
      </w:pPr>
      <w:r>
        <w:t>za užívání veřejného prostranství pro kulturní akce .....................</w:t>
      </w:r>
      <w:r w:rsidR="00893FD5">
        <w:t>....................</w:t>
      </w:r>
      <w:r>
        <w:t>..................10</w:t>
      </w:r>
      <w:r w:rsidR="00685127">
        <w:t> </w:t>
      </w:r>
      <w:r>
        <w:t>Kč,</w:t>
      </w:r>
    </w:p>
    <w:p w14:paraId="3BAAFDCD" w14:textId="77777777" w:rsidR="009A10B6" w:rsidRDefault="009A10B6" w:rsidP="00685127">
      <w:pPr>
        <w:numPr>
          <w:ilvl w:val="1"/>
          <w:numId w:val="5"/>
        </w:numPr>
        <w:tabs>
          <w:tab w:val="left" w:pos="8640"/>
        </w:tabs>
        <w:spacing w:after="60" w:line="320" w:lineRule="exact"/>
        <w:ind w:left="397" w:hanging="113"/>
        <w:jc w:val="both"/>
      </w:pPr>
      <w:r>
        <w:t>za užívání veřejného prostranství pro reklamní akce ...................</w:t>
      </w:r>
      <w:r w:rsidR="00893FD5">
        <w:t>....................</w:t>
      </w:r>
      <w:r>
        <w:t>..................10</w:t>
      </w:r>
      <w:r w:rsidR="00685127">
        <w:t> </w:t>
      </w:r>
      <w:r>
        <w:t>Kč.</w:t>
      </w:r>
    </w:p>
    <w:p w14:paraId="29D78714" w14:textId="77777777" w:rsidR="009A10B6" w:rsidRDefault="009A10B6">
      <w:pPr>
        <w:tabs>
          <w:tab w:val="left" w:pos="3780"/>
        </w:tabs>
        <w:spacing w:line="320" w:lineRule="exact"/>
        <w:ind w:left="567"/>
        <w:jc w:val="both"/>
        <w:rPr>
          <w:i/>
          <w:color w:val="0070C0"/>
          <w:u w:val="single"/>
        </w:rPr>
      </w:pPr>
    </w:p>
    <w:p w14:paraId="4C65C96E" w14:textId="77777777" w:rsidR="009A10B6" w:rsidRDefault="009A10B6">
      <w:pPr>
        <w:numPr>
          <w:ilvl w:val="0"/>
          <w:numId w:val="5"/>
        </w:numPr>
        <w:spacing w:line="320" w:lineRule="exact"/>
        <w:jc w:val="both"/>
      </w:pPr>
      <w:r>
        <w:t>Obec stanovuje poplatek paušální částkou takto:</w:t>
      </w:r>
    </w:p>
    <w:p w14:paraId="77ED5F84" w14:textId="77777777" w:rsidR="009A10B6" w:rsidRDefault="009A10B6">
      <w:pPr>
        <w:numPr>
          <w:ilvl w:val="1"/>
          <w:numId w:val="5"/>
        </w:numPr>
        <w:tabs>
          <w:tab w:val="left" w:pos="7740"/>
        </w:tabs>
        <w:spacing w:line="320" w:lineRule="exact"/>
        <w:ind w:hanging="595"/>
        <w:jc w:val="both"/>
      </w:pPr>
      <w:r>
        <w:t>za vyhrazení trvalého parkovacího místa pro osobní automobil…</w:t>
      </w:r>
      <w:r w:rsidR="00893FD5">
        <w:t>…………</w:t>
      </w:r>
      <w:proofErr w:type="gramStart"/>
      <w:r w:rsidR="00893FD5">
        <w:t>…….</w:t>
      </w:r>
      <w:proofErr w:type="gramEnd"/>
      <w:r>
        <w:t>…300 Kč/rok,</w:t>
      </w:r>
    </w:p>
    <w:p w14:paraId="687653FF" w14:textId="77777777" w:rsidR="009A10B6" w:rsidRDefault="009A10B6">
      <w:pPr>
        <w:numPr>
          <w:ilvl w:val="1"/>
          <w:numId w:val="5"/>
        </w:numPr>
        <w:tabs>
          <w:tab w:val="left" w:pos="7740"/>
        </w:tabs>
        <w:spacing w:line="320" w:lineRule="exact"/>
        <w:ind w:hanging="595"/>
        <w:jc w:val="both"/>
      </w:pPr>
      <w:r>
        <w:t>za vyhrazení trvalého parkovacího místa pro nákladní automobil</w:t>
      </w:r>
      <w:r w:rsidR="00893FD5">
        <w:t>………………</w:t>
      </w:r>
      <w:r>
        <w:t>…1000 Kč/rok.</w:t>
      </w:r>
    </w:p>
    <w:p w14:paraId="1E814005" w14:textId="77777777" w:rsidR="009A10B6" w:rsidRDefault="009A10B6">
      <w:pPr>
        <w:tabs>
          <w:tab w:val="left" w:pos="7740"/>
        </w:tabs>
        <w:spacing w:line="320" w:lineRule="exact"/>
        <w:ind w:left="1021"/>
        <w:jc w:val="both"/>
      </w:pPr>
    </w:p>
    <w:p w14:paraId="5F81C63F" w14:textId="77777777" w:rsidR="009A10B6" w:rsidRDefault="009A10B6">
      <w:pPr>
        <w:pStyle w:val="slalnk"/>
        <w:spacing w:line="320" w:lineRule="exact"/>
      </w:pPr>
      <w:r>
        <w:rPr>
          <w:szCs w:val="24"/>
        </w:rPr>
        <w:t>Čl. 6</w:t>
      </w:r>
    </w:p>
    <w:p w14:paraId="109F5534" w14:textId="77777777" w:rsidR="009A10B6" w:rsidRDefault="009A10B6">
      <w:pPr>
        <w:pStyle w:val="Nzvylnk"/>
        <w:spacing w:line="320" w:lineRule="exact"/>
      </w:pPr>
      <w:r>
        <w:rPr>
          <w:szCs w:val="24"/>
        </w:rPr>
        <w:t xml:space="preserve">Splatnost poplatku </w:t>
      </w:r>
    </w:p>
    <w:p w14:paraId="4B945819" w14:textId="77777777" w:rsidR="009A10B6" w:rsidRDefault="009A10B6">
      <w:pPr>
        <w:numPr>
          <w:ilvl w:val="0"/>
          <w:numId w:val="3"/>
        </w:numPr>
        <w:spacing w:line="320" w:lineRule="exact"/>
        <w:jc w:val="both"/>
      </w:pPr>
      <w:r>
        <w:t>Poplatek ve stanovené výši je splatný:</w:t>
      </w:r>
    </w:p>
    <w:p w14:paraId="1504975E" w14:textId="77777777" w:rsidR="009A10B6" w:rsidRDefault="009A10B6">
      <w:pPr>
        <w:numPr>
          <w:ilvl w:val="1"/>
          <w:numId w:val="3"/>
        </w:numPr>
        <w:spacing w:line="320" w:lineRule="exact"/>
        <w:jc w:val="both"/>
      </w:pPr>
      <w:r>
        <w:t>při užívání veřejného prostranství po dobu kratší 3 dnů nejpozději v den zahájení užívání veřejného prostranství,</w:t>
      </w:r>
    </w:p>
    <w:p w14:paraId="6C2FB448" w14:textId="77777777" w:rsidR="009A10B6" w:rsidRDefault="009A10B6">
      <w:pPr>
        <w:numPr>
          <w:ilvl w:val="1"/>
          <w:numId w:val="3"/>
        </w:numPr>
        <w:spacing w:line="320" w:lineRule="exact"/>
        <w:jc w:val="both"/>
      </w:pPr>
      <w:r>
        <w:t>při užívání veřejného prostranství po dobu 4 dnů nebo delší nejpozději v den ukončení užívání veřejného prostranství.</w:t>
      </w:r>
    </w:p>
    <w:p w14:paraId="7D2424C4" w14:textId="77777777" w:rsidR="009A10B6" w:rsidRDefault="009A10B6">
      <w:pPr>
        <w:numPr>
          <w:ilvl w:val="0"/>
          <w:numId w:val="3"/>
        </w:numPr>
        <w:spacing w:line="320" w:lineRule="exact"/>
        <w:jc w:val="both"/>
      </w:pPr>
      <w:r>
        <w:t>Poplatek stanovený paušální částkou je splatný do 15 dnů ode dne vzniku poplatkové povinnosti.</w:t>
      </w:r>
    </w:p>
    <w:p w14:paraId="6EA361B8" w14:textId="77777777" w:rsidR="009A10B6" w:rsidRDefault="009A10B6">
      <w:pPr>
        <w:numPr>
          <w:ilvl w:val="0"/>
          <w:numId w:val="3"/>
        </w:numPr>
        <w:spacing w:before="120" w:line="320" w:lineRule="exact"/>
        <w:jc w:val="both"/>
      </w:pPr>
      <w:r>
        <w:t>Připadne-li konec lhůty splatnosti na sobotu, neděli nebo státem uznaný svátek, je dnem, ve kterém je poplatník povinen svoji povinnost splnit, nejblíže následující pracovní den.</w:t>
      </w:r>
    </w:p>
    <w:p w14:paraId="0CE8CD0D" w14:textId="77777777" w:rsidR="009A10B6" w:rsidRDefault="009A10B6">
      <w:pPr>
        <w:tabs>
          <w:tab w:val="left" w:pos="3780"/>
        </w:tabs>
        <w:spacing w:line="320" w:lineRule="exact"/>
        <w:ind w:left="567"/>
        <w:jc w:val="both"/>
        <w:rPr>
          <w:i/>
          <w:color w:val="0070C0"/>
          <w:highlight w:val="green"/>
          <w:u w:val="single"/>
        </w:rPr>
      </w:pPr>
    </w:p>
    <w:p w14:paraId="5A0F3347" w14:textId="77777777" w:rsidR="009A10B6" w:rsidRDefault="009A10B6">
      <w:pPr>
        <w:spacing w:before="360" w:line="320" w:lineRule="exact"/>
        <w:jc w:val="center"/>
      </w:pPr>
      <w:r>
        <w:rPr>
          <w:b/>
        </w:rPr>
        <w:t>Čl. 7</w:t>
      </w:r>
    </w:p>
    <w:p w14:paraId="142F168B" w14:textId="77777777" w:rsidR="009A10B6" w:rsidRDefault="009A10B6">
      <w:pPr>
        <w:pStyle w:val="Nzvylnk"/>
        <w:spacing w:line="320" w:lineRule="exact"/>
      </w:pPr>
      <w:r>
        <w:rPr>
          <w:szCs w:val="24"/>
        </w:rPr>
        <w:t xml:space="preserve">Osvobození </w:t>
      </w:r>
    </w:p>
    <w:p w14:paraId="6D808D9D" w14:textId="77777777" w:rsidR="009A10B6" w:rsidRDefault="009A10B6" w:rsidP="00893FD5">
      <w:pPr>
        <w:numPr>
          <w:ilvl w:val="0"/>
          <w:numId w:val="11"/>
        </w:numPr>
        <w:spacing w:line="320" w:lineRule="exact"/>
        <w:jc w:val="both"/>
      </w:pPr>
      <w:r>
        <w:t>Poplatek se neplatí:</w:t>
      </w:r>
    </w:p>
    <w:p w14:paraId="77C5A5EF" w14:textId="77777777" w:rsidR="009A10B6" w:rsidRDefault="009A10B6" w:rsidP="00893FD5">
      <w:pPr>
        <w:spacing w:before="60" w:line="320" w:lineRule="exact"/>
        <w:ind w:left="567"/>
        <w:jc w:val="both"/>
      </w:pPr>
      <w:r>
        <w:t>a) za vyhrazení trvalého parkovacího místa pro osobu, která je držitelem průkazu ZTP nebo ZTP/P,</w:t>
      </w:r>
    </w:p>
    <w:p w14:paraId="747BC339" w14:textId="77777777" w:rsidR="009A10B6" w:rsidRDefault="009A10B6" w:rsidP="00893FD5">
      <w:pPr>
        <w:spacing w:before="60" w:line="320" w:lineRule="exact"/>
        <w:ind w:left="567"/>
        <w:jc w:val="both"/>
      </w:pPr>
      <w:r>
        <w:t>b) z akcí pořádaných na veřejném prostranství, jejichž celý výtěžek je odveden na charitativní a veřejně prospěšné účely</w:t>
      </w:r>
      <w:r>
        <w:rPr>
          <w:rStyle w:val="Znakypropoznmkupodarou"/>
        </w:rPr>
        <w:t>8</w:t>
      </w:r>
      <w:r>
        <w:t>,</w:t>
      </w:r>
    </w:p>
    <w:p w14:paraId="4AFD5638" w14:textId="77777777" w:rsidR="009A10B6" w:rsidRDefault="009A10B6" w:rsidP="00893FD5">
      <w:pPr>
        <w:spacing w:before="60" w:line="320" w:lineRule="exact"/>
        <w:ind w:left="567"/>
        <w:jc w:val="both"/>
      </w:pPr>
      <w:r>
        <w:t>c) v případě užívání veřejného prostranství na základě soukromoprávní smlouvy.</w:t>
      </w:r>
    </w:p>
    <w:p w14:paraId="73E18D90" w14:textId="77777777" w:rsidR="009A10B6" w:rsidRDefault="009A10B6" w:rsidP="00893FD5">
      <w:pPr>
        <w:spacing w:line="320" w:lineRule="exact"/>
        <w:ind w:left="1021"/>
        <w:jc w:val="both"/>
      </w:pPr>
    </w:p>
    <w:p w14:paraId="2F00CABE" w14:textId="77777777" w:rsidR="009A10B6" w:rsidRDefault="009A10B6" w:rsidP="00893FD5">
      <w:pPr>
        <w:numPr>
          <w:ilvl w:val="0"/>
          <w:numId w:val="11"/>
        </w:numPr>
        <w:spacing w:line="320" w:lineRule="exact"/>
        <w:jc w:val="both"/>
      </w:pPr>
      <w:r>
        <w:t>Údaj rozhodný pro osvobození dle odst. 1 a) a 1 b)</w:t>
      </w:r>
      <w:r>
        <w:rPr>
          <w:color w:val="0070C0"/>
        </w:rPr>
        <w:t xml:space="preserve"> </w:t>
      </w:r>
      <w:r>
        <w:t>tohoto článku je poplatník povinen ohlásit ve lhůtě nejpozději 3 dny před využitím veřejného prostranství.</w:t>
      </w:r>
    </w:p>
    <w:p w14:paraId="4C6EB78F" w14:textId="77777777" w:rsidR="009A10B6" w:rsidRDefault="009A10B6" w:rsidP="00893FD5">
      <w:pPr>
        <w:spacing w:line="320" w:lineRule="exact"/>
        <w:ind w:left="567"/>
        <w:jc w:val="both"/>
      </w:pPr>
    </w:p>
    <w:p w14:paraId="4E84CF4D" w14:textId="77777777" w:rsidR="00893FD5" w:rsidRDefault="00893FD5" w:rsidP="00893FD5">
      <w:pPr>
        <w:spacing w:before="120" w:line="320" w:lineRule="exact"/>
        <w:jc w:val="both"/>
      </w:pPr>
      <w:r>
        <w:t>________________________</w:t>
      </w:r>
    </w:p>
    <w:p w14:paraId="58119B75" w14:textId="77777777" w:rsidR="00893FD5" w:rsidRPr="00893FD5" w:rsidRDefault="00893FD5" w:rsidP="00893FD5">
      <w:pPr>
        <w:spacing w:before="120" w:line="320" w:lineRule="exact"/>
        <w:jc w:val="both"/>
        <w:rPr>
          <w:sz w:val="16"/>
          <w:szCs w:val="16"/>
        </w:rPr>
      </w:pPr>
      <w:r w:rsidRPr="00893FD5">
        <w:rPr>
          <w:rStyle w:val="Znakapoznpodarou"/>
          <w:rFonts w:ascii="Arial" w:hAnsi="Arial" w:cs="Arial"/>
          <w:sz w:val="16"/>
          <w:szCs w:val="16"/>
        </w:rPr>
        <w:t>8</w:t>
      </w:r>
      <w:r w:rsidRPr="00893FD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</w:t>
      </w:r>
      <w:r w:rsidRPr="00893FD5">
        <w:rPr>
          <w:rFonts w:ascii="Arial" w:hAnsi="Arial" w:cs="Arial"/>
          <w:sz w:val="16"/>
          <w:szCs w:val="16"/>
        </w:rPr>
        <w:t>§ 4 odst. 1 zákona o místních poplatcích</w:t>
      </w:r>
    </w:p>
    <w:p w14:paraId="3685B338" w14:textId="77777777" w:rsidR="00893FD5" w:rsidRDefault="00893FD5" w:rsidP="00893FD5">
      <w:pPr>
        <w:spacing w:line="320" w:lineRule="exact"/>
        <w:jc w:val="both"/>
      </w:pPr>
    </w:p>
    <w:p w14:paraId="42392B68" w14:textId="77777777" w:rsidR="009A10B6" w:rsidRPr="00893FD5" w:rsidRDefault="009A10B6" w:rsidP="00893FD5">
      <w:pPr>
        <w:numPr>
          <w:ilvl w:val="0"/>
          <w:numId w:val="11"/>
        </w:numPr>
        <w:spacing w:before="120" w:line="320" w:lineRule="exact"/>
        <w:jc w:val="both"/>
        <w:rPr>
          <w:rStyle w:val="Znakypropoznmkupodarou"/>
          <w:vertAlign w:val="baseline"/>
        </w:rPr>
      </w:pPr>
      <w:r>
        <w:lastRenderedPageBreak/>
        <w:t>V případě, že poplatník nesplní povinnost ohlásit údaj rozhodný pro osvobození ve lhůtách stanovených touto vyhláškou nebo zákonem, nárok na osvobození zaniká.</w:t>
      </w:r>
      <w:r>
        <w:rPr>
          <w:rStyle w:val="Znakypropoznmkupodarou"/>
        </w:rPr>
        <w:t>9</w:t>
      </w:r>
    </w:p>
    <w:p w14:paraId="26431A3C" w14:textId="77777777" w:rsidR="00893FD5" w:rsidRDefault="00893FD5" w:rsidP="00893FD5">
      <w:pPr>
        <w:spacing w:before="120" w:line="320" w:lineRule="exact"/>
        <w:ind w:left="567"/>
        <w:jc w:val="both"/>
      </w:pPr>
    </w:p>
    <w:p w14:paraId="77524763" w14:textId="77777777" w:rsidR="009A10B6" w:rsidRDefault="009A10B6">
      <w:pPr>
        <w:pStyle w:val="Odstavecseseznamem"/>
      </w:pPr>
    </w:p>
    <w:p w14:paraId="2A8987C5" w14:textId="77777777" w:rsidR="009A10B6" w:rsidRDefault="009A10B6">
      <w:pPr>
        <w:pStyle w:val="slalnk"/>
        <w:spacing w:line="320" w:lineRule="exact"/>
      </w:pPr>
      <w:r>
        <w:rPr>
          <w:szCs w:val="24"/>
        </w:rPr>
        <w:t>Čl. 8</w:t>
      </w:r>
    </w:p>
    <w:p w14:paraId="792A4C22" w14:textId="77777777" w:rsidR="009A10B6" w:rsidRDefault="009A10B6">
      <w:pPr>
        <w:pStyle w:val="Nzvylnk"/>
        <w:spacing w:line="320" w:lineRule="exact"/>
      </w:pPr>
      <w:r>
        <w:rPr>
          <w:szCs w:val="24"/>
        </w:rPr>
        <w:t xml:space="preserve">Navýšení poplatku </w:t>
      </w:r>
    </w:p>
    <w:p w14:paraId="66B79DB3" w14:textId="77777777" w:rsidR="009A10B6" w:rsidRDefault="009A10B6" w:rsidP="00685127">
      <w:pPr>
        <w:numPr>
          <w:ilvl w:val="0"/>
          <w:numId w:val="12"/>
        </w:numPr>
        <w:spacing w:before="60" w:line="320" w:lineRule="exact"/>
        <w:jc w:val="both"/>
      </w:pPr>
      <w:r>
        <w:t xml:space="preserve">Nebudou-li poplatky zaplaceny poplatníkem včas nebo ve správné výši, </w:t>
      </w:r>
      <w:proofErr w:type="gramStart"/>
      <w:r>
        <w:t>vyměří</w:t>
      </w:r>
      <w:proofErr w:type="gramEnd"/>
      <w:r>
        <w:t xml:space="preserve"> mu správce poplatku poplatek platebním výměrem nebo hromadným předpisným seznamem.</w:t>
      </w:r>
      <w:r>
        <w:rPr>
          <w:vertAlign w:val="superscript"/>
        </w:rPr>
        <w:t>10</w:t>
      </w:r>
    </w:p>
    <w:p w14:paraId="2D29C4DA" w14:textId="77777777" w:rsidR="009A10B6" w:rsidRPr="00685127" w:rsidRDefault="009A10B6" w:rsidP="00685127">
      <w:pPr>
        <w:numPr>
          <w:ilvl w:val="0"/>
          <w:numId w:val="12"/>
        </w:numPr>
        <w:spacing w:before="60" w:line="320" w:lineRule="exact"/>
        <w:jc w:val="both"/>
      </w:pPr>
      <w:r>
        <w:t>Včas nezaplacené poplatky nebo část těchto poplatků může správce poplatku zvýšit až na trojnásobek; toto zvýšení je příslušenstvím poplatku sledujícím jeho osud.</w:t>
      </w:r>
      <w:r>
        <w:rPr>
          <w:vertAlign w:val="superscript"/>
        </w:rPr>
        <w:t>11</w:t>
      </w:r>
    </w:p>
    <w:p w14:paraId="3671BD75" w14:textId="77777777" w:rsidR="00685127" w:rsidRDefault="00685127" w:rsidP="00685127">
      <w:pPr>
        <w:spacing w:before="60" w:line="320" w:lineRule="exact"/>
        <w:jc w:val="both"/>
      </w:pPr>
    </w:p>
    <w:p w14:paraId="447DF850" w14:textId="77777777" w:rsidR="009A10B6" w:rsidRDefault="009A10B6">
      <w:pPr>
        <w:pStyle w:val="slalnk"/>
        <w:spacing w:line="320" w:lineRule="exact"/>
      </w:pPr>
      <w:r>
        <w:rPr>
          <w:szCs w:val="24"/>
        </w:rPr>
        <w:t>Čl. 9</w:t>
      </w:r>
    </w:p>
    <w:p w14:paraId="2FABE17E" w14:textId="77777777" w:rsidR="009A10B6" w:rsidRDefault="009A10B6">
      <w:pPr>
        <w:pStyle w:val="Nzvylnk"/>
        <w:spacing w:line="320" w:lineRule="exact"/>
      </w:pPr>
      <w:r>
        <w:rPr>
          <w:szCs w:val="24"/>
        </w:rPr>
        <w:t>Zrušovací ustanovení</w:t>
      </w:r>
    </w:p>
    <w:p w14:paraId="6FF65CBD" w14:textId="77777777" w:rsidR="009A10B6" w:rsidRDefault="009A10B6">
      <w:pPr>
        <w:spacing w:before="120" w:line="320" w:lineRule="exact"/>
        <w:ind w:left="567"/>
        <w:jc w:val="both"/>
      </w:pPr>
      <w:r>
        <w:t>Zrušuje se obecně závazná vyhláška č. 4/2017, o místním poplatku za užívání veřejného prostranství, ze dne 11. prosince 2017.</w:t>
      </w:r>
    </w:p>
    <w:p w14:paraId="5950A0D1" w14:textId="77777777" w:rsidR="009A10B6" w:rsidRDefault="009A10B6">
      <w:pPr>
        <w:pStyle w:val="slalnk"/>
        <w:spacing w:line="320" w:lineRule="exact"/>
      </w:pPr>
      <w:r>
        <w:rPr>
          <w:szCs w:val="24"/>
        </w:rPr>
        <w:t>Čl. 10</w:t>
      </w:r>
    </w:p>
    <w:p w14:paraId="053649F8" w14:textId="77777777" w:rsidR="009A10B6" w:rsidRDefault="009A10B6">
      <w:pPr>
        <w:pStyle w:val="Nzvylnk"/>
        <w:spacing w:line="320" w:lineRule="exact"/>
      </w:pPr>
      <w:r>
        <w:rPr>
          <w:szCs w:val="24"/>
        </w:rPr>
        <w:t>Účinnost</w:t>
      </w:r>
    </w:p>
    <w:p w14:paraId="0EC072FB" w14:textId="77777777" w:rsidR="009A10B6" w:rsidRDefault="009A10B6">
      <w:pPr>
        <w:spacing w:before="120" w:line="320" w:lineRule="exact"/>
        <w:ind w:firstLine="708"/>
        <w:jc w:val="both"/>
      </w:pPr>
      <w:r>
        <w:t>Tato vyhláška nabývá účinnosti dnem 1. ledna 2020.</w:t>
      </w:r>
    </w:p>
    <w:p w14:paraId="0807D064" w14:textId="77777777" w:rsidR="009A10B6" w:rsidRDefault="009A10B6">
      <w:pPr>
        <w:pStyle w:val="Nzvylnk"/>
        <w:spacing w:line="320" w:lineRule="exact"/>
        <w:jc w:val="left"/>
        <w:rPr>
          <w:b w:val="0"/>
          <w:bCs w:val="0"/>
          <w:i/>
          <w:color w:val="1A4BD6"/>
          <w:szCs w:val="24"/>
        </w:rPr>
      </w:pPr>
    </w:p>
    <w:p w14:paraId="2ED25190" w14:textId="77777777" w:rsidR="00893FD5" w:rsidRDefault="00893FD5">
      <w:pPr>
        <w:pStyle w:val="Zkladntext"/>
        <w:tabs>
          <w:tab w:val="left" w:pos="1440"/>
          <w:tab w:val="left" w:pos="7020"/>
        </w:tabs>
        <w:spacing w:after="0" w:line="320" w:lineRule="exact"/>
        <w:rPr>
          <w:i/>
        </w:rPr>
      </w:pPr>
    </w:p>
    <w:p w14:paraId="558FD4DB" w14:textId="77777777" w:rsidR="00893FD5" w:rsidRDefault="00893FD5">
      <w:pPr>
        <w:pStyle w:val="Zkladntext"/>
        <w:tabs>
          <w:tab w:val="left" w:pos="1440"/>
          <w:tab w:val="left" w:pos="7020"/>
        </w:tabs>
        <w:spacing w:after="0" w:line="320" w:lineRule="exact"/>
        <w:rPr>
          <w:i/>
        </w:rPr>
      </w:pPr>
    </w:p>
    <w:p w14:paraId="09E5C3B5" w14:textId="77777777" w:rsidR="009A10B6" w:rsidRDefault="009A10B6">
      <w:pPr>
        <w:pStyle w:val="Zkladntext"/>
        <w:tabs>
          <w:tab w:val="left" w:pos="1440"/>
          <w:tab w:val="left" w:pos="7020"/>
        </w:tabs>
        <w:spacing w:after="0" w:line="320" w:lineRule="exact"/>
      </w:pPr>
      <w:r>
        <w:rPr>
          <w:i/>
        </w:rPr>
        <w:tab/>
      </w:r>
    </w:p>
    <w:p w14:paraId="4E91AAAE" w14:textId="77777777" w:rsidR="009A10B6" w:rsidRDefault="009A10B6">
      <w:pPr>
        <w:pStyle w:val="Zkladntext"/>
        <w:tabs>
          <w:tab w:val="left" w:pos="720"/>
          <w:tab w:val="left" w:pos="6120"/>
        </w:tabs>
        <w:spacing w:after="0" w:line="320" w:lineRule="exact"/>
      </w:pPr>
      <w:r>
        <w:rPr>
          <w:i/>
        </w:rPr>
        <w:tab/>
        <w:t>...................................</w:t>
      </w:r>
      <w:r>
        <w:rPr>
          <w:i/>
        </w:rPr>
        <w:tab/>
        <w:t>..........................................</w:t>
      </w:r>
    </w:p>
    <w:p w14:paraId="454DAA54" w14:textId="77777777" w:rsidR="009A10B6" w:rsidRDefault="009A10B6">
      <w:pPr>
        <w:pStyle w:val="Zkladntext"/>
        <w:tabs>
          <w:tab w:val="left" w:pos="1080"/>
          <w:tab w:val="left" w:pos="6660"/>
        </w:tabs>
        <w:spacing w:after="0" w:line="320" w:lineRule="exact"/>
      </w:pPr>
      <w:r>
        <w:tab/>
        <w:t xml:space="preserve">Marcel Vojtěch </w:t>
      </w:r>
      <w:r>
        <w:tab/>
        <w:t>Ing. Jiří Michálek</w:t>
      </w:r>
    </w:p>
    <w:p w14:paraId="4F8C3F8B" w14:textId="77777777" w:rsidR="00685127" w:rsidRPr="00893FD5" w:rsidRDefault="009A10B6" w:rsidP="00893FD5">
      <w:pPr>
        <w:pStyle w:val="Zkladntext"/>
        <w:tabs>
          <w:tab w:val="left" w:pos="1080"/>
          <w:tab w:val="left" w:pos="7020"/>
        </w:tabs>
        <w:spacing w:after="0" w:line="320" w:lineRule="exact"/>
      </w:pPr>
      <w:r>
        <w:tab/>
        <w:t xml:space="preserve">     starosta                                                                              místostarosta</w:t>
      </w:r>
    </w:p>
    <w:p w14:paraId="526E87F8" w14:textId="77777777" w:rsidR="00685127" w:rsidRDefault="00685127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5"/>
          <w:szCs w:val="25"/>
        </w:rPr>
      </w:pPr>
    </w:p>
    <w:p w14:paraId="75631214" w14:textId="77777777" w:rsidR="00893FD5" w:rsidRDefault="00893FD5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5"/>
          <w:szCs w:val="25"/>
        </w:rPr>
      </w:pPr>
    </w:p>
    <w:p w14:paraId="74B97310" w14:textId="77777777" w:rsidR="00893FD5" w:rsidRDefault="00893FD5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5"/>
          <w:szCs w:val="25"/>
        </w:rPr>
      </w:pPr>
    </w:p>
    <w:p w14:paraId="098018F0" w14:textId="0486794D" w:rsidR="009A10B6" w:rsidRDefault="009A10B6">
      <w:pPr>
        <w:pStyle w:val="Zkladntext"/>
        <w:tabs>
          <w:tab w:val="left" w:pos="1080"/>
          <w:tab w:val="left" w:pos="7020"/>
        </w:tabs>
        <w:spacing w:line="280" w:lineRule="exact"/>
      </w:pPr>
      <w:r>
        <w:t>Vyvěšeno na úřední desce dne:</w:t>
      </w:r>
      <w:r w:rsidR="001574DB">
        <w:t xml:space="preserve"> 12.12.2019</w:t>
      </w:r>
    </w:p>
    <w:p w14:paraId="124966DD" w14:textId="1F76D23F" w:rsidR="009A10B6" w:rsidRDefault="009A10B6">
      <w:pPr>
        <w:pStyle w:val="Zkladntext"/>
        <w:tabs>
          <w:tab w:val="left" w:pos="1080"/>
          <w:tab w:val="left" w:pos="7020"/>
        </w:tabs>
        <w:spacing w:after="0" w:line="280" w:lineRule="exact"/>
      </w:pPr>
      <w:r>
        <w:t>Sejmuto z úřední desky dne:</w:t>
      </w:r>
      <w:r w:rsidR="001574DB">
        <w:t xml:space="preserve"> 30.12.2019</w:t>
      </w:r>
    </w:p>
    <w:p w14:paraId="24FBDE30" w14:textId="77777777" w:rsidR="009A10B6" w:rsidRDefault="009A10B6">
      <w:pPr>
        <w:pStyle w:val="Zkladntext"/>
        <w:tabs>
          <w:tab w:val="left" w:pos="1080"/>
          <w:tab w:val="left" w:pos="7020"/>
        </w:tabs>
        <w:spacing w:after="0" w:line="280" w:lineRule="exact"/>
      </w:pPr>
      <w:r>
        <w:t>Zveřejnění bylo shodně provedeno na elektronické úřední desce.</w:t>
      </w:r>
    </w:p>
    <w:p w14:paraId="6D87B03A" w14:textId="77777777" w:rsidR="009F39D7" w:rsidRDefault="009F39D7" w:rsidP="009F39D7">
      <w:pPr>
        <w:spacing w:before="120" w:line="320" w:lineRule="exact"/>
        <w:jc w:val="both"/>
      </w:pPr>
      <w:r>
        <w:t>__________________________</w:t>
      </w:r>
    </w:p>
    <w:p w14:paraId="09808447" w14:textId="77777777" w:rsidR="009F39D7" w:rsidRDefault="009F39D7" w:rsidP="009F39D7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9</w:t>
      </w:r>
      <w:r>
        <w:rPr>
          <w:rFonts w:ascii="Arial" w:hAnsi="Arial" w:cs="Arial"/>
          <w:sz w:val="20"/>
          <w:szCs w:val="20"/>
        </w:rPr>
        <w:t xml:space="preserve">               § 14a odst. 6 zákona o místních poplatcích</w:t>
      </w:r>
    </w:p>
    <w:p w14:paraId="225F5E27" w14:textId="77777777" w:rsidR="009F39D7" w:rsidRDefault="009F39D7" w:rsidP="009F39D7">
      <w:pPr>
        <w:pStyle w:val="Textpoznpodarou"/>
      </w:pPr>
      <w:r>
        <w:rPr>
          <w:rFonts w:ascii="Arial" w:hAnsi="Arial" w:cs="Arial"/>
          <w:vertAlign w:val="superscript"/>
        </w:rPr>
        <w:t>10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cs-CZ"/>
        </w:rPr>
        <w:t xml:space="preserve">             </w:t>
      </w:r>
      <w:r>
        <w:rPr>
          <w:rFonts w:ascii="Arial" w:hAnsi="Arial" w:cs="Arial"/>
        </w:rPr>
        <w:t>§ 11 odst. 1 zákona o místních poplatcích</w:t>
      </w:r>
    </w:p>
    <w:p w14:paraId="3FABC726" w14:textId="77777777" w:rsidR="009F39D7" w:rsidRDefault="009F39D7" w:rsidP="009F39D7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rPr>
          <w:rStyle w:val="Znakypropoznmkupodarou"/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             § 11 odst. 3 zákona o místních poplatcích</w:t>
      </w:r>
    </w:p>
    <w:p w14:paraId="3C03D37F" w14:textId="77777777" w:rsidR="009F39D7" w:rsidRDefault="009F39D7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bCs/>
          <w:sz w:val="25"/>
          <w:szCs w:val="25"/>
        </w:rPr>
      </w:pPr>
    </w:p>
    <w:p w14:paraId="79D58F0B" w14:textId="77777777" w:rsidR="00685127" w:rsidRDefault="00685127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bCs/>
          <w:sz w:val="25"/>
          <w:szCs w:val="25"/>
        </w:rPr>
      </w:pPr>
    </w:p>
    <w:p w14:paraId="10DD8605" w14:textId="77777777" w:rsidR="009A10B6" w:rsidRDefault="009A10B6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rPr>
          <w:b/>
          <w:bCs/>
        </w:rPr>
        <w:t>Příloha č. 1)</w:t>
      </w:r>
    </w:p>
    <w:p w14:paraId="1D6B2C62" w14:textId="77777777" w:rsidR="009A10B6" w:rsidRDefault="009A10B6">
      <w:pPr>
        <w:pStyle w:val="nzevzkona"/>
        <w:tabs>
          <w:tab w:val="left" w:pos="2977"/>
        </w:tabs>
        <w:spacing w:before="0" w:after="0" w:line="312" w:lineRule="auto"/>
        <w:jc w:val="both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Obecně závazné vyhlášky města Seč č. </w:t>
      </w:r>
      <w:r w:rsidR="00165ADA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/2019, o místním poplatku za užívání veřejného prostranství</w:t>
      </w:r>
    </w:p>
    <w:p w14:paraId="339278C7" w14:textId="77777777" w:rsidR="009A10B6" w:rsidRDefault="009A10B6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5304795" w14:textId="77777777" w:rsidR="009A10B6" w:rsidRDefault="009A10B6">
      <w:pPr>
        <w:pStyle w:val="nzevzkona"/>
        <w:tabs>
          <w:tab w:val="left" w:pos="2977"/>
        </w:tabs>
        <w:spacing w:before="0" w:after="0" w:line="312" w:lineRule="auto"/>
        <w:jc w:val="both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Veřejným prostranstvím jsou tato konkrétní místa:</w:t>
      </w:r>
    </w:p>
    <w:p w14:paraId="7836D812" w14:textId="77777777" w:rsidR="009A10B6" w:rsidRDefault="009A10B6">
      <w:pPr>
        <w:pStyle w:val="nzevzkona"/>
        <w:tabs>
          <w:tab w:val="left" w:pos="2977"/>
        </w:tabs>
        <w:spacing w:before="0" w:after="0" w:line="312" w:lineRule="auto"/>
        <w:ind w:left="227"/>
        <w:jc w:val="left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*v katastrálním území Seč:</w:t>
      </w:r>
    </w:p>
    <w:tbl>
      <w:tblPr>
        <w:tblW w:w="878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110"/>
        <w:gridCol w:w="4678"/>
      </w:tblGrid>
      <w:tr w:rsidR="009A10B6" w14:paraId="01DC90C5" w14:textId="77777777" w:rsidTr="008E6BB9">
        <w:tc>
          <w:tcPr>
            <w:tcW w:w="4110" w:type="dxa"/>
            <w:shd w:val="clear" w:color="auto" w:fill="auto"/>
          </w:tcPr>
          <w:p w14:paraId="6B0C2C8A" w14:textId="77777777" w:rsidR="009A10B6" w:rsidRDefault="00B63F6B">
            <w:pPr>
              <w:pStyle w:val="nzevzkona"/>
              <w:tabs>
                <w:tab w:val="left" w:pos="2977"/>
              </w:tabs>
              <w:spacing w:before="0" w:after="0" w:line="312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</w:t>
            </w:r>
            <w:r w:rsidR="009A10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náměstí </w:t>
            </w:r>
            <w:proofErr w:type="gramStart"/>
            <w:r w:rsidR="009A10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Prof.</w:t>
            </w:r>
            <w:proofErr w:type="gramEnd"/>
            <w:r w:rsidR="009A10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Č. Strouhala</w:t>
            </w:r>
          </w:p>
          <w:p w14:paraId="4D1589AA" w14:textId="77777777" w:rsidR="00056430" w:rsidRDefault="00B63F6B" w:rsidP="00A86618">
            <w:pPr>
              <w:pStyle w:val="nzevzkona"/>
              <w:tabs>
                <w:tab w:val="left" w:pos="2977"/>
              </w:tabs>
              <w:spacing w:before="0" w:after="0" w:line="312" w:lineRule="auto"/>
              <w:ind w:left="170" w:hanging="170"/>
              <w:jc w:val="left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</w:t>
            </w:r>
            <w:r w:rsidR="0005643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prostor před bytovým domem</w:t>
            </w:r>
            <w:r w:rsidR="009A5E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čp.   11 na nám. </w:t>
            </w:r>
            <w:proofErr w:type="gramStart"/>
            <w:r w:rsidR="009A5E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Prof.</w:t>
            </w:r>
            <w:proofErr w:type="gramEnd"/>
            <w:r w:rsidR="009A5E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9A5E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Č.Strouhala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14:paraId="4E4F2F60" w14:textId="77777777" w:rsidR="009A10B6" w:rsidRDefault="009A10B6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p.p.č.k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1608/2, 1608/25</w:t>
            </w:r>
          </w:p>
          <w:p w14:paraId="4ED94FF0" w14:textId="77777777" w:rsidR="00056430" w:rsidRDefault="00056430" w:rsidP="008E6BB9">
            <w:pPr>
              <w:pStyle w:val="nzevzkona"/>
              <w:tabs>
                <w:tab w:val="left" w:pos="2977"/>
              </w:tabs>
              <w:spacing w:before="0" w:after="0" w:line="312" w:lineRule="auto"/>
              <w:ind w:left="794" w:hanging="794"/>
              <w:jc w:val="both"/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p.p.č.k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1713, 1719, 1720, 1721, 1722, 1723, 1724</w:t>
            </w:r>
          </w:p>
        </w:tc>
      </w:tr>
      <w:tr w:rsidR="009A10B6" w14:paraId="7D13A133" w14:textId="77777777" w:rsidTr="008E6BB9">
        <w:tc>
          <w:tcPr>
            <w:tcW w:w="4110" w:type="dxa"/>
            <w:shd w:val="clear" w:color="auto" w:fill="auto"/>
          </w:tcPr>
          <w:p w14:paraId="05AA7C3C" w14:textId="77777777" w:rsidR="009A10B6" w:rsidRDefault="00B63F6B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</w:t>
            </w:r>
            <w:r w:rsidR="009A10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náměstí Míru</w:t>
            </w:r>
          </w:p>
        </w:tc>
        <w:tc>
          <w:tcPr>
            <w:tcW w:w="4678" w:type="dxa"/>
            <w:shd w:val="clear" w:color="auto" w:fill="auto"/>
          </w:tcPr>
          <w:p w14:paraId="786CB2C8" w14:textId="77777777" w:rsidR="009A10B6" w:rsidRDefault="009A10B6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p.p.č.k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1163/1</w:t>
            </w:r>
          </w:p>
        </w:tc>
      </w:tr>
      <w:tr w:rsidR="00A86618" w14:paraId="5615BD89" w14:textId="77777777" w:rsidTr="008E6BB9">
        <w:tc>
          <w:tcPr>
            <w:tcW w:w="4110" w:type="dxa"/>
            <w:shd w:val="clear" w:color="auto" w:fill="auto"/>
          </w:tcPr>
          <w:p w14:paraId="751C0A80" w14:textId="77777777" w:rsidR="00A86618" w:rsidRDefault="00A86618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4.parkoviště u kapličky sv. Jiří</w:t>
            </w:r>
          </w:p>
        </w:tc>
        <w:tc>
          <w:tcPr>
            <w:tcW w:w="4678" w:type="dxa"/>
            <w:shd w:val="clear" w:color="auto" w:fill="auto"/>
          </w:tcPr>
          <w:p w14:paraId="4FCBBCC5" w14:textId="77777777" w:rsidR="00A86618" w:rsidRDefault="00A86618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p.p.č.k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908/42, 908/43, 908/44</w:t>
            </w:r>
          </w:p>
        </w:tc>
      </w:tr>
      <w:tr w:rsidR="009A10B6" w14:paraId="375EA5B4" w14:textId="77777777" w:rsidTr="008E6BB9">
        <w:tc>
          <w:tcPr>
            <w:tcW w:w="4110" w:type="dxa"/>
            <w:shd w:val="clear" w:color="auto" w:fill="auto"/>
          </w:tcPr>
          <w:p w14:paraId="1B152729" w14:textId="77777777" w:rsidR="009A10B6" w:rsidRDefault="00A86618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</w:t>
            </w:r>
            <w:r w:rsidR="009A10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parkoviště u Motelu</w:t>
            </w:r>
          </w:p>
        </w:tc>
        <w:tc>
          <w:tcPr>
            <w:tcW w:w="4678" w:type="dxa"/>
            <w:shd w:val="clear" w:color="auto" w:fill="auto"/>
          </w:tcPr>
          <w:p w14:paraId="158C0313" w14:textId="77777777" w:rsidR="009A10B6" w:rsidRDefault="009A10B6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p.p.č.k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476/42</w:t>
            </w:r>
          </w:p>
        </w:tc>
      </w:tr>
      <w:tr w:rsidR="009A10B6" w14:paraId="75DAEAC7" w14:textId="77777777" w:rsidTr="008E6BB9">
        <w:tc>
          <w:tcPr>
            <w:tcW w:w="4110" w:type="dxa"/>
            <w:shd w:val="clear" w:color="auto" w:fill="auto"/>
          </w:tcPr>
          <w:p w14:paraId="4507ADE7" w14:textId="77777777" w:rsidR="009A10B6" w:rsidRDefault="00A86618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6.</w:t>
            </w:r>
            <w:r w:rsidR="005506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prostor</w:t>
            </w:r>
            <w:r w:rsidR="009A10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v Sídl.9.května</w:t>
            </w:r>
          </w:p>
        </w:tc>
        <w:tc>
          <w:tcPr>
            <w:tcW w:w="4678" w:type="dxa"/>
            <w:shd w:val="clear" w:color="auto" w:fill="auto"/>
          </w:tcPr>
          <w:p w14:paraId="52A743A5" w14:textId="77777777" w:rsidR="009A10B6" w:rsidRDefault="009A10B6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p.p.č.k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489/8</w:t>
            </w:r>
            <w:r w:rsidR="005506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489/7, 489/24, 489/26</w:t>
            </w:r>
          </w:p>
        </w:tc>
      </w:tr>
      <w:tr w:rsidR="009A10B6" w14:paraId="0DBDD140" w14:textId="77777777" w:rsidTr="008E6BB9">
        <w:tc>
          <w:tcPr>
            <w:tcW w:w="4110" w:type="dxa"/>
            <w:shd w:val="clear" w:color="auto" w:fill="auto"/>
          </w:tcPr>
          <w:p w14:paraId="6A6DCC53" w14:textId="77777777" w:rsidR="009A10B6" w:rsidRDefault="00A86618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7.</w:t>
            </w:r>
            <w:r w:rsidR="009A10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Kamenná obec</w:t>
            </w:r>
          </w:p>
        </w:tc>
        <w:tc>
          <w:tcPr>
            <w:tcW w:w="4678" w:type="dxa"/>
            <w:shd w:val="clear" w:color="auto" w:fill="auto"/>
          </w:tcPr>
          <w:p w14:paraId="11448C0F" w14:textId="77777777" w:rsidR="009A10B6" w:rsidRDefault="009A10B6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p.p.č.k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662/15 (naproti Domovu seniorů Seč)</w:t>
            </w:r>
          </w:p>
        </w:tc>
      </w:tr>
      <w:tr w:rsidR="009A10B6" w14:paraId="74202483" w14:textId="77777777" w:rsidTr="008E6BB9">
        <w:tc>
          <w:tcPr>
            <w:tcW w:w="4110" w:type="dxa"/>
            <w:shd w:val="clear" w:color="auto" w:fill="auto"/>
          </w:tcPr>
          <w:p w14:paraId="461147C3" w14:textId="77777777" w:rsidR="009A10B6" w:rsidRDefault="00A86618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8.</w:t>
            </w:r>
            <w:r w:rsidR="009A10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Bučina</w:t>
            </w:r>
          </w:p>
        </w:tc>
        <w:tc>
          <w:tcPr>
            <w:tcW w:w="4678" w:type="dxa"/>
            <w:shd w:val="clear" w:color="auto" w:fill="auto"/>
          </w:tcPr>
          <w:p w14:paraId="1FFAD092" w14:textId="77777777" w:rsidR="009A10B6" w:rsidRDefault="009A10B6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p.p.č.k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633/2 (odbočka k Mambu)</w:t>
            </w:r>
          </w:p>
        </w:tc>
      </w:tr>
      <w:tr w:rsidR="009A10B6" w14:paraId="0026D1ED" w14:textId="77777777" w:rsidTr="008E6BB9">
        <w:tc>
          <w:tcPr>
            <w:tcW w:w="4110" w:type="dxa"/>
            <w:shd w:val="clear" w:color="auto" w:fill="auto"/>
          </w:tcPr>
          <w:p w14:paraId="1025ADA1" w14:textId="77777777" w:rsidR="009A10B6" w:rsidRDefault="00A86618">
            <w:pPr>
              <w:pStyle w:val="nzevzkona"/>
              <w:tabs>
                <w:tab w:val="left" w:pos="2977"/>
              </w:tabs>
              <w:spacing w:before="0" w:after="0" w:line="312" w:lineRule="auto"/>
              <w:jc w:val="left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9.</w:t>
            </w:r>
            <w:r w:rsidR="009A10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ulice Pardubická</w:t>
            </w:r>
          </w:p>
        </w:tc>
        <w:tc>
          <w:tcPr>
            <w:tcW w:w="4678" w:type="dxa"/>
            <w:shd w:val="clear" w:color="auto" w:fill="auto"/>
          </w:tcPr>
          <w:p w14:paraId="1082ACAB" w14:textId="77777777" w:rsidR="009A10B6" w:rsidRDefault="009A10B6">
            <w:pPr>
              <w:pStyle w:val="nzevzkona"/>
              <w:tabs>
                <w:tab w:val="left" w:pos="2977"/>
              </w:tabs>
              <w:spacing w:before="0" w:after="0" w:line="312" w:lineRule="auto"/>
              <w:jc w:val="left"/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p.p.č.k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1166/33</w:t>
            </w:r>
          </w:p>
        </w:tc>
      </w:tr>
      <w:tr w:rsidR="009A10B6" w14:paraId="56779642" w14:textId="77777777" w:rsidTr="008E6BB9">
        <w:tc>
          <w:tcPr>
            <w:tcW w:w="4110" w:type="dxa"/>
            <w:shd w:val="clear" w:color="auto" w:fill="auto"/>
          </w:tcPr>
          <w:p w14:paraId="6C500E3E" w14:textId="77777777" w:rsidR="009A10B6" w:rsidRDefault="00A86618">
            <w:pPr>
              <w:pStyle w:val="nzevzkona"/>
              <w:tabs>
                <w:tab w:val="left" w:pos="2977"/>
              </w:tabs>
              <w:spacing w:before="0" w:after="0" w:line="312" w:lineRule="auto"/>
              <w:jc w:val="left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10.</w:t>
            </w:r>
            <w:r w:rsidR="009A10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prostor kolem KD Seč</w:t>
            </w:r>
          </w:p>
        </w:tc>
        <w:tc>
          <w:tcPr>
            <w:tcW w:w="4678" w:type="dxa"/>
            <w:shd w:val="clear" w:color="auto" w:fill="auto"/>
          </w:tcPr>
          <w:p w14:paraId="563F539D" w14:textId="77777777" w:rsidR="009A10B6" w:rsidRDefault="009A10B6">
            <w:pPr>
              <w:pStyle w:val="nzevzkona"/>
              <w:tabs>
                <w:tab w:val="left" w:pos="2977"/>
              </w:tabs>
              <w:spacing w:before="0" w:after="0" w:line="312" w:lineRule="auto"/>
              <w:jc w:val="left"/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p.p.č.k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4/3</w:t>
            </w:r>
          </w:p>
        </w:tc>
      </w:tr>
      <w:tr w:rsidR="009A10B6" w14:paraId="5F8609E8" w14:textId="77777777" w:rsidTr="008E6BB9">
        <w:tc>
          <w:tcPr>
            <w:tcW w:w="4110" w:type="dxa"/>
            <w:shd w:val="clear" w:color="auto" w:fill="auto"/>
          </w:tcPr>
          <w:p w14:paraId="44CC5537" w14:textId="77777777" w:rsidR="00056430" w:rsidRPr="00056430" w:rsidRDefault="00A86618">
            <w:pPr>
              <w:pStyle w:val="nzevzkona"/>
              <w:tabs>
                <w:tab w:val="left" w:pos="2977"/>
              </w:tabs>
              <w:spacing w:before="0" w:after="0" w:line="312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11.</w:t>
            </w:r>
            <w:r w:rsidR="009A10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prostor u hasičské zbrojnice</w:t>
            </w:r>
          </w:p>
        </w:tc>
        <w:tc>
          <w:tcPr>
            <w:tcW w:w="4678" w:type="dxa"/>
            <w:shd w:val="clear" w:color="auto" w:fill="auto"/>
          </w:tcPr>
          <w:p w14:paraId="6DEE06C1" w14:textId="77777777" w:rsidR="00056430" w:rsidRPr="00056430" w:rsidRDefault="009A10B6">
            <w:pPr>
              <w:pStyle w:val="nzevzkona"/>
              <w:tabs>
                <w:tab w:val="left" w:pos="2977"/>
              </w:tabs>
              <w:spacing w:before="0" w:after="0" w:line="312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p.p.č.k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4/9</w:t>
            </w:r>
          </w:p>
        </w:tc>
      </w:tr>
    </w:tbl>
    <w:p w14:paraId="3436E36C" w14:textId="77777777" w:rsidR="009A10B6" w:rsidRDefault="009A10B6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8BF6D6B" w14:textId="77777777" w:rsidR="009A10B6" w:rsidRDefault="009A10B6">
      <w:pPr>
        <w:pStyle w:val="nzevzkona"/>
        <w:tabs>
          <w:tab w:val="left" w:pos="2977"/>
        </w:tabs>
        <w:spacing w:before="0" w:after="0" w:line="312" w:lineRule="auto"/>
        <w:jc w:val="both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*v katastrální území Žďárec u Seče</w:t>
      </w:r>
    </w:p>
    <w:tbl>
      <w:tblPr>
        <w:tblW w:w="878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110"/>
        <w:gridCol w:w="4678"/>
      </w:tblGrid>
      <w:tr w:rsidR="00B63F6B" w14:paraId="4C68917B" w14:textId="77777777" w:rsidTr="008E6BB9">
        <w:trPr>
          <w:trHeight w:val="677"/>
        </w:trPr>
        <w:tc>
          <w:tcPr>
            <w:tcW w:w="4110" w:type="dxa"/>
            <w:shd w:val="clear" w:color="auto" w:fill="auto"/>
          </w:tcPr>
          <w:p w14:paraId="22D56AC7" w14:textId="77777777" w:rsidR="00B63F6B" w:rsidRPr="00A86618" w:rsidRDefault="00A86618" w:rsidP="00A86618">
            <w:pPr>
              <w:pStyle w:val="nzevzkona"/>
              <w:tabs>
                <w:tab w:val="left" w:pos="2977"/>
              </w:tabs>
              <w:spacing w:before="0" w:after="0" w:line="312" w:lineRule="auto"/>
              <w:ind w:left="170" w:hanging="17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12.</w:t>
            </w:r>
            <w:r w:rsidR="00B63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prostor před prodejnou a kolem kulturního domu</w:t>
            </w:r>
          </w:p>
        </w:tc>
        <w:tc>
          <w:tcPr>
            <w:tcW w:w="4678" w:type="dxa"/>
            <w:shd w:val="clear" w:color="auto" w:fill="auto"/>
          </w:tcPr>
          <w:p w14:paraId="706E2404" w14:textId="77777777" w:rsidR="00B63F6B" w:rsidRPr="00B63F6B" w:rsidRDefault="00B63F6B" w:rsidP="00B1482C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63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p.p.č.k</w:t>
            </w:r>
            <w:proofErr w:type="spellEnd"/>
            <w:r w:rsidRPr="00B63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34/5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 w:rsidRPr="00B63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290/1, 290/4</w:t>
            </w:r>
          </w:p>
        </w:tc>
      </w:tr>
      <w:tr w:rsidR="00B63F6B" w14:paraId="338C7D88" w14:textId="77777777" w:rsidTr="008E6BB9">
        <w:trPr>
          <w:trHeight w:val="309"/>
        </w:trPr>
        <w:tc>
          <w:tcPr>
            <w:tcW w:w="4110" w:type="dxa"/>
            <w:shd w:val="clear" w:color="auto" w:fill="auto"/>
          </w:tcPr>
          <w:p w14:paraId="62A20867" w14:textId="77777777" w:rsidR="00B63F6B" w:rsidRDefault="00A86618" w:rsidP="00B1482C">
            <w:pPr>
              <w:pStyle w:val="nzevzkona"/>
              <w:tabs>
                <w:tab w:val="left" w:pos="2977"/>
              </w:tabs>
              <w:spacing w:before="0" w:after="0" w:line="312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13.prostor otočky na křižovatce</w:t>
            </w:r>
          </w:p>
        </w:tc>
        <w:tc>
          <w:tcPr>
            <w:tcW w:w="4678" w:type="dxa"/>
            <w:shd w:val="clear" w:color="auto" w:fill="auto"/>
          </w:tcPr>
          <w:p w14:paraId="7D2946C2" w14:textId="77777777" w:rsidR="00B63F6B" w:rsidRPr="00B63F6B" w:rsidRDefault="00B63F6B" w:rsidP="00B1482C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63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p.p.č.k</w:t>
            </w:r>
            <w:proofErr w:type="spellEnd"/>
            <w:r w:rsidRPr="00B63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56, 58</w:t>
            </w:r>
          </w:p>
        </w:tc>
      </w:tr>
    </w:tbl>
    <w:p w14:paraId="2FB8AA64" w14:textId="77777777" w:rsidR="009A10B6" w:rsidRDefault="009A10B6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A6D8BF4" w14:textId="77777777" w:rsidR="009A10B6" w:rsidRDefault="009A10B6">
      <w:pPr>
        <w:pStyle w:val="nzevzkona"/>
        <w:tabs>
          <w:tab w:val="left" w:pos="2977"/>
        </w:tabs>
        <w:spacing w:before="0" w:after="0" w:line="312" w:lineRule="auto"/>
        <w:jc w:val="both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*v katastrální území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Kraskov</w:t>
      </w:r>
      <w:proofErr w:type="spellEnd"/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110"/>
        <w:gridCol w:w="4678"/>
      </w:tblGrid>
      <w:tr w:rsidR="009A10B6" w14:paraId="0F0CBB64" w14:textId="77777777" w:rsidTr="008E6BB9">
        <w:tc>
          <w:tcPr>
            <w:tcW w:w="4110" w:type="dxa"/>
            <w:shd w:val="clear" w:color="auto" w:fill="auto"/>
          </w:tcPr>
          <w:p w14:paraId="379EF060" w14:textId="77777777" w:rsidR="009A10B6" w:rsidRDefault="00A86618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14.</w:t>
            </w:r>
            <w:r w:rsidR="009A10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parkoviště naproti restauraci</w:t>
            </w:r>
          </w:p>
        </w:tc>
        <w:tc>
          <w:tcPr>
            <w:tcW w:w="4678" w:type="dxa"/>
            <w:shd w:val="clear" w:color="auto" w:fill="auto"/>
          </w:tcPr>
          <w:p w14:paraId="67785975" w14:textId="77777777" w:rsidR="009A10B6" w:rsidRDefault="009A10B6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p.p.č.k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108/1</w:t>
            </w:r>
          </w:p>
        </w:tc>
      </w:tr>
    </w:tbl>
    <w:p w14:paraId="767DB5A7" w14:textId="77777777" w:rsidR="009A10B6" w:rsidRDefault="009A10B6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FAECF10" w14:textId="77777777" w:rsidR="009A10B6" w:rsidRPr="004C50AC" w:rsidRDefault="009A10B6">
      <w:pPr>
        <w:pStyle w:val="nzevzkona"/>
        <w:tabs>
          <w:tab w:val="left" w:pos="2977"/>
        </w:tabs>
        <w:spacing w:before="0" w:after="0" w:line="312" w:lineRule="auto"/>
        <w:jc w:val="both"/>
      </w:pPr>
      <w:r w:rsidRPr="004C50AC">
        <w:rPr>
          <w:rFonts w:ascii="Times New Roman" w:hAnsi="Times New Roman" w:cs="Times New Roman"/>
          <w:b w:val="0"/>
          <w:bCs w:val="0"/>
          <w:sz w:val="24"/>
          <w:szCs w:val="24"/>
        </w:rPr>
        <w:t>*v katastrální území Počátky Horní</w:t>
      </w:r>
      <w:r w:rsidRPr="004C50AC">
        <w:t xml:space="preserve">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110"/>
        <w:gridCol w:w="4678"/>
      </w:tblGrid>
      <w:tr w:rsidR="009A10B6" w14:paraId="4C6ED850" w14:textId="77777777" w:rsidTr="008E6BB9">
        <w:tc>
          <w:tcPr>
            <w:tcW w:w="4110" w:type="dxa"/>
            <w:shd w:val="clear" w:color="auto" w:fill="auto"/>
          </w:tcPr>
          <w:p w14:paraId="004A7B59" w14:textId="77777777" w:rsidR="009A10B6" w:rsidRPr="004C50AC" w:rsidRDefault="00A86618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15.</w:t>
            </w:r>
            <w:r w:rsidR="009A10B6" w:rsidRPr="004C50A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plocha před prodejnou</w:t>
            </w:r>
          </w:p>
        </w:tc>
        <w:tc>
          <w:tcPr>
            <w:tcW w:w="4678" w:type="dxa"/>
            <w:shd w:val="clear" w:color="auto" w:fill="auto"/>
          </w:tcPr>
          <w:p w14:paraId="446AB357" w14:textId="77777777" w:rsidR="009A10B6" w:rsidRPr="004C50AC" w:rsidRDefault="009A10B6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</w:pPr>
            <w:proofErr w:type="spellStart"/>
            <w:r w:rsidRPr="004C50A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p.p.č.k</w:t>
            </w:r>
            <w:proofErr w:type="spellEnd"/>
            <w:r w:rsidRPr="004C50A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157/12, </w:t>
            </w:r>
            <w:proofErr w:type="spellStart"/>
            <w:r w:rsidRPr="004C50A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st.p.č.k</w:t>
            </w:r>
            <w:proofErr w:type="spellEnd"/>
            <w:r w:rsidRPr="004C50A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56/1</w:t>
            </w:r>
          </w:p>
        </w:tc>
      </w:tr>
    </w:tbl>
    <w:p w14:paraId="536D56C5" w14:textId="77777777" w:rsidR="009A10B6" w:rsidRDefault="009A10B6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4A69803" w14:textId="77777777" w:rsidR="009A10B6" w:rsidRDefault="009A10B6">
      <w:pPr>
        <w:pStyle w:val="nzevzkona"/>
        <w:tabs>
          <w:tab w:val="left" w:pos="2977"/>
        </w:tabs>
        <w:spacing w:before="0" w:after="0" w:line="312" w:lineRule="auto"/>
        <w:jc w:val="both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*v katastrální území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Hoješín</w:t>
      </w:r>
      <w:proofErr w:type="spellEnd"/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110"/>
        <w:gridCol w:w="4678"/>
      </w:tblGrid>
      <w:tr w:rsidR="009A10B6" w14:paraId="67A90008" w14:textId="77777777" w:rsidTr="008E6BB9">
        <w:tc>
          <w:tcPr>
            <w:tcW w:w="4110" w:type="dxa"/>
            <w:shd w:val="clear" w:color="auto" w:fill="auto"/>
          </w:tcPr>
          <w:p w14:paraId="262279C4" w14:textId="77777777" w:rsidR="009A10B6" w:rsidRDefault="00A86618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16.</w:t>
            </w:r>
            <w:r w:rsidR="009A10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náves</w:t>
            </w:r>
          </w:p>
        </w:tc>
        <w:tc>
          <w:tcPr>
            <w:tcW w:w="4678" w:type="dxa"/>
            <w:shd w:val="clear" w:color="auto" w:fill="auto"/>
          </w:tcPr>
          <w:p w14:paraId="13A62368" w14:textId="77777777" w:rsidR="009A10B6" w:rsidRDefault="009A10B6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p.p.č.k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458/1, 458/6, 458/7</w:t>
            </w:r>
          </w:p>
        </w:tc>
      </w:tr>
      <w:tr w:rsidR="009A10B6" w14:paraId="292EDC48" w14:textId="77777777" w:rsidTr="008E6BB9">
        <w:tc>
          <w:tcPr>
            <w:tcW w:w="4110" w:type="dxa"/>
            <w:shd w:val="clear" w:color="auto" w:fill="auto"/>
          </w:tcPr>
          <w:p w14:paraId="59731609" w14:textId="77777777" w:rsidR="009A10B6" w:rsidRDefault="00A86618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17.</w:t>
            </w:r>
            <w:r w:rsidR="009A10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parkoviště na Borovince</w:t>
            </w:r>
          </w:p>
        </w:tc>
        <w:tc>
          <w:tcPr>
            <w:tcW w:w="4678" w:type="dxa"/>
            <w:shd w:val="clear" w:color="auto" w:fill="auto"/>
          </w:tcPr>
          <w:p w14:paraId="2F213D06" w14:textId="77777777" w:rsidR="009A10B6" w:rsidRDefault="009A10B6">
            <w:pPr>
              <w:pStyle w:val="nzevzkona"/>
              <w:tabs>
                <w:tab w:val="left" w:pos="2977"/>
              </w:tabs>
              <w:spacing w:before="0" w:after="0" w:line="312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p.p.č.k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343/50</w:t>
            </w:r>
          </w:p>
        </w:tc>
      </w:tr>
    </w:tbl>
    <w:p w14:paraId="05C58C7A" w14:textId="77777777" w:rsidR="004E37C2" w:rsidRDefault="004E37C2">
      <w:pPr>
        <w:pStyle w:val="nzevzkona"/>
        <w:tabs>
          <w:tab w:val="left" w:pos="2977"/>
        </w:tabs>
        <w:spacing w:before="0" w:after="0" w:line="312" w:lineRule="auto"/>
        <w:jc w:val="both"/>
      </w:pPr>
    </w:p>
    <w:p w14:paraId="06AAE164" w14:textId="77777777" w:rsidR="004E37C2" w:rsidRDefault="004E37C2" w:rsidP="004E37C2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rPr>
          <w:b/>
          <w:bCs/>
        </w:rPr>
        <w:t>Příloha č. 2)</w:t>
      </w:r>
    </w:p>
    <w:p w14:paraId="64956E3A" w14:textId="77777777" w:rsidR="004E37C2" w:rsidRPr="004E37C2" w:rsidRDefault="004E37C2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37C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 důvodu rozsáhlosti materiálu je grafické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vyznačení výše uvedených pozemků k nahlédnutí na Městském úřadě v Seči.</w:t>
      </w:r>
      <w:r w:rsidRPr="004E37C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sectPr w:rsidR="004E37C2" w:rsidRPr="004E37C2" w:rsidSect="009F39D7">
      <w:pgSz w:w="12240" w:h="15840"/>
      <w:pgMar w:top="1134" w:right="1191" w:bottom="851" w:left="1191" w:header="709" w:footer="709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24B4C" w14:textId="77777777" w:rsidR="0097394F" w:rsidRDefault="0097394F">
      <w:r>
        <w:separator/>
      </w:r>
    </w:p>
  </w:endnote>
  <w:endnote w:type="continuationSeparator" w:id="0">
    <w:p w14:paraId="58551023" w14:textId="77777777" w:rsidR="0097394F" w:rsidRDefault="0097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6EC8B" w14:textId="77777777" w:rsidR="0097394F" w:rsidRDefault="0097394F">
      <w:r>
        <w:separator/>
      </w:r>
    </w:p>
  </w:footnote>
  <w:footnote w:type="continuationSeparator" w:id="0">
    <w:p w14:paraId="2BC900E4" w14:textId="77777777" w:rsidR="0097394F" w:rsidRDefault="0097394F">
      <w:r>
        <w:continuationSeparator/>
      </w:r>
    </w:p>
  </w:footnote>
  <w:footnote w:id="1">
    <w:p w14:paraId="6907C026" w14:textId="77777777" w:rsidR="009A10B6" w:rsidRDefault="009A10B6">
      <w:pPr>
        <w:pStyle w:val="Textpoznpodarou"/>
        <w:jc w:val="both"/>
      </w:pPr>
      <w:r>
        <w:rPr>
          <w:rStyle w:val="Znakypropoznmkupodarou"/>
        </w:rPr>
        <w:footnoteRef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hAnsi="Arial" w:cs="Arial"/>
        </w:rPr>
        <w:t>§ 15 odst. 1 zákona o místních poplatcích</w:t>
      </w:r>
    </w:p>
  </w:footnote>
  <w:footnote w:id="2">
    <w:p w14:paraId="696370BB" w14:textId="77777777" w:rsidR="009A10B6" w:rsidRDefault="009A10B6">
      <w:pPr>
        <w:pStyle w:val="Textpoznpodarou"/>
      </w:pPr>
      <w:r>
        <w:rPr>
          <w:rStyle w:val="Znakypropoznmkupodarou"/>
        </w:rPr>
        <w:footnoteRef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hAnsi="Arial" w:cs="Arial"/>
        </w:rPr>
        <w:t>§ 4 odst. 1 zákona o místních poplatcích</w:t>
      </w:r>
    </w:p>
  </w:footnote>
  <w:footnote w:id="3">
    <w:p w14:paraId="26E8AA99" w14:textId="77777777" w:rsidR="009A10B6" w:rsidRDefault="009A10B6">
      <w:pPr>
        <w:pStyle w:val="Textpoznpodarou"/>
      </w:pPr>
      <w:r>
        <w:rPr>
          <w:rStyle w:val="Znakypropoznmkupodarou"/>
        </w:rPr>
        <w:footnoteRef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hAnsi="Arial" w:cs="Arial"/>
        </w:rPr>
        <w:t>§ 4 odst. 2 zákona o místních poplatcích</w:t>
      </w:r>
    </w:p>
  </w:footnote>
  <w:footnote w:id="4">
    <w:p w14:paraId="46E5824E" w14:textId="77777777" w:rsidR="009A10B6" w:rsidRDefault="009A10B6">
      <w:pPr>
        <w:pStyle w:val="Textpoznpodarou"/>
      </w:pPr>
      <w:r>
        <w:rPr>
          <w:rStyle w:val="Znakypropoznmkupodarou"/>
        </w:rPr>
        <w:footnoteRef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hAnsi="Arial" w:cs="Arial"/>
        </w:rPr>
        <w:t>§ 14a odst. 2 zákona o místních poplatcích</w:t>
      </w:r>
    </w:p>
  </w:footnote>
  <w:footnote w:id="5">
    <w:p w14:paraId="6DC4B231" w14:textId="77777777" w:rsidR="009A10B6" w:rsidRDefault="009A10B6">
      <w:pPr>
        <w:pStyle w:val="Textpoznpodarou"/>
      </w:pPr>
      <w:r>
        <w:rPr>
          <w:rStyle w:val="Znakypropoznmkupodarou"/>
        </w:rPr>
        <w:footnoteRef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hAnsi="Arial" w:cs="Arial"/>
        </w:rPr>
        <w:t>§ 14a odst. 3 zákona o místních poplatcích</w:t>
      </w:r>
    </w:p>
  </w:footnote>
  <w:footnote w:id="6">
    <w:p w14:paraId="2DF4E30F" w14:textId="77777777" w:rsidR="009A10B6" w:rsidRDefault="009A10B6">
      <w:pPr>
        <w:pStyle w:val="Textpoznpodarou"/>
      </w:pPr>
      <w:r>
        <w:rPr>
          <w:rStyle w:val="Znakypropoznmkupodarou"/>
        </w:rPr>
        <w:footnoteRef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hAnsi="Arial" w:cs="Arial"/>
        </w:rPr>
        <w:t>§ 14a odst. 4 zákona o místních poplatcích</w:t>
      </w:r>
      <w:r>
        <w:rPr>
          <w:rStyle w:val="Znakypropoznmkupodarou"/>
          <w:rFonts w:ascii="Arial" w:hAnsi="Arial" w:cs="Arial"/>
        </w:rPr>
        <w:tab/>
      </w:r>
    </w:p>
  </w:footnote>
  <w:footnote w:id="7">
    <w:p w14:paraId="26B78799" w14:textId="77777777" w:rsidR="009A10B6" w:rsidRDefault="009A10B6" w:rsidP="004D4D39">
      <w:r>
        <w:rPr>
          <w:rStyle w:val="Znakypropoznmkupodarou"/>
          <w:rFonts w:ascii="Arial" w:hAnsi="Arial"/>
        </w:rPr>
        <w:footnoteRef/>
      </w:r>
      <w:r>
        <w:t xml:space="preserve"> </w:t>
      </w:r>
      <w:r w:rsidR="004D4D39">
        <w:t xml:space="preserve">          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0000005"/>
    <w:multiLevelType w:val="multilevel"/>
    <w:tmpl w:val="A228833E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021" w:hanging="454"/>
      </w:pPr>
      <w:rPr>
        <w:rFonts w:hint="default"/>
        <w:iCs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iCs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  <w:iCs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  <w:iCs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  <w:i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iCs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iCs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iCs/>
      </w:rPr>
    </w:lvl>
  </w:abstractNum>
  <w:abstractNum w:abstractNumId="5" w15:restartNumberingAfterBreak="0">
    <w:nsid w:val="00000006"/>
    <w:multiLevelType w:val="multilevel"/>
    <w:tmpl w:val="0BDC45C0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)%3"/>
      <w:lvlJc w:val="left"/>
      <w:pPr>
        <w:tabs>
          <w:tab w:val="num" w:pos="499"/>
        </w:tabs>
        <w:ind w:left="283" w:firstLine="425"/>
      </w:pPr>
      <w:rPr>
        <w:rFonts w:hint="default"/>
      </w:rPr>
    </w:lvl>
    <w:lvl w:ilvl="3">
      <w:start w:val="1"/>
      <w:numFmt w:val="lowerLetter"/>
      <w:lvlText w:val=")%4"/>
      <w:lvlJc w:val="left"/>
      <w:pPr>
        <w:tabs>
          <w:tab w:val="num" w:pos="425"/>
        </w:tabs>
        <w:ind w:left="425" w:hanging="425"/>
      </w:pPr>
      <w:rPr>
        <w:rFonts w:hint="default"/>
        <w:strike w:val="0"/>
        <w:dstrike w:val="0"/>
      </w:rPr>
    </w:lvl>
    <w:lvl w:ilvl="4">
      <w:start w:val="1"/>
      <w:numFmt w:val="decimal"/>
      <w:lvlText w:val=".%5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2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3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3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0F323B8"/>
    <w:multiLevelType w:val="multilevel"/>
    <w:tmpl w:val="6820F13A"/>
    <w:name w:val="WW8Num1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color w:val="auto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624851">
    <w:abstractNumId w:val="0"/>
  </w:num>
  <w:num w:numId="2" w16cid:durableId="589050356">
    <w:abstractNumId w:val="1"/>
  </w:num>
  <w:num w:numId="3" w16cid:durableId="503131008">
    <w:abstractNumId w:val="2"/>
  </w:num>
  <w:num w:numId="4" w16cid:durableId="197396283">
    <w:abstractNumId w:val="3"/>
  </w:num>
  <w:num w:numId="5" w16cid:durableId="487870245">
    <w:abstractNumId w:val="4"/>
  </w:num>
  <w:num w:numId="6" w16cid:durableId="1970088762">
    <w:abstractNumId w:val="5"/>
  </w:num>
  <w:num w:numId="7" w16cid:durableId="46884671">
    <w:abstractNumId w:val="6"/>
  </w:num>
  <w:num w:numId="8" w16cid:durableId="395856038">
    <w:abstractNumId w:val="7"/>
  </w:num>
  <w:num w:numId="9" w16cid:durableId="1313831874">
    <w:abstractNumId w:val="8"/>
  </w:num>
  <w:num w:numId="10" w16cid:durableId="275870232">
    <w:abstractNumId w:val="9"/>
  </w:num>
  <w:num w:numId="11" w16cid:durableId="1098330490">
    <w:abstractNumId w:val="10"/>
  </w:num>
  <w:num w:numId="12" w16cid:durableId="11105901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5127"/>
    <w:rsid w:val="00056430"/>
    <w:rsid w:val="00083E63"/>
    <w:rsid w:val="001574DB"/>
    <w:rsid w:val="00165ADA"/>
    <w:rsid w:val="001A6B9A"/>
    <w:rsid w:val="003732E0"/>
    <w:rsid w:val="004C50AC"/>
    <w:rsid w:val="004D4D39"/>
    <w:rsid w:val="004E37C2"/>
    <w:rsid w:val="00550666"/>
    <w:rsid w:val="00685127"/>
    <w:rsid w:val="00756F6A"/>
    <w:rsid w:val="007C0285"/>
    <w:rsid w:val="00893FD5"/>
    <w:rsid w:val="008D5405"/>
    <w:rsid w:val="008E6BB9"/>
    <w:rsid w:val="0097394F"/>
    <w:rsid w:val="009A10B6"/>
    <w:rsid w:val="009A5EAA"/>
    <w:rsid w:val="009F39D7"/>
    <w:rsid w:val="00A86618"/>
    <w:rsid w:val="00B1482C"/>
    <w:rsid w:val="00B63F6B"/>
    <w:rsid w:val="00CE4AD1"/>
    <w:rsid w:val="00FD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6E68586"/>
  <w15:chartTrackingRefBased/>
  <w15:docId w15:val="{10B4FA68-1A33-416C-8850-1EBD2AA4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qFormat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="Cambria" w:hAnsi="Cambria" w:cs="Cambria"/>
      <w:i/>
      <w:iCs/>
      <w:color w:val="243F60"/>
      <w:szCs w:val="20"/>
    </w:rPr>
  </w:style>
  <w:style w:type="paragraph" w:styleId="Nadpis8">
    <w:name w:val="heading 8"/>
    <w:basedOn w:val="Normln"/>
    <w:next w:val="Normln"/>
    <w:qFormat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="Cambria" w:hAnsi="Cambria" w:cs="Cambria"/>
      <w:color w:val="272727"/>
      <w:sz w:val="21"/>
      <w:szCs w:val="21"/>
    </w:rPr>
  </w:style>
  <w:style w:type="paragraph" w:styleId="Nadpis9">
    <w:name w:val="heading 9"/>
    <w:basedOn w:val="Normln"/>
    <w:next w:val="Normln"/>
    <w:qFormat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="Cambria" w:hAnsi="Cambria" w:cs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8z1">
    <w:name w:val="WW8Num8z1"/>
    <w:rPr>
      <w:rFonts w:hint="default"/>
      <w:iCs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3">
    <w:name w:val="WW8Num20z3"/>
    <w:rPr>
      <w:rFonts w:hint="default"/>
      <w:strike w:val="0"/>
      <w:dstrike w:val="0"/>
    </w:rPr>
  </w:style>
  <w:style w:type="character" w:customStyle="1" w:styleId="WW8Num21z0">
    <w:name w:val="WW8Num21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5z1">
    <w:name w:val="WW8Num25z1"/>
    <w:rPr>
      <w:rFonts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Arial" w:hAnsi="Arial" w:cs="Arial"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30z1">
    <w:name w:val="WW8Num30z1"/>
    <w:rPr>
      <w:rFonts w:hint="default"/>
    </w:rPr>
  </w:style>
  <w:style w:type="character" w:customStyle="1" w:styleId="WW8Num31z0">
    <w:name w:val="WW8Num31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31z1">
    <w:name w:val="WW8Num31z1"/>
    <w:rPr>
      <w:rFonts w:hint="default"/>
    </w:rPr>
  </w:style>
  <w:style w:type="character" w:customStyle="1" w:styleId="WW8Num32z0">
    <w:name w:val="WW8Num32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32z1">
    <w:name w:val="WW8Num32z1"/>
    <w:rPr>
      <w:rFonts w:hint="default"/>
    </w:rPr>
  </w:style>
  <w:style w:type="character" w:customStyle="1" w:styleId="WW8Num33z0">
    <w:name w:val="WW8Num33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33z1">
    <w:name w:val="WW8Num33z1"/>
    <w:rPr>
      <w:rFonts w:hint="default"/>
    </w:rPr>
  </w:style>
  <w:style w:type="character" w:customStyle="1" w:styleId="WW8Num34z0">
    <w:name w:val="WW8Num34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34z1">
    <w:name w:val="WW8Num34z1"/>
    <w:rPr>
      <w:rFonts w:hint="default"/>
    </w:rPr>
  </w:style>
  <w:style w:type="character" w:customStyle="1" w:styleId="WW8Num35z0">
    <w:name w:val="WW8Num35z0"/>
    <w:rPr>
      <w:rFonts w:ascii="Symbol" w:eastAsia="Times New Roman" w:hAnsi="Symbol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Arial" w:hAnsi="Arial" w:cs="Arial"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36z1">
    <w:name w:val="WW8Num36z1"/>
    <w:rPr>
      <w:rFonts w:hint="default"/>
    </w:rPr>
  </w:style>
  <w:style w:type="character" w:customStyle="1" w:styleId="WW8Num37z0">
    <w:name w:val="WW8Num37z0"/>
    <w:rPr>
      <w:rFonts w:ascii="Times New Roman" w:eastAsia="Times New Roman" w:hAnsi="Times New Roman" w:cs="Times New Roman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39z1">
    <w:name w:val="WW8Num39z1"/>
    <w:rPr>
      <w:rFonts w:hint="default"/>
    </w:rPr>
  </w:style>
  <w:style w:type="character" w:customStyle="1" w:styleId="WW8Num40z0">
    <w:name w:val="WW8Num40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40z1">
    <w:name w:val="WW8Num40z1"/>
    <w:rPr>
      <w:rFonts w:hint="default"/>
    </w:rPr>
  </w:style>
  <w:style w:type="character" w:customStyle="1" w:styleId="WW8Num41z0">
    <w:name w:val="WW8Num41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41z1">
    <w:name w:val="WW8Num41z1"/>
    <w:rPr>
      <w:rFonts w:hint="default"/>
    </w:rPr>
  </w:style>
  <w:style w:type="character" w:customStyle="1" w:styleId="WW8Num42z0">
    <w:name w:val="WW8Num42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42z1">
    <w:name w:val="WW8Num42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Nadpis7Char">
    <w:name w:val="Nadpis 7 Char"/>
    <w:rPr>
      <w:rFonts w:ascii="Cambria" w:hAnsi="Cambria" w:cs="Cambria"/>
      <w:i/>
      <w:iCs/>
      <w:color w:val="243F60"/>
      <w:sz w:val="24"/>
    </w:rPr>
  </w:style>
  <w:style w:type="character" w:customStyle="1" w:styleId="Nadpis8Char">
    <w:name w:val="Nadpis 8 Char"/>
    <w:rPr>
      <w:rFonts w:ascii="Cambria" w:hAnsi="Cambria" w:cs="Cambria"/>
      <w:color w:val="272727"/>
      <w:sz w:val="21"/>
      <w:szCs w:val="21"/>
    </w:rPr>
  </w:style>
  <w:style w:type="character" w:customStyle="1" w:styleId="Nadpis9Char">
    <w:name w:val="Nadpis 9 Char"/>
    <w:rPr>
      <w:rFonts w:ascii="Cambria" w:hAnsi="Cambria" w:cs="Cambria"/>
      <w:i/>
      <w:iCs/>
      <w:color w:val="272727"/>
      <w:sz w:val="21"/>
      <w:szCs w:val="21"/>
    </w:rPr>
  </w:style>
  <w:style w:type="character" w:customStyle="1" w:styleId="ParagrafChar">
    <w:name w:val="Paragraf Char"/>
    <w:rPr>
      <w:sz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NzevChar">
    <w:name w:val="Název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Normln"/>
    <w:pPr>
      <w:spacing w:before="240" w:after="60"/>
      <w:jc w:val="center"/>
    </w:pPr>
    <w:rPr>
      <w:rFonts w:ascii="Calibri Light" w:hAnsi="Calibri Light"/>
      <w:b/>
      <w:bCs/>
      <w:kern w:val="1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val="cs-CZ" w:eastAsia="cs-CZ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Textpozmn">
    <w:name w:val="Text pozm.n."/>
    <w:basedOn w:val="Normln"/>
    <w:next w:val="Normln"/>
    <w:pPr>
      <w:numPr>
        <w:numId w:val="4"/>
      </w:numPr>
      <w:tabs>
        <w:tab w:val="left" w:pos="851"/>
      </w:tabs>
      <w:spacing w:after="120"/>
      <w:ind w:left="850" w:firstLine="0"/>
      <w:jc w:val="both"/>
    </w:pPr>
    <w:rPr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Paragraf">
    <w:name w:val="Paragraf"/>
    <w:basedOn w:val="Normln"/>
    <w:next w:val="Textodstavce"/>
    <w:pPr>
      <w:keepNext/>
      <w:keepLines/>
      <w:numPr>
        <w:numId w:val="7"/>
      </w:numPr>
      <w:spacing w:before="240"/>
      <w:jc w:val="center"/>
    </w:pPr>
    <w:rPr>
      <w:szCs w:val="20"/>
    </w:rPr>
  </w:style>
  <w:style w:type="paragraph" w:customStyle="1" w:styleId="lnek">
    <w:name w:val="Článek"/>
    <w:basedOn w:val="Normln"/>
    <w:next w:val="Textodstavce"/>
    <w:pPr>
      <w:keepNext/>
      <w:keepLines/>
      <w:numPr>
        <w:numId w:val="7"/>
      </w:numPr>
      <w:spacing w:before="240"/>
      <w:jc w:val="center"/>
    </w:pPr>
    <w:rPr>
      <w:szCs w:val="20"/>
    </w:rPr>
  </w:style>
  <w:style w:type="paragraph" w:customStyle="1" w:styleId="Textbodu">
    <w:name w:val="Text bodu"/>
    <w:basedOn w:val="Normln"/>
    <w:pPr>
      <w:numPr>
        <w:numId w:val="7"/>
      </w:numPr>
      <w:jc w:val="both"/>
    </w:pPr>
    <w:rPr>
      <w:szCs w:val="20"/>
    </w:rPr>
  </w:style>
  <w:style w:type="paragraph" w:customStyle="1" w:styleId="Textpsmene">
    <w:name w:val="Text písmene"/>
    <w:basedOn w:val="Normln"/>
    <w:pPr>
      <w:numPr>
        <w:numId w:val="7"/>
      </w:numPr>
      <w:jc w:val="both"/>
    </w:pPr>
    <w:rPr>
      <w:szCs w:val="20"/>
    </w:rPr>
  </w:style>
  <w:style w:type="paragraph" w:customStyle="1" w:styleId="Textodstavce">
    <w:name w:val="Text odstavce"/>
    <w:basedOn w:val="Normln"/>
    <w:pPr>
      <w:numPr>
        <w:numId w:val="7"/>
      </w:num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Nadpisparagrafu">
    <w:name w:val="Nadpis paragrafu"/>
    <w:basedOn w:val="Paragraf"/>
    <w:next w:val="Textodstavce"/>
    <w:pPr>
      <w:numPr>
        <w:numId w:val="10"/>
      </w:numPr>
    </w:pPr>
    <w:rPr>
      <w:b/>
    </w:rPr>
  </w:style>
  <w:style w:type="paragraph" w:customStyle="1" w:styleId="slovanseznam21">
    <w:name w:val="Číslovaný seznam 21"/>
    <w:basedOn w:val="Normln"/>
    <w:pPr>
      <w:numPr>
        <w:numId w:val="2"/>
      </w:numPr>
      <w:contextualSpacing/>
      <w:jc w:val="both"/>
    </w:pPr>
    <w:rPr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footnotetext">
    <w:name w:val="footnote text"/>
    <w:basedOn w:val="Normln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1273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MěÚ Seč | poplatky</cp:lastModifiedBy>
  <cp:revision>2</cp:revision>
  <cp:lastPrinted>2019-12-16T09:11:00Z</cp:lastPrinted>
  <dcterms:created xsi:type="dcterms:W3CDTF">2022-09-12T08:20:00Z</dcterms:created>
  <dcterms:modified xsi:type="dcterms:W3CDTF">2022-09-12T08:20:00Z</dcterms:modified>
</cp:coreProperties>
</file>