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94088" w14:textId="77777777" w:rsidR="00F82367" w:rsidRPr="006508AE" w:rsidRDefault="00F82367" w:rsidP="00D15D01">
      <w:pPr>
        <w:pStyle w:val="Nzev"/>
        <w:spacing w:before="0" w:after="0"/>
        <w:rPr>
          <w:rFonts w:cs="Arial"/>
          <w:color w:val="000000" w:themeColor="text1"/>
          <w:sz w:val="22"/>
          <w:szCs w:val="22"/>
        </w:rPr>
      </w:pPr>
      <w:r w:rsidRPr="006508AE">
        <w:rPr>
          <w:rFonts w:cs="Arial"/>
          <w:color w:val="000000" w:themeColor="text1"/>
          <w:sz w:val="22"/>
          <w:szCs w:val="22"/>
        </w:rPr>
        <w:t>Obec Horoušany</w:t>
      </w:r>
    </w:p>
    <w:p w14:paraId="005D7B53" w14:textId="77777777" w:rsidR="00F82367" w:rsidRPr="006508AE" w:rsidRDefault="00F82367" w:rsidP="00D15D01">
      <w:pPr>
        <w:pStyle w:val="Nzev"/>
        <w:spacing w:before="0" w:after="0"/>
        <w:rPr>
          <w:rFonts w:cs="Arial"/>
          <w:color w:val="000000" w:themeColor="text1"/>
          <w:sz w:val="22"/>
          <w:szCs w:val="22"/>
        </w:rPr>
      </w:pPr>
      <w:r w:rsidRPr="006508AE">
        <w:rPr>
          <w:rFonts w:cs="Arial"/>
          <w:color w:val="000000" w:themeColor="text1"/>
          <w:sz w:val="22"/>
          <w:szCs w:val="22"/>
        </w:rPr>
        <w:t>Zastupitelstvo obce Horoušany</w:t>
      </w:r>
    </w:p>
    <w:p w14:paraId="1D50D16F" w14:textId="77777777" w:rsidR="00F82367" w:rsidRPr="006508AE" w:rsidRDefault="00F82367" w:rsidP="00D15D01">
      <w:pPr>
        <w:pStyle w:val="Nzev"/>
        <w:spacing w:before="0" w:after="0"/>
        <w:rPr>
          <w:rFonts w:cs="Arial"/>
          <w:color w:val="000000" w:themeColor="text1"/>
          <w:sz w:val="22"/>
          <w:szCs w:val="22"/>
        </w:rPr>
      </w:pPr>
    </w:p>
    <w:p w14:paraId="407F3E3B" w14:textId="4D6845D2" w:rsidR="00F82367" w:rsidRPr="006508AE" w:rsidRDefault="00F82367" w:rsidP="00D15D01">
      <w:pPr>
        <w:pStyle w:val="Nzev"/>
        <w:spacing w:before="0" w:after="0"/>
        <w:rPr>
          <w:rFonts w:cs="Arial"/>
          <w:color w:val="000000" w:themeColor="text1"/>
          <w:sz w:val="22"/>
          <w:szCs w:val="22"/>
        </w:rPr>
      </w:pPr>
      <w:r w:rsidRPr="006508AE">
        <w:rPr>
          <w:rFonts w:cs="Arial"/>
          <w:color w:val="000000" w:themeColor="text1"/>
          <w:sz w:val="22"/>
          <w:szCs w:val="22"/>
        </w:rPr>
        <w:t>Obecně závazná vyhláška obce Horoušany,</w:t>
      </w:r>
    </w:p>
    <w:p w14:paraId="6BE65EE7" w14:textId="4D3F1E62" w:rsidR="000A6458" w:rsidRPr="006508AE" w:rsidRDefault="000A6458" w:rsidP="00D15D01">
      <w:pPr>
        <w:pStyle w:val="Nzev"/>
        <w:spacing w:before="0" w:after="0"/>
        <w:rPr>
          <w:rFonts w:cs="Arial"/>
          <w:color w:val="000000" w:themeColor="text1"/>
          <w:sz w:val="22"/>
          <w:szCs w:val="22"/>
        </w:rPr>
      </w:pPr>
      <w:r w:rsidRPr="006508AE">
        <w:rPr>
          <w:rFonts w:cs="Arial"/>
          <w:color w:val="000000" w:themeColor="text1"/>
          <w:sz w:val="22"/>
          <w:szCs w:val="22"/>
        </w:rPr>
        <w:t xml:space="preserve">kterou se stanovují pravidla pro pohyb psů </w:t>
      </w:r>
      <w:r w:rsidR="006508AE">
        <w:rPr>
          <w:rFonts w:cs="Arial"/>
          <w:color w:val="000000" w:themeColor="text1"/>
          <w:sz w:val="22"/>
          <w:szCs w:val="22"/>
        </w:rPr>
        <w:t xml:space="preserve">a hospodářských zvířat </w:t>
      </w:r>
      <w:r w:rsidRPr="006508AE">
        <w:rPr>
          <w:rFonts w:cs="Arial"/>
          <w:color w:val="000000" w:themeColor="text1"/>
          <w:sz w:val="22"/>
          <w:szCs w:val="22"/>
        </w:rPr>
        <w:t xml:space="preserve">na veřejném prostranství v obci </w:t>
      </w:r>
      <w:r w:rsidR="00F82367" w:rsidRPr="006508AE">
        <w:rPr>
          <w:rFonts w:cs="Arial"/>
          <w:color w:val="000000" w:themeColor="text1"/>
          <w:sz w:val="22"/>
          <w:szCs w:val="22"/>
        </w:rPr>
        <w:t>Horoušany</w:t>
      </w:r>
      <w:r w:rsidRPr="006508AE">
        <w:rPr>
          <w:rFonts w:cs="Arial"/>
          <w:color w:val="000000" w:themeColor="text1"/>
          <w:sz w:val="22"/>
          <w:szCs w:val="22"/>
        </w:rPr>
        <w:t xml:space="preserve"> </w:t>
      </w:r>
    </w:p>
    <w:p w14:paraId="7FD3AE63" w14:textId="77777777" w:rsidR="000A6458" w:rsidRDefault="000A6458" w:rsidP="00D15D01">
      <w:pPr>
        <w:spacing w:after="0"/>
        <w:rPr>
          <w:rFonts w:ascii="Arial" w:hAnsi="Arial" w:cs="Arial"/>
          <w:color w:val="000000" w:themeColor="text1"/>
        </w:rPr>
      </w:pPr>
    </w:p>
    <w:p w14:paraId="2DF4FF08" w14:textId="77777777" w:rsidR="006508AE" w:rsidRPr="006508AE" w:rsidRDefault="006508AE" w:rsidP="00D15D01">
      <w:pPr>
        <w:spacing w:after="0"/>
        <w:rPr>
          <w:rFonts w:ascii="Arial" w:hAnsi="Arial" w:cs="Arial"/>
          <w:color w:val="000000" w:themeColor="text1"/>
        </w:rPr>
      </w:pPr>
    </w:p>
    <w:p w14:paraId="76D61083" w14:textId="62C89F40" w:rsidR="000A6458" w:rsidRPr="006508AE" w:rsidRDefault="000A6458" w:rsidP="006508AE">
      <w:pPr>
        <w:spacing w:after="0" w:line="276" w:lineRule="auto"/>
        <w:rPr>
          <w:rFonts w:ascii="Arial" w:hAnsi="Arial" w:cs="Arial"/>
          <w:color w:val="000000" w:themeColor="text1"/>
        </w:rPr>
      </w:pPr>
      <w:r w:rsidRPr="006508AE">
        <w:rPr>
          <w:rFonts w:ascii="Arial" w:hAnsi="Arial" w:cs="Arial"/>
          <w:color w:val="000000" w:themeColor="text1"/>
        </w:rPr>
        <w:t xml:space="preserve">Zastupitelstvo obce </w:t>
      </w:r>
      <w:r w:rsidR="00F82367" w:rsidRPr="006508AE">
        <w:rPr>
          <w:rFonts w:ascii="Arial" w:hAnsi="Arial" w:cs="Arial"/>
          <w:color w:val="000000" w:themeColor="text1"/>
        </w:rPr>
        <w:t>Horoušany</w:t>
      </w:r>
      <w:r w:rsidRPr="006508AE">
        <w:rPr>
          <w:rFonts w:ascii="Arial" w:hAnsi="Arial" w:cs="Arial"/>
          <w:color w:val="000000" w:themeColor="text1"/>
        </w:rPr>
        <w:t xml:space="preserve"> se na svém zasedání </w:t>
      </w:r>
      <w:r w:rsidR="00F82367" w:rsidRPr="006508AE">
        <w:rPr>
          <w:rFonts w:ascii="Arial" w:hAnsi="Arial" w:cs="Arial"/>
          <w:color w:val="000000" w:themeColor="text1"/>
        </w:rPr>
        <w:t>dne 25. listopadu 2024 usneslo vydat podle</w:t>
      </w:r>
      <w:r w:rsidRPr="006508AE">
        <w:rPr>
          <w:rFonts w:ascii="Arial" w:hAnsi="Arial" w:cs="Arial"/>
          <w:color w:val="000000" w:themeColor="text1"/>
        </w:rPr>
        <w:t xml:space="preserve"> § 24 odst. 2 zákona č. 246/1992 Sb., na ochranu zvířat proti týrání, ve znění pozdějších předpisů</w:t>
      </w:r>
      <w:r w:rsidR="0031629B" w:rsidRPr="006508AE">
        <w:rPr>
          <w:rFonts w:ascii="Arial" w:hAnsi="Arial" w:cs="Arial"/>
          <w:color w:val="000000" w:themeColor="text1"/>
        </w:rPr>
        <w:t>,</w:t>
      </w:r>
      <w:r w:rsidRPr="006508AE">
        <w:rPr>
          <w:rFonts w:ascii="Arial" w:hAnsi="Arial" w:cs="Arial"/>
          <w:color w:val="000000" w:themeColor="text1"/>
        </w:rPr>
        <w:t xml:space="preserve"> a v souladu s § 10 písm. </w:t>
      </w:r>
      <w:r w:rsidR="00A73C80">
        <w:rPr>
          <w:rFonts w:ascii="Arial" w:hAnsi="Arial" w:cs="Arial"/>
          <w:color w:val="000000" w:themeColor="text1"/>
        </w:rPr>
        <w:t xml:space="preserve">a), c) a </w:t>
      </w:r>
      <w:r w:rsidRPr="006508AE">
        <w:rPr>
          <w:rFonts w:ascii="Arial" w:hAnsi="Arial" w:cs="Arial"/>
          <w:color w:val="000000" w:themeColor="text1"/>
        </w:rPr>
        <w:t>d) a § 84 odst. 2 písm. h) zákona č. 128/2000 Sb., o obcích (obecní zřízení), ve znění pozdějších předpisů</w:t>
      </w:r>
      <w:r w:rsidR="0031629B" w:rsidRPr="006508AE">
        <w:rPr>
          <w:rFonts w:ascii="Arial" w:hAnsi="Arial" w:cs="Arial"/>
          <w:color w:val="000000" w:themeColor="text1"/>
        </w:rPr>
        <w:t>,</w:t>
      </w:r>
      <w:r w:rsidRPr="006508AE">
        <w:rPr>
          <w:rFonts w:ascii="Arial" w:hAnsi="Arial" w:cs="Arial"/>
          <w:color w:val="000000" w:themeColor="text1"/>
        </w:rPr>
        <w:t xml:space="preserve"> tuto obecně závaznou vyhlášku</w:t>
      </w:r>
      <w:r w:rsidR="00F82367" w:rsidRPr="006508AE">
        <w:rPr>
          <w:rFonts w:ascii="Arial" w:hAnsi="Arial" w:cs="Arial"/>
          <w:color w:val="000000" w:themeColor="text1"/>
        </w:rPr>
        <w:t xml:space="preserve"> (dále jen „vyhláška“)</w:t>
      </w:r>
      <w:r w:rsidRPr="006508AE">
        <w:rPr>
          <w:rFonts w:ascii="Arial" w:hAnsi="Arial" w:cs="Arial"/>
          <w:color w:val="000000" w:themeColor="text1"/>
        </w:rPr>
        <w:t>:</w:t>
      </w:r>
    </w:p>
    <w:p w14:paraId="0D4457DF" w14:textId="77777777" w:rsidR="000A6458" w:rsidRPr="006508AE" w:rsidRDefault="000A6458" w:rsidP="00D15D01">
      <w:pPr>
        <w:spacing w:after="0"/>
        <w:rPr>
          <w:rFonts w:ascii="Arial" w:hAnsi="Arial" w:cs="Arial"/>
          <w:color w:val="000000" w:themeColor="text1"/>
        </w:rPr>
      </w:pPr>
    </w:p>
    <w:p w14:paraId="11EBB73E" w14:textId="77777777" w:rsidR="000A6458" w:rsidRPr="006508AE" w:rsidRDefault="000A6458" w:rsidP="00D15D01">
      <w:pPr>
        <w:keepNext/>
        <w:spacing w:after="0"/>
        <w:jc w:val="center"/>
        <w:rPr>
          <w:rFonts w:ascii="Arial" w:hAnsi="Arial" w:cs="Arial"/>
          <w:b/>
          <w:color w:val="000000" w:themeColor="text1"/>
        </w:rPr>
      </w:pPr>
      <w:r w:rsidRPr="006508AE">
        <w:rPr>
          <w:rFonts w:ascii="Arial" w:hAnsi="Arial" w:cs="Arial"/>
          <w:b/>
          <w:color w:val="000000" w:themeColor="text1"/>
        </w:rPr>
        <w:t>Čl. 1</w:t>
      </w:r>
    </w:p>
    <w:p w14:paraId="1AE185F7" w14:textId="1B28912D" w:rsidR="000A6458" w:rsidRPr="006508AE" w:rsidRDefault="000A6458" w:rsidP="00D15D01">
      <w:pPr>
        <w:keepNext/>
        <w:spacing w:after="0"/>
        <w:jc w:val="center"/>
        <w:rPr>
          <w:rFonts w:ascii="Arial" w:hAnsi="Arial" w:cs="Arial"/>
          <w:b/>
          <w:color w:val="000000" w:themeColor="text1"/>
        </w:rPr>
      </w:pPr>
      <w:r w:rsidRPr="006508AE">
        <w:rPr>
          <w:rFonts w:ascii="Arial" w:hAnsi="Arial" w:cs="Arial"/>
          <w:b/>
          <w:color w:val="000000" w:themeColor="text1"/>
        </w:rPr>
        <w:t>Pravidla pro pohyb psů na veřejném prostranství</w:t>
      </w:r>
    </w:p>
    <w:p w14:paraId="4AD8B2FA" w14:textId="77777777" w:rsidR="006508AE" w:rsidRDefault="006508AE" w:rsidP="006508AE">
      <w:pPr>
        <w:pStyle w:val="Odstavecseseznamem"/>
        <w:tabs>
          <w:tab w:val="left" w:pos="1134"/>
        </w:tabs>
        <w:spacing w:after="0"/>
        <w:ind w:left="360"/>
        <w:contextualSpacing w:val="0"/>
        <w:rPr>
          <w:rFonts w:ascii="Arial" w:hAnsi="Arial" w:cs="Arial"/>
          <w:color w:val="000000" w:themeColor="text1"/>
        </w:rPr>
      </w:pPr>
    </w:p>
    <w:p w14:paraId="104DB60C" w14:textId="1EE0DE88" w:rsidR="009E718F" w:rsidRPr="0020329C" w:rsidRDefault="009E718F" w:rsidP="006508AE">
      <w:pPr>
        <w:pStyle w:val="Odstavecseseznamem"/>
        <w:numPr>
          <w:ilvl w:val="0"/>
          <w:numId w:val="32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20329C">
        <w:rPr>
          <w:rFonts w:ascii="Arial" w:hAnsi="Arial" w:cs="Arial"/>
          <w:color w:val="000000" w:themeColor="text1"/>
        </w:rPr>
        <w:t>Stanovují se následující pravidla pro pohyb psů na veřejném prostranství v</w:t>
      </w:r>
      <w:r w:rsidR="006508AE" w:rsidRPr="0020329C">
        <w:rPr>
          <w:rFonts w:ascii="Arial" w:hAnsi="Arial" w:cs="Arial"/>
          <w:color w:val="000000" w:themeColor="text1"/>
        </w:rPr>
        <w:t xml:space="preserve"> </w:t>
      </w:r>
      <w:r w:rsidRPr="0020329C">
        <w:rPr>
          <w:rFonts w:ascii="Arial" w:hAnsi="Arial" w:cs="Arial"/>
          <w:color w:val="000000" w:themeColor="text1"/>
        </w:rPr>
        <w:t>obci:</w:t>
      </w:r>
      <w:r w:rsidRPr="0020329C">
        <w:rPr>
          <w:rStyle w:val="Znakapoznpodarou"/>
          <w:rFonts w:ascii="Arial" w:hAnsi="Arial" w:cs="Arial"/>
          <w:color w:val="000000" w:themeColor="text1"/>
        </w:rPr>
        <w:footnoteReference w:id="1"/>
      </w:r>
    </w:p>
    <w:p w14:paraId="33C71CF6" w14:textId="5A116D56" w:rsidR="000A6458" w:rsidRPr="0020329C" w:rsidRDefault="000A6458" w:rsidP="0020329C">
      <w:pPr>
        <w:pStyle w:val="Seznamoslovan"/>
        <w:numPr>
          <w:ilvl w:val="0"/>
          <w:numId w:val="33"/>
        </w:num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329C">
        <w:rPr>
          <w:rFonts w:ascii="Arial" w:hAnsi="Arial" w:cs="Arial"/>
          <w:color w:val="000000" w:themeColor="text1"/>
          <w:sz w:val="22"/>
          <w:szCs w:val="22"/>
        </w:rPr>
        <w:t xml:space="preserve">na všech veřejných prostranstvích </w:t>
      </w:r>
      <w:r w:rsidR="00F82367" w:rsidRPr="0020329C">
        <w:rPr>
          <w:rFonts w:ascii="Arial" w:hAnsi="Arial" w:cs="Arial"/>
          <w:color w:val="000000" w:themeColor="text1"/>
          <w:sz w:val="22"/>
          <w:szCs w:val="22"/>
        </w:rPr>
        <w:t>v zastavěném území obce</w:t>
      </w:r>
      <w:r w:rsidR="00F82367" w:rsidRPr="0020329C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F82367" w:rsidRPr="002032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0329C">
        <w:rPr>
          <w:rFonts w:ascii="Arial" w:hAnsi="Arial" w:cs="Arial"/>
          <w:color w:val="000000" w:themeColor="text1"/>
          <w:sz w:val="22"/>
          <w:szCs w:val="22"/>
        </w:rPr>
        <w:t xml:space="preserve">je možný pohyb psů pouze na vodítku, </w:t>
      </w:r>
    </w:p>
    <w:p w14:paraId="2D02D56D" w14:textId="7F7077DD" w:rsidR="00D13AA4" w:rsidRPr="0020329C" w:rsidRDefault="00AF3BD0" w:rsidP="006508AE">
      <w:pPr>
        <w:pStyle w:val="Seznamoslovan"/>
        <w:numPr>
          <w:ilvl w:val="0"/>
          <w:numId w:val="33"/>
        </w:num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329C">
        <w:rPr>
          <w:rFonts w:ascii="Arial" w:hAnsi="Arial" w:cs="Arial"/>
          <w:color w:val="000000" w:themeColor="text1"/>
          <w:sz w:val="22"/>
          <w:szCs w:val="22"/>
        </w:rPr>
        <w:t>zakazuje se vstupovat se psy na dětsk</w:t>
      </w:r>
      <w:r w:rsidR="00D13AA4" w:rsidRPr="0020329C">
        <w:rPr>
          <w:rFonts w:ascii="Arial" w:hAnsi="Arial" w:cs="Arial"/>
          <w:color w:val="000000" w:themeColor="text1"/>
          <w:sz w:val="22"/>
          <w:szCs w:val="22"/>
        </w:rPr>
        <w:t>á</w:t>
      </w:r>
      <w:r w:rsidRPr="0020329C">
        <w:rPr>
          <w:rFonts w:ascii="Arial" w:hAnsi="Arial" w:cs="Arial"/>
          <w:color w:val="000000" w:themeColor="text1"/>
          <w:sz w:val="22"/>
          <w:szCs w:val="22"/>
        </w:rPr>
        <w:t xml:space="preserve"> hřiště</w:t>
      </w:r>
      <w:r w:rsidR="00D13AA4" w:rsidRPr="0020329C">
        <w:rPr>
          <w:rFonts w:ascii="Arial" w:hAnsi="Arial" w:cs="Arial"/>
          <w:color w:val="000000" w:themeColor="text1"/>
          <w:sz w:val="22"/>
          <w:szCs w:val="22"/>
        </w:rPr>
        <w:t>,</w:t>
      </w:r>
      <w:r w:rsidRPr="002032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3AA4" w:rsidRPr="0020329C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Pr="0020329C">
        <w:rPr>
          <w:rFonts w:ascii="Arial" w:hAnsi="Arial" w:cs="Arial"/>
          <w:color w:val="000000" w:themeColor="text1"/>
          <w:sz w:val="22"/>
          <w:szCs w:val="22"/>
        </w:rPr>
        <w:t xml:space="preserve">víceúčelové hřiště </w:t>
      </w:r>
      <w:r w:rsidR="0020329C">
        <w:rPr>
          <w:rFonts w:ascii="Arial" w:hAnsi="Arial" w:cs="Arial"/>
          <w:color w:val="000000" w:themeColor="text1"/>
          <w:sz w:val="22"/>
          <w:szCs w:val="22"/>
        </w:rPr>
        <w:t xml:space="preserve">u Obecního úřadu Horoušany </w:t>
      </w:r>
      <w:r w:rsidR="00D13AA4" w:rsidRPr="0020329C">
        <w:rPr>
          <w:rFonts w:ascii="Arial" w:hAnsi="Arial" w:cs="Arial"/>
          <w:color w:val="000000" w:themeColor="text1"/>
          <w:sz w:val="22"/>
          <w:szCs w:val="22"/>
        </w:rPr>
        <w:t>a do skateparku,</w:t>
      </w:r>
    </w:p>
    <w:p w14:paraId="6DBC27E5" w14:textId="78907CD2" w:rsidR="00D13AA4" w:rsidRPr="0020329C" w:rsidRDefault="00D13AA4" w:rsidP="006508AE">
      <w:pPr>
        <w:pStyle w:val="Seznamoslovan"/>
        <w:numPr>
          <w:ilvl w:val="0"/>
          <w:numId w:val="33"/>
        </w:num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329C">
        <w:rPr>
          <w:rFonts w:ascii="Arial" w:hAnsi="Arial" w:cs="Arial"/>
          <w:color w:val="000000" w:themeColor="text1"/>
          <w:sz w:val="22"/>
          <w:szCs w:val="22"/>
        </w:rPr>
        <w:t xml:space="preserve">na veřejných prostranstvích v zastavěném území obce je povinností neprodleně odstranit znečištění veřejného prostranství psími exkrementy. </w:t>
      </w:r>
    </w:p>
    <w:p w14:paraId="001030D3" w14:textId="45514730" w:rsidR="000A6458" w:rsidRPr="0020329C" w:rsidRDefault="000A6458" w:rsidP="006508AE">
      <w:pPr>
        <w:pStyle w:val="Odstavecseseznamem"/>
        <w:numPr>
          <w:ilvl w:val="0"/>
          <w:numId w:val="32"/>
        </w:numPr>
        <w:tabs>
          <w:tab w:val="left" w:pos="709"/>
        </w:tabs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20329C">
        <w:rPr>
          <w:rFonts w:ascii="Arial" w:hAnsi="Arial" w:cs="Arial"/>
          <w:color w:val="000000" w:themeColor="text1"/>
        </w:rPr>
        <w:t>Splnění povinností stanovených v odstavci 1 zajišťuje fyzická osoba, která má psa na</w:t>
      </w:r>
      <w:r w:rsidR="00BC5BCB">
        <w:rPr>
          <w:rFonts w:ascii="Arial" w:hAnsi="Arial" w:cs="Arial"/>
          <w:color w:val="000000" w:themeColor="text1"/>
        </w:rPr>
        <w:t> </w:t>
      </w:r>
      <w:r w:rsidRPr="0020329C">
        <w:rPr>
          <w:rFonts w:ascii="Arial" w:hAnsi="Arial" w:cs="Arial"/>
          <w:color w:val="000000" w:themeColor="text1"/>
        </w:rPr>
        <w:t>veřejném prostranství pod kontrolou či dohledem.</w:t>
      </w:r>
      <w:r w:rsidRPr="0020329C">
        <w:rPr>
          <w:rFonts w:ascii="Arial" w:eastAsia="Times New Roman" w:hAnsi="Arial" w:cs="Arial"/>
          <w:noProof/>
          <w:vertAlign w:val="superscript"/>
          <w:lang w:eastAsia="cs-CZ"/>
        </w:rPr>
        <w:footnoteReference w:id="3"/>
      </w:r>
    </w:p>
    <w:p w14:paraId="082DB3F8" w14:textId="041C005A" w:rsidR="000A6458" w:rsidRPr="0020329C" w:rsidRDefault="000A6458" w:rsidP="006508AE">
      <w:pPr>
        <w:pStyle w:val="Odstavecseseznamem"/>
        <w:numPr>
          <w:ilvl w:val="0"/>
          <w:numId w:val="32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20329C">
        <w:rPr>
          <w:rFonts w:ascii="Arial" w:hAnsi="Arial" w:cs="Arial"/>
          <w:color w:val="000000" w:themeColor="text1"/>
        </w:rPr>
        <w:t xml:space="preserve">Pravidla stanovená v odstavci 1 </w:t>
      </w:r>
      <w:r w:rsidR="00D13AA4" w:rsidRPr="0020329C">
        <w:rPr>
          <w:rFonts w:ascii="Arial" w:hAnsi="Arial" w:cs="Arial"/>
          <w:color w:val="000000" w:themeColor="text1"/>
        </w:rPr>
        <w:t xml:space="preserve">písm. a) tohoto článku </w:t>
      </w:r>
      <w:r w:rsidRPr="0020329C">
        <w:rPr>
          <w:rFonts w:ascii="Arial" w:hAnsi="Arial" w:cs="Arial"/>
          <w:color w:val="000000" w:themeColor="text1"/>
        </w:rPr>
        <w:t>se nevztahují na psy při jejich použití dle zvláštních právních předpisů</w:t>
      </w:r>
      <w:r w:rsidR="007B0B47" w:rsidRPr="0020329C">
        <w:rPr>
          <w:rFonts w:ascii="Arial" w:hAnsi="Arial" w:cs="Arial"/>
          <w:color w:val="000000" w:themeColor="text1"/>
        </w:rPr>
        <w:t>.</w:t>
      </w:r>
      <w:r w:rsidRPr="0020329C">
        <w:rPr>
          <w:rFonts w:ascii="Arial" w:eastAsia="Times New Roman" w:hAnsi="Arial" w:cs="Arial"/>
          <w:noProof/>
          <w:vertAlign w:val="superscript"/>
          <w:lang w:eastAsia="cs-CZ"/>
        </w:rPr>
        <w:footnoteReference w:id="4"/>
      </w:r>
    </w:p>
    <w:p w14:paraId="6EC2C0FA" w14:textId="77777777" w:rsidR="006508AE" w:rsidRDefault="006508AE" w:rsidP="00D15D01">
      <w:pPr>
        <w:keepNext/>
        <w:spacing w:after="0"/>
        <w:jc w:val="center"/>
        <w:rPr>
          <w:rFonts w:ascii="Arial" w:hAnsi="Arial" w:cs="Arial"/>
          <w:b/>
          <w:color w:val="000000" w:themeColor="text1"/>
        </w:rPr>
      </w:pPr>
    </w:p>
    <w:p w14:paraId="6CE74D4C" w14:textId="45BC9591" w:rsidR="00591AAA" w:rsidRPr="006508AE" w:rsidRDefault="00591AAA" w:rsidP="00D15D01">
      <w:pPr>
        <w:keepNext/>
        <w:spacing w:after="0"/>
        <w:jc w:val="center"/>
        <w:rPr>
          <w:rFonts w:ascii="Arial" w:hAnsi="Arial" w:cs="Arial"/>
          <w:b/>
          <w:color w:val="000000" w:themeColor="text1"/>
        </w:rPr>
      </w:pPr>
      <w:r w:rsidRPr="006508AE">
        <w:rPr>
          <w:rFonts w:ascii="Arial" w:hAnsi="Arial" w:cs="Arial"/>
          <w:b/>
          <w:color w:val="000000" w:themeColor="text1"/>
        </w:rPr>
        <w:t>Čl. 2</w:t>
      </w:r>
    </w:p>
    <w:p w14:paraId="2C626251" w14:textId="77777777" w:rsidR="00D13AA4" w:rsidRPr="006508AE" w:rsidRDefault="00D13AA4" w:rsidP="00D15D01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6508AE">
        <w:rPr>
          <w:rFonts w:ascii="Arial" w:hAnsi="Arial" w:cs="Arial"/>
          <w:b/>
          <w:color w:val="000000" w:themeColor="text1"/>
        </w:rPr>
        <w:t>Pohyb hospodářských zvířat</w:t>
      </w:r>
    </w:p>
    <w:p w14:paraId="35EC477E" w14:textId="77777777" w:rsidR="00BC5BCB" w:rsidRDefault="00BC5BCB" w:rsidP="00BC5BCB">
      <w:pPr>
        <w:pStyle w:val="Odstavecseseznamem"/>
        <w:spacing w:after="0"/>
        <w:ind w:left="360"/>
        <w:rPr>
          <w:rFonts w:ascii="Arial" w:hAnsi="Arial" w:cs="Arial"/>
          <w:color w:val="000000" w:themeColor="text1"/>
        </w:rPr>
      </w:pPr>
    </w:p>
    <w:p w14:paraId="5F8BE092" w14:textId="699C6F8E" w:rsidR="00D13AA4" w:rsidRPr="006508AE" w:rsidRDefault="00D13AA4" w:rsidP="00BC5BCB">
      <w:pPr>
        <w:pStyle w:val="Odstavecseseznamem"/>
        <w:numPr>
          <w:ilvl w:val="0"/>
          <w:numId w:val="46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6508AE">
        <w:rPr>
          <w:rFonts w:ascii="Arial" w:hAnsi="Arial" w:cs="Arial"/>
          <w:color w:val="000000" w:themeColor="text1"/>
        </w:rPr>
        <w:t>Činností, která by mohla narušit veřejný pořádek v obci nebo být v rozporu se zájmem na</w:t>
      </w:r>
      <w:r w:rsidR="00BC5BCB">
        <w:rPr>
          <w:rFonts w:ascii="Arial" w:hAnsi="Arial" w:cs="Arial"/>
          <w:color w:val="000000" w:themeColor="text1"/>
        </w:rPr>
        <w:t> </w:t>
      </w:r>
      <w:r w:rsidRPr="006508AE">
        <w:rPr>
          <w:rFonts w:ascii="Arial" w:hAnsi="Arial" w:cs="Arial"/>
          <w:color w:val="000000" w:themeColor="text1"/>
        </w:rPr>
        <w:t>ochranu veřejné zeleně v obci, je volný pohyb drůbeže a jiného hospodářského zvířectva na veřejných prostranstvích v zastavěném území obce.</w:t>
      </w:r>
    </w:p>
    <w:p w14:paraId="071C811B" w14:textId="77777777" w:rsidR="00D13AA4" w:rsidRPr="006508AE" w:rsidRDefault="00D13AA4" w:rsidP="00BC5BCB">
      <w:pPr>
        <w:pStyle w:val="Odstavecseseznamem"/>
        <w:spacing w:after="0" w:line="276" w:lineRule="auto"/>
        <w:ind w:left="360"/>
        <w:rPr>
          <w:rFonts w:ascii="Arial" w:hAnsi="Arial" w:cs="Arial"/>
          <w:color w:val="000000" w:themeColor="text1"/>
        </w:rPr>
      </w:pPr>
    </w:p>
    <w:p w14:paraId="1F9921D1" w14:textId="77777777" w:rsidR="00BC5BCB" w:rsidRDefault="00D13AA4" w:rsidP="00BC5BCB">
      <w:pPr>
        <w:pStyle w:val="Odstavecseseznamem"/>
        <w:numPr>
          <w:ilvl w:val="0"/>
          <w:numId w:val="46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6508AE">
        <w:rPr>
          <w:rFonts w:ascii="Arial" w:hAnsi="Arial" w:cs="Arial"/>
          <w:color w:val="000000" w:themeColor="text1"/>
        </w:rPr>
        <w:t xml:space="preserve">V zájmu zajištění veřejného pořádku a ochrany zeleně v obci se stanovuje chovatelům a vlastníkům drůbeže a jiného hospodářského zvířectva povinnost zajistit, aby se </w:t>
      </w:r>
      <w:r w:rsidR="00BC5BCB">
        <w:rPr>
          <w:rFonts w:ascii="Arial" w:hAnsi="Arial" w:cs="Arial"/>
          <w:color w:val="000000" w:themeColor="text1"/>
        </w:rPr>
        <w:t xml:space="preserve">jejich </w:t>
      </w:r>
      <w:r w:rsidRPr="006508AE">
        <w:rPr>
          <w:rFonts w:ascii="Arial" w:hAnsi="Arial" w:cs="Arial"/>
          <w:color w:val="000000" w:themeColor="text1"/>
        </w:rPr>
        <w:t>drůbež a jiné hospodářské zvířectvo volně nepohybovalo na veřejném prostranství v zastavěném území obce</w:t>
      </w:r>
      <w:r w:rsidR="00BC5BCB">
        <w:rPr>
          <w:rFonts w:ascii="Arial" w:hAnsi="Arial" w:cs="Arial"/>
          <w:color w:val="000000" w:themeColor="text1"/>
        </w:rPr>
        <w:t xml:space="preserve"> Horoušany</w:t>
      </w:r>
      <w:r w:rsidRPr="006508AE">
        <w:rPr>
          <w:rFonts w:ascii="Arial" w:hAnsi="Arial" w:cs="Arial"/>
          <w:color w:val="000000" w:themeColor="text1"/>
        </w:rPr>
        <w:t>.</w:t>
      </w:r>
    </w:p>
    <w:p w14:paraId="0AF76186" w14:textId="77777777" w:rsidR="00D93387" w:rsidRDefault="00D93387" w:rsidP="00D93387">
      <w:pPr>
        <w:pStyle w:val="Odstavecseseznamem"/>
        <w:spacing w:after="0" w:line="276" w:lineRule="auto"/>
        <w:ind w:left="360"/>
        <w:rPr>
          <w:rFonts w:ascii="Arial" w:hAnsi="Arial" w:cs="Arial"/>
          <w:color w:val="000000" w:themeColor="text1"/>
        </w:rPr>
      </w:pPr>
    </w:p>
    <w:p w14:paraId="4FD77E04" w14:textId="7BE13D3E" w:rsidR="00D13AA4" w:rsidRPr="00BC5BCB" w:rsidRDefault="00E43538" w:rsidP="00BC5BCB">
      <w:pPr>
        <w:pStyle w:val="Odstavecseseznamem"/>
        <w:numPr>
          <w:ilvl w:val="0"/>
          <w:numId w:val="46"/>
        </w:num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Doprovázející osoba, která má </w:t>
      </w:r>
      <w:r w:rsidRPr="00BC5BCB">
        <w:rPr>
          <w:rFonts w:ascii="Arial" w:hAnsi="Arial" w:cs="Arial"/>
          <w:color w:val="000000" w:themeColor="text1"/>
        </w:rPr>
        <w:t>drůbež nebo jin</w:t>
      </w:r>
      <w:r>
        <w:rPr>
          <w:rFonts w:ascii="Arial" w:hAnsi="Arial" w:cs="Arial"/>
          <w:color w:val="000000" w:themeColor="text1"/>
        </w:rPr>
        <w:t>é</w:t>
      </w:r>
      <w:r w:rsidRPr="00BC5BCB">
        <w:rPr>
          <w:rFonts w:ascii="Arial" w:hAnsi="Arial" w:cs="Arial"/>
          <w:color w:val="000000" w:themeColor="text1"/>
        </w:rPr>
        <w:t xml:space="preserve"> hospodářsk</w:t>
      </w:r>
      <w:r>
        <w:rPr>
          <w:rFonts w:ascii="Arial" w:hAnsi="Arial" w:cs="Arial"/>
          <w:color w:val="000000" w:themeColor="text1"/>
        </w:rPr>
        <w:t>é</w:t>
      </w:r>
      <w:r w:rsidRPr="00BC5BCB">
        <w:rPr>
          <w:rFonts w:ascii="Arial" w:hAnsi="Arial" w:cs="Arial"/>
          <w:color w:val="000000" w:themeColor="text1"/>
        </w:rPr>
        <w:t xml:space="preserve"> zvířectv</w:t>
      </w:r>
      <w:r>
        <w:rPr>
          <w:rFonts w:ascii="Arial" w:hAnsi="Arial" w:cs="Arial"/>
          <w:color w:val="000000" w:themeColor="text1"/>
        </w:rPr>
        <w:t>o na</w:t>
      </w:r>
      <w:r w:rsidRPr="00BC5BCB">
        <w:rPr>
          <w:rFonts w:ascii="Arial" w:hAnsi="Arial" w:cs="Arial"/>
          <w:color w:val="000000" w:themeColor="text1"/>
        </w:rPr>
        <w:t xml:space="preserve"> veřejné</w:t>
      </w:r>
      <w:r>
        <w:rPr>
          <w:rFonts w:ascii="Arial" w:hAnsi="Arial" w:cs="Arial"/>
          <w:color w:val="000000" w:themeColor="text1"/>
        </w:rPr>
        <w:t>m</w:t>
      </w:r>
      <w:r w:rsidRPr="00BC5BCB">
        <w:rPr>
          <w:rFonts w:ascii="Arial" w:hAnsi="Arial" w:cs="Arial"/>
          <w:color w:val="000000" w:themeColor="text1"/>
        </w:rPr>
        <w:t xml:space="preserve"> prostranství v zastavěném území obce </w:t>
      </w:r>
      <w:r>
        <w:rPr>
          <w:rFonts w:ascii="Arial" w:hAnsi="Arial" w:cs="Arial"/>
          <w:color w:val="000000" w:themeColor="text1"/>
        </w:rPr>
        <w:t xml:space="preserve">pod </w:t>
      </w:r>
      <w:r w:rsidRPr="0020329C">
        <w:rPr>
          <w:rFonts w:ascii="Arial" w:hAnsi="Arial" w:cs="Arial"/>
          <w:color w:val="000000" w:themeColor="text1"/>
        </w:rPr>
        <w:t>kontrolou či dohledem</w:t>
      </w:r>
      <w:r>
        <w:rPr>
          <w:rFonts w:ascii="Arial" w:hAnsi="Arial" w:cs="Arial"/>
          <w:color w:val="000000" w:themeColor="text1"/>
        </w:rPr>
        <w:t xml:space="preserve">, je povinna </w:t>
      </w:r>
      <w:r w:rsidR="00A55691" w:rsidRPr="00BC5BCB">
        <w:rPr>
          <w:rFonts w:ascii="Arial" w:hAnsi="Arial" w:cs="Arial"/>
          <w:color w:val="000000" w:themeColor="text1"/>
        </w:rPr>
        <w:t>neprodleně odstranit</w:t>
      </w:r>
      <w:r w:rsidR="00A5569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tímto zvířectvem</w:t>
      </w:r>
      <w:r w:rsidRPr="00BC5BCB">
        <w:rPr>
          <w:rFonts w:ascii="Arial" w:hAnsi="Arial" w:cs="Arial"/>
          <w:color w:val="000000" w:themeColor="text1"/>
        </w:rPr>
        <w:t xml:space="preserve"> </w:t>
      </w:r>
      <w:r w:rsidR="00A55691">
        <w:rPr>
          <w:rFonts w:ascii="Arial" w:hAnsi="Arial" w:cs="Arial"/>
          <w:color w:val="000000" w:themeColor="text1"/>
        </w:rPr>
        <w:t xml:space="preserve">způsobené </w:t>
      </w:r>
      <w:r>
        <w:rPr>
          <w:rFonts w:ascii="Arial" w:hAnsi="Arial" w:cs="Arial"/>
          <w:color w:val="000000" w:themeColor="text1"/>
        </w:rPr>
        <w:t>znečištění</w:t>
      </w:r>
      <w:r w:rsidRPr="00BC5BCB">
        <w:rPr>
          <w:rFonts w:ascii="Arial" w:hAnsi="Arial" w:cs="Arial"/>
          <w:color w:val="000000" w:themeColor="text1"/>
        </w:rPr>
        <w:t xml:space="preserve"> veřejné</w:t>
      </w:r>
      <w:r>
        <w:rPr>
          <w:rFonts w:ascii="Arial" w:hAnsi="Arial" w:cs="Arial"/>
          <w:color w:val="000000" w:themeColor="text1"/>
        </w:rPr>
        <w:t>ho</w:t>
      </w:r>
      <w:r w:rsidRPr="00BC5BCB">
        <w:rPr>
          <w:rFonts w:ascii="Arial" w:hAnsi="Arial" w:cs="Arial"/>
          <w:color w:val="000000" w:themeColor="text1"/>
        </w:rPr>
        <w:t xml:space="preserve"> prostranství</w:t>
      </w:r>
      <w:r w:rsidR="00D15D01" w:rsidRPr="00BC5BCB">
        <w:rPr>
          <w:rFonts w:ascii="Arial" w:hAnsi="Arial" w:cs="Arial"/>
          <w:color w:val="000000" w:themeColor="text1"/>
        </w:rPr>
        <w:t>.</w:t>
      </w:r>
    </w:p>
    <w:p w14:paraId="0E762385" w14:textId="77777777" w:rsidR="00D15D01" w:rsidRPr="006508AE" w:rsidRDefault="00D15D01" w:rsidP="00D15D01">
      <w:pPr>
        <w:pStyle w:val="Nzev"/>
        <w:spacing w:before="0" w:after="0"/>
        <w:jc w:val="both"/>
        <w:rPr>
          <w:rFonts w:cs="Arial"/>
          <w:color w:val="000000" w:themeColor="text1"/>
          <w:sz w:val="22"/>
          <w:szCs w:val="22"/>
        </w:rPr>
      </w:pPr>
    </w:p>
    <w:p w14:paraId="53C13BC1" w14:textId="40DD8CFA" w:rsidR="00170A97" w:rsidRPr="006508AE" w:rsidRDefault="00170A97" w:rsidP="009E1DF2">
      <w:pPr>
        <w:pStyle w:val="Nzev"/>
        <w:spacing w:before="0" w:after="0"/>
        <w:rPr>
          <w:rFonts w:cs="Arial"/>
          <w:color w:val="000000" w:themeColor="text1"/>
          <w:sz w:val="22"/>
          <w:szCs w:val="22"/>
        </w:rPr>
      </w:pPr>
      <w:r w:rsidRPr="006508AE">
        <w:rPr>
          <w:rFonts w:cs="Arial"/>
          <w:color w:val="000000" w:themeColor="text1"/>
          <w:sz w:val="22"/>
          <w:szCs w:val="22"/>
        </w:rPr>
        <w:t>Čl. 3</w:t>
      </w:r>
    </w:p>
    <w:p w14:paraId="371E3BC6" w14:textId="77777777" w:rsidR="00170A97" w:rsidRPr="006508AE" w:rsidRDefault="00170A97" w:rsidP="009E1DF2">
      <w:pPr>
        <w:pStyle w:val="Nzev"/>
        <w:spacing w:before="0" w:after="0"/>
        <w:rPr>
          <w:rFonts w:cs="Arial"/>
          <w:color w:val="000000" w:themeColor="text1"/>
          <w:sz w:val="22"/>
          <w:szCs w:val="22"/>
        </w:rPr>
      </w:pPr>
      <w:r w:rsidRPr="006508AE">
        <w:rPr>
          <w:rFonts w:cs="Arial"/>
          <w:color w:val="000000" w:themeColor="text1"/>
          <w:sz w:val="22"/>
          <w:szCs w:val="22"/>
        </w:rPr>
        <w:t>Zrušovací ustanovení</w:t>
      </w:r>
    </w:p>
    <w:p w14:paraId="1DE7DA8C" w14:textId="77777777" w:rsidR="00170A97" w:rsidRPr="006508AE" w:rsidRDefault="00170A97" w:rsidP="00D15D01">
      <w:pPr>
        <w:tabs>
          <w:tab w:val="left" w:pos="0"/>
        </w:tabs>
        <w:spacing w:after="0"/>
        <w:rPr>
          <w:rFonts w:ascii="Arial" w:hAnsi="Arial" w:cs="Arial"/>
          <w:color w:val="000000" w:themeColor="text1"/>
        </w:rPr>
      </w:pPr>
    </w:p>
    <w:p w14:paraId="62B7E880" w14:textId="3D89DDA7" w:rsidR="00170A97" w:rsidRPr="006508AE" w:rsidRDefault="00170A97" w:rsidP="009E1DF2">
      <w:pPr>
        <w:spacing w:after="0" w:line="276" w:lineRule="auto"/>
        <w:rPr>
          <w:rFonts w:ascii="Arial" w:hAnsi="Arial" w:cs="Arial"/>
          <w:color w:val="000000" w:themeColor="text1"/>
        </w:rPr>
      </w:pPr>
      <w:r w:rsidRPr="006508AE">
        <w:rPr>
          <w:rFonts w:ascii="Arial" w:hAnsi="Arial" w:cs="Arial"/>
          <w:color w:val="000000" w:themeColor="text1"/>
        </w:rPr>
        <w:t>Zrušuje se obecně závazná vyhláška č. 5/2017, kterou se stanovují</w:t>
      </w:r>
      <w:r w:rsidRPr="009E1DF2">
        <w:rPr>
          <w:rFonts w:ascii="Arial" w:hAnsi="Arial" w:cs="Arial"/>
          <w:color w:val="000000" w:themeColor="text1"/>
        </w:rPr>
        <w:t xml:space="preserve"> pravidla pro pohyb psů a</w:t>
      </w:r>
      <w:r w:rsidR="009E1DF2">
        <w:rPr>
          <w:rFonts w:ascii="Arial" w:hAnsi="Arial" w:cs="Arial"/>
          <w:color w:val="000000" w:themeColor="text1"/>
        </w:rPr>
        <w:t> </w:t>
      </w:r>
      <w:r w:rsidRPr="009E1DF2">
        <w:rPr>
          <w:rFonts w:ascii="Arial" w:hAnsi="Arial" w:cs="Arial"/>
          <w:color w:val="000000" w:themeColor="text1"/>
        </w:rPr>
        <w:t xml:space="preserve">hospodářských zvířat na veřejném prostranství v obci </w:t>
      </w:r>
      <w:r w:rsidRPr="006508AE">
        <w:rPr>
          <w:rFonts w:ascii="Arial" w:hAnsi="Arial" w:cs="Arial"/>
          <w:color w:val="000000" w:themeColor="text1"/>
        </w:rPr>
        <w:t xml:space="preserve">Horoušany, ze dne </w:t>
      </w:r>
      <w:r w:rsidR="009E718F" w:rsidRPr="006508AE">
        <w:rPr>
          <w:rFonts w:ascii="Arial" w:hAnsi="Arial" w:cs="Arial"/>
          <w:color w:val="000000" w:themeColor="text1"/>
        </w:rPr>
        <w:t>15</w:t>
      </w:r>
      <w:r w:rsidRPr="006508AE">
        <w:rPr>
          <w:rFonts w:ascii="Arial" w:hAnsi="Arial" w:cs="Arial"/>
          <w:color w:val="000000" w:themeColor="text1"/>
        </w:rPr>
        <w:t xml:space="preserve">. </w:t>
      </w:r>
      <w:r w:rsidR="009E718F" w:rsidRPr="006508AE">
        <w:rPr>
          <w:rFonts w:ascii="Arial" w:hAnsi="Arial" w:cs="Arial"/>
          <w:color w:val="000000" w:themeColor="text1"/>
        </w:rPr>
        <w:t xml:space="preserve">listopadu </w:t>
      </w:r>
      <w:r w:rsidRPr="006508AE">
        <w:rPr>
          <w:rFonts w:ascii="Arial" w:hAnsi="Arial" w:cs="Arial"/>
          <w:color w:val="000000" w:themeColor="text1"/>
        </w:rPr>
        <w:t>201</w:t>
      </w:r>
      <w:r w:rsidR="009E718F" w:rsidRPr="006508AE">
        <w:rPr>
          <w:rFonts w:ascii="Arial" w:hAnsi="Arial" w:cs="Arial"/>
          <w:color w:val="000000" w:themeColor="text1"/>
        </w:rPr>
        <w:t>7</w:t>
      </w:r>
      <w:r w:rsidRPr="006508AE">
        <w:rPr>
          <w:rFonts w:ascii="Arial" w:hAnsi="Arial" w:cs="Arial"/>
          <w:color w:val="000000" w:themeColor="text1"/>
        </w:rPr>
        <w:t>.</w:t>
      </w:r>
    </w:p>
    <w:p w14:paraId="445F66D1" w14:textId="77777777" w:rsidR="00170A97" w:rsidRPr="006508AE" w:rsidRDefault="00170A97" w:rsidP="00D15D01">
      <w:pPr>
        <w:pStyle w:val="Nzev"/>
        <w:spacing w:before="0" w:after="0"/>
        <w:jc w:val="both"/>
        <w:rPr>
          <w:rFonts w:cs="Arial"/>
          <w:color w:val="000000" w:themeColor="text1"/>
          <w:sz w:val="22"/>
          <w:szCs w:val="22"/>
        </w:rPr>
      </w:pPr>
    </w:p>
    <w:p w14:paraId="1AF8447B" w14:textId="65B0126F" w:rsidR="00170A97" w:rsidRPr="006508AE" w:rsidRDefault="00170A97" w:rsidP="009E1DF2">
      <w:pPr>
        <w:pStyle w:val="Nzev"/>
        <w:spacing w:before="0" w:after="0"/>
        <w:rPr>
          <w:rFonts w:cs="Arial"/>
          <w:color w:val="000000" w:themeColor="text1"/>
          <w:sz w:val="22"/>
          <w:szCs w:val="22"/>
        </w:rPr>
      </w:pPr>
      <w:r w:rsidRPr="006508AE">
        <w:rPr>
          <w:rFonts w:cs="Arial"/>
          <w:color w:val="000000" w:themeColor="text1"/>
          <w:sz w:val="22"/>
          <w:szCs w:val="22"/>
        </w:rPr>
        <w:t xml:space="preserve">Čl. </w:t>
      </w:r>
      <w:r w:rsidR="00D15D01" w:rsidRPr="006508AE">
        <w:rPr>
          <w:rFonts w:cs="Arial"/>
          <w:color w:val="000000" w:themeColor="text1"/>
          <w:sz w:val="22"/>
          <w:szCs w:val="22"/>
        </w:rPr>
        <w:t>4</w:t>
      </w:r>
    </w:p>
    <w:p w14:paraId="4167F362" w14:textId="77777777" w:rsidR="00170A97" w:rsidRPr="006508AE" w:rsidRDefault="00170A97" w:rsidP="009E1DF2">
      <w:pPr>
        <w:pStyle w:val="Nzev"/>
        <w:spacing w:before="0" w:after="0"/>
        <w:rPr>
          <w:rFonts w:cs="Arial"/>
          <w:color w:val="000000" w:themeColor="text1"/>
          <w:sz w:val="22"/>
          <w:szCs w:val="22"/>
        </w:rPr>
      </w:pPr>
      <w:r w:rsidRPr="006508AE">
        <w:rPr>
          <w:rFonts w:cs="Arial"/>
          <w:color w:val="000000" w:themeColor="text1"/>
          <w:sz w:val="22"/>
          <w:szCs w:val="22"/>
        </w:rPr>
        <w:t>Účinnost</w:t>
      </w:r>
    </w:p>
    <w:p w14:paraId="4BF0C221" w14:textId="77777777" w:rsidR="00170A97" w:rsidRPr="006508AE" w:rsidRDefault="00170A97" w:rsidP="00D15D01">
      <w:pPr>
        <w:spacing w:after="0"/>
        <w:rPr>
          <w:rFonts w:ascii="Arial" w:hAnsi="Arial" w:cs="Arial"/>
          <w:b/>
          <w:color w:val="000000" w:themeColor="text1"/>
        </w:rPr>
      </w:pPr>
    </w:p>
    <w:p w14:paraId="6E54496C" w14:textId="77777777" w:rsidR="00170A97" w:rsidRPr="006508AE" w:rsidRDefault="00170A97" w:rsidP="00D15D01">
      <w:pPr>
        <w:spacing w:after="0"/>
        <w:rPr>
          <w:rFonts w:ascii="Arial" w:hAnsi="Arial" w:cs="Arial"/>
          <w:color w:val="000000" w:themeColor="text1"/>
        </w:rPr>
      </w:pPr>
      <w:r w:rsidRPr="006508AE">
        <w:rPr>
          <w:rFonts w:ascii="Arial" w:hAnsi="Arial" w:cs="Arial"/>
          <w:color w:val="000000" w:themeColor="text1"/>
        </w:rPr>
        <w:t>Tato vyhláška nabývá účinnosti dnem 1. ledna 2025.</w:t>
      </w:r>
    </w:p>
    <w:p w14:paraId="17ECBF3B" w14:textId="77777777" w:rsidR="00170A97" w:rsidRPr="006508AE" w:rsidRDefault="00170A97" w:rsidP="00D15D01">
      <w:pPr>
        <w:pStyle w:val="Zkladntext"/>
        <w:tabs>
          <w:tab w:val="left" w:pos="1440"/>
          <w:tab w:val="left" w:pos="7020"/>
        </w:tabs>
        <w:spacing w:after="0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6036F2C8" w14:textId="77777777" w:rsidR="009E718F" w:rsidRPr="006508AE" w:rsidRDefault="009E718F" w:rsidP="00D15D01">
      <w:pPr>
        <w:pStyle w:val="Zkladntext"/>
        <w:tabs>
          <w:tab w:val="left" w:pos="1440"/>
          <w:tab w:val="left" w:pos="7020"/>
        </w:tabs>
        <w:spacing w:after="0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508AE" w:rsidRPr="006508AE" w14:paraId="48857642" w14:textId="77777777" w:rsidTr="00441C0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710236" w14:textId="77777777" w:rsidR="00170A97" w:rsidRPr="006508AE" w:rsidRDefault="00170A97" w:rsidP="00D15D01">
            <w:pPr>
              <w:pStyle w:val="PodpisovePole"/>
              <w:jc w:val="left"/>
              <w:rPr>
                <w:rFonts w:eastAsia="Times New Roman"/>
                <w:color w:val="000000" w:themeColor="text1"/>
                <w:kern w:val="0"/>
                <w:lang w:eastAsia="cs-CZ" w:bidi="ar-SA"/>
              </w:rPr>
            </w:pPr>
            <w:r w:rsidRPr="006508AE">
              <w:rPr>
                <w:rFonts w:eastAsia="Times New Roman"/>
                <w:color w:val="000000" w:themeColor="text1"/>
                <w:kern w:val="0"/>
                <w:lang w:eastAsia="cs-CZ" w:bidi="ar-SA"/>
              </w:rPr>
              <w:t>Taťána Kmentová v. r.</w:t>
            </w:r>
            <w:r w:rsidRPr="006508AE">
              <w:rPr>
                <w:rFonts w:eastAsia="Times New Roman"/>
                <w:color w:val="000000" w:themeColor="text1"/>
                <w:kern w:val="0"/>
                <w:lang w:eastAsia="cs-CZ" w:bidi="ar-SA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6ED245" w14:textId="77777777" w:rsidR="00170A97" w:rsidRPr="006508AE" w:rsidRDefault="00170A97" w:rsidP="00D15D01">
            <w:pPr>
              <w:pStyle w:val="PodpisovePole"/>
              <w:jc w:val="left"/>
              <w:rPr>
                <w:rFonts w:eastAsia="Times New Roman"/>
                <w:color w:val="000000" w:themeColor="text1"/>
                <w:kern w:val="0"/>
                <w:lang w:eastAsia="cs-CZ" w:bidi="ar-SA"/>
              </w:rPr>
            </w:pPr>
            <w:r w:rsidRPr="006508AE">
              <w:rPr>
                <w:rFonts w:eastAsia="Times New Roman"/>
                <w:color w:val="000000" w:themeColor="text1"/>
                <w:kern w:val="0"/>
                <w:lang w:eastAsia="cs-CZ" w:bidi="ar-SA"/>
              </w:rPr>
              <w:t>Mgr. Eva Petrová v. r.</w:t>
            </w:r>
            <w:r w:rsidRPr="006508AE">
              <w:rPr>
                <w:rFonts w:eastAsia="Times New Roman"/>
                <w:color w:val="000000" w:themeColor="text1"/>
                <w:kern w:val="0"/>
                <w:lang w:eastAsia="cs-CZ" w:bidi="ar-SA"/>
              </w:rPr>
              <w:br/>
              <w:t>místostarostka</w:t>
            </w:r>
          </w:p>
        </w:tc>
      </w:tr>
    </w:tbl>
    <w:p w14:paraId="7B1B9CE2" w14:textId="77777777" w:rsidR="00851AAA" w:rsidRPr="006508AE" w:rsidRDefault="00851AAA" w:rsidP="00D15D01">
      <w:pPr>
        <w:keepNext/>
        <w:spacing w:after="0"/>
        <w:jc w:val="center"/>
        <w:rPr>
          <w:rFonts w:ascii="Arial" w:hAnsi="Arial" w:cs="Arial"/>
          <w:color w:val="000000" w:themeColor="text1"/>
        </w:rPr>
      </w:pPr>
    </w:p>
    <w:sectPr w:rsidR="00851AAA" w:rsidRPr="006508AE" w:rsidSect="00170A97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C922C" w14:textId="77777777" w:rsidR="005D6A0D" w:rsidRDefault="005D6A0D" w:rsidP="006A579C">
      <w:pPr>
        <w:spacing w:after="0"/>
      </w:pPr>
      <w:r>
        <w:separator/>
      </w:r>
    </w:p>
  </w:endnote>
  <w:endnote w:type="continuationSeparator" w:id="0">
    <w:p w14:paraId="7EBBD383" w14:textId="77777777" w:rsidR="005D6A0D" w:rsidRDefault="005D6A0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BCFD6" w14:textId="34B74BF0" w:rsidR="000A6458" w:rsidRPr="00456B24" w:rsidRDefault="000A6458">
    <w:pPr>
      <w:pStyle w:val="Zpat"/>
      <w:jc w:val="center"/>
      <w:rPr>
        <w:rFonts w:ascii="Arial" w:hAnsi="Arial" w:cs="Arial"/>
      </w:rPr>
    </w:pPr>
  </w:p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D2E43" w14:textId="77777777" w:rsidR="005D6A0D" w:rsidRDefault="005D6A0D" w:rsidP="006A579C">
      <w:pPr>
        <w:spacing w:after="0"/>
      </w:pPr>
      <w:r>
        <w:separator/>
      </w:r>
    </w:p>
  </w:footnote>
  <w:footnote w:type="continuationSeparator" w:id="0">
    <w:p w14:paraId="3A927BD7" w14:textId="77777777" w:rsidR="005D6A0D" w:rsidRDefault="005D6A0D" w:rsidP="006A579C">
      <w:pPr>
        <w:spacing w:after="0"/>
      </w:pPr>
      <w:r>
        <w:continuationSeparator/>
      </w:r>
    </w:p>
  </w:footnote>
  <w:footnote w:id="1">
    <w:p w14:paraId="104DAE79" w14:textId="5B85FBB8" w:rsidR="009E718F" w:rsidRPr="00BC5BCB" w:rsidRDefault="009E718F" w:rsidP="00BC5BCB">
      <w:pPr>
        <w:pStyle w:val="Textpoznpodarou"/>
        <w:rPr>
          <w:rFonts w:ascii="Arial" w:hAnsi="Arial" w:cs="Arial"/>
          <w:sz w:val="18"/>
          <w:szCs w:val="18"/>
        </w:rPr>
      </w:pPr>
      <w:r w:rsidRPr="00BC5BCB">
        <w:rPr>
          <w:rStyle w:val="Znakapoznpodarou"/>
          <w:rFonts w:ascii="Arial" w:hAnsi="Arial" w:cs="Arial"/>
          <w:sz w:val="18"/>
          <w:szCs w:val="18"/>
        </w:rPr>
        <w:footnoteRef/>
      </w:r>
      <w:r w:rsidRPr="00BC5BCB">
        <w:rPr>
          <w:rFonts w:ascii="Arial" w:hAnsi="Arial" w:cs="Arial"/>
          <w:sz w:val="18"/>
          <w:szCs w:val="18"/>
        </w:rPr>
        <w:t xml:space="preserve"> § 34 zákona č. 128/2000 Sb., o obcích (obecní zřízení), ve znění pozdějších předpisů</w:t>
      </w:r>
    </w:p>
  </w:footnote>
  <w:footnote w:id="2">
    <w:p w14:paraId="2E87D812" w14:textId="77777777" w:rsidR="00F82367" w:rsidRPr="00BC5BCB" w:rsidRDefault="00F82367" w:rsidP="00BC5BCB">
      <w:pPr>
        <w:pStyle w:val="Textpoznpodarou"/>
        <w:rPr>
          <w:rFonts w:ascii="Arial" w:hAnsi="Arial" w:cs="Arial"/>
          <w:sz w:val="18"/>
          <w:szCs w:val="18"/>
        </w:rPr>
      </w:pPr>
      <w:r w:rsidRPr="00BC5BCB">
        <w:rPr>
          <w:rStyle w:val="Znakapoznpodarou"/>
          <w:rFonts w:ascii="Arial" w:hAnsi="Arial" w:cs="Arial"/>
          <w:sz w:val="18"/>
          <w:szCs w:val="18"/>
        </w:rPr>
        <w:footnoteRef/>
      </w:r>
      <w:r w:rsidRPr="00BC5BCB">
        <w:rPr>
          <w:rFonts w:ascii="Arial" w:hAnsi="Arial" w:cs="Arial"/>
          <w:sz w:val="18"/>
          <w:szCs w:val="18"/>
        </w:rPr>
        <w:t xml:space="preserve"> § 12 písm. h) zákona č. 283/2021 Sb., stavební zákon, ve znění pozdějších předpisů</w:t>
      </w:r>
    </w:p>
  </w:footnote>
  <w:footnote w:id="3">
    <w:p w14:paraId="022DB580" w14:textId="673A5BD0" w:rsidR="000A6458" w:rsidRPr="00BC5BCB" w:rsidRDefault="000A6458" w:rsidP="00BC5BCB">
      <w:pPr>
        <w:pStyle w:val="Textpoznpodarou"/>
        <w:rPr>
          <w:rFonts w:ascii="Arial" w:hAnsi="Arial" w:cs="Arial"/>
          <w:sz w:val="18"/>
          <w:szCs w:val="18"/>
        </w:rPr>
      </w:pPr>
      <w:r w:rsidRPr="00BC5BCB">
        <w:rPr>
          <w:rStyle w:val="Znakapoznpodarou"/>
          <w:rFonts w:ascii="Arial" w:hAnsi="Arial" w:cs="Arial"/>
          <w:sz w:val="18"/>
          <w:szCs w:val="18"/>
        </w:rPr>
        <w:footnoteRef/>
      </w:r>
      <w:r w:rsidRPr="00BC5BC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4">
    <w:p w14:paraId="2E9896FD" w14:textId="134F64F0" w:rsidR="000A6458" w:rsidRPr="00BC5BCB" w:rsidRDefault="000A6458" w:rsidP="00BC5BCB">
      <w:pPr>
        <w:pStyle w:val="Textpoznpodarou"/>
        <w:rPr>
          <w:rFonts w:ascii="Arial" w:hAnsi="Arial" w:cs="Arial"/>
          <w:sz w:val="18"/>
          <w:szCs w:val="18"/>
        </w:rPr>
      </w:pPr>
      <w:r w:rsidRPr="00BC5BCB">
        <w:rPr>
          <w:rStyle w:val="Znakapoznpodarou"/>
          <w:rFonts w:ascii="Arial" w:hAnsi="Arial" w:cs="Arial"/>
          <w:sz w:val="18"/>
          <w:szCs w:val="18"/>
        </w:rPr>
        <w:footnoteRef/>
      </w:r>
      <w:r w:rsidRPr="00BC5BC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 w:rsidRPr="00BC5BCB">
        <w:rPr>
          <w:rFonts w:ascii="Arial" w:hAnsi="Arial" w:cs="Arial"/>
          <w:sz w:val="18"/>
          <w:szCs w:val="18"/>
        </w:rPr>
        <w:t> </w:t>
      </w:r>
      <w:r w:rsidRPr="00BC5BC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 w:rsidRPr="00BC5BCB">
        <w:rPr>
          <w:rFonts w:ascii="Arial" w:hAnsi="Arial" w:cs="Arial"/>
          <w:sz w:val="18"/>
          <w:szCs w:val="18"/>
        </w:rPr>
        <w:t>,</w:t>
      </w:r>
      <w:r w:rsidR="00851AAA" w:rsidRPr="00BC5BCB">
        <w:rPr>
          <w:rFonts w:ascii="Arial" w:hAnsi="Arial" w:cs="Arial"/>
          <w:sz w:val="18"/>
          <w:szCs w:val="18"/>
        </w:rPr>
        <w:t xml:space="preserve"> nebo</w:t>
      </w:r>
      <w:r w:rsidRPr="00BC5BCB"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555946"/>
    <w:multiLevelType w:val="hybridMultilevel"/>
    <w:tmpl w:val="EE4C981A"/>
    <w:lvl w:ilvl="0" w:tplc="7AD254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54EEC"/>
    <w:multiLevelType w:val="hybridMultilevel"/>
    <w:tmpl w:val="5C48D18A"/>
    <w:lvl w:ilvl="0" w:tplc="4C2A39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074BE"/>
    <w:multiLevelType w:val="hybridMultilevel"/>
    <w:tmpl w:val="36CA75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23E98"/>
    <w:multiLevelType w:val="hybridMultilevel"/>
    <w:tmpl w:val="240678EE"/>
    <w:lvl w:ilvl="0" w:tplc="DDD61D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B31B2"/>
    <w:multiLevelType w:val="hybridMultilevel"/>
    <w:tmpl w:val="43603EA0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72528">
    <w:abstractNumId w:val="25"/>
  </w:num>
  <w:num w:numId="2" w16cid:durableId="585383209">
    <w:abstractNumId w:val="23"/>
  </w:num>
  <w:num w:numId="3" w16cid:durableId="704674857">
    <w:abstractNumId w:val="10"/>
  </w:num>
  <w:num w:numId="4" w16cid:durableId="277570817">
    <w:abstractNumId w:val="24"/>
  </w:num>
  <w:num w:numId="5" w16cid:durableId="458769611">
    <w:abstractNumId w:val="22"/>
  </w:num>
  <w:num w:numId="6" w16cid:durableId="342976835">
    <w:abstractNumId w:val="1"/>
  </w:num>
  <w:num w:numId="7" w16cid:durableId="214969583">
    <w:abstractNumId w:val="3"/>
  </w:num>
  <w:num w:numId="8" w16cid:durableId="1883323151">
    <w:abstractNumId w:val="26"/>
  </w:num>
  <w:num w:numId="9" w16cid:durableId="997070818">
    <w:abstractNumId w:val="37"/>
  </w:num>
  <w:num w:numId="10" w16cid:durableId="1098141947">
    <w:abstractNumId w:val="15"/>
  </w:num>
  <w:num w:numId="11" w16cid:durableId="1433669488">
    <w:abstractNumId w:val="12"/>
  </w:num>
  <w:num w:numId="12" w16cid:durableId="2045017563">
    <w:abstractNumId w:val="30"/>
  </w:num>
  <w:num w:numId="13" w16cid:durableId="1580167069">
    <w:abstractNumId w:val="33"/>
  </w:num>
  <w:num w:numId="14" w16cid:durableId="1830706939">
    <w:abstractNumId w:val="31"/>
  </w:num>
  <w:num w:numId="15" w16cid:durableId="2039313949">
    <w:abstractNumId w:val="38"/>
  </w:num>
  <w:num w:numId="16" w16cid:durableId="23868692">
    <w:abstractNumId w:val="11"/>
  </w:num>
  <w:num w:numId="17" w16cid:durableId="1979989112">
    <w:abstractNumId w:val="44"/>
  </w:num>
  <w:num w:numId="18" w16cid:durableId="1819418819">
    <w:abstractNumId w:val="35"/>
  </w:num>
  <w:num w:numId="19" w16cid:durableId="1675720911">
    <w:abstractNumId w:val="27"/>
  </w:num>
  <w:num w:numId="20" w16cid:durableId="262886884">
    <w:abstractNumId w:val="28"/>
  </w:num>
  <w:num w:numId="21" w16cid:durableId="876814710">
    <w:abstractNumId w:val="17"/>
  </w:num>
  <w:num w:numId="22" w16cid:durableId="125316142">
    <w:abstractNumId w:val="20"/>
  </w:num>
  <w:num w:numId="23" w16cid:durableId="1829397098">
    <w:abstractNumId w:val="13"/>
  </w:num>
  <w:num w:numId="24" w16cid:durableId="1817911676">
    <w:abstractNumId w:val="6"/>
  </w:num>
  <w:num w:numId="25" w16cid:durableId="882253183">
    <w:abstractNumId w:val="42"/>
  </w:num>
  <w:num w:numId="26" w16cid:durableId="2055039744">
    <w:abstractNumId w:val="40"/>
  </w:num>
  <w:num w:numId="27" w16cid:durableId="1603996760">
    <w:abstractNumId w:val="14"/>
  </w:num>
  <w:num w:numId="28" w16cid:durableId="1937665336">
    <w:abstractNumId w:val="16"/>
  </w:num>
  <w:num w:numId="29" w16cid:durableId="954481209">
    <w:abstractNumId w:val="39"/>
  </w:num>
  <w:num w:numId="30" w16cid:durableId="1718970575">
    <w:abstractNumId w:val="8"/>
  </w:num>
  <w:num w:numId="31" w16cid:durableId="114295886">
    <w:abstractNumId w:val="34"/>
  </w:num>
  <w:num w:numId="32" w16cid:durableId="1267734456">
    <w:abstractNumId w:val="32"/>
  </w:num>
  <w:num w:numId="33" w16cid:durableId="1928145859">
    <w:abstractNumId w:val="41"/>
  </w:num>
  <w:num w:numId="34" w16cid:durableId="938561316">
    <w:abstractNumId w:val="2"/>
  </w:num>
  <w:num w:numId="35" w16cid:durableId="1016540036">
    <w:abstractNumId w:val="36"/>
  </w:num>
  <w:num w:numId="36" w16cid:durableId="751394988">
    <w:abstractNumId w:val="5"/>
  </w:num>
  <w:num w:numId="37" w16cid:durableId="1969318209">
    <w:abstractNumId w:val="4"/>
  </w:num>
  <w:num w:numId="38" w16cid:durableId="617882663">
    <w:abstractNumId w:val="19"/>
  </w:num>
  <w:num w:numId="39" w16cid:durableId="928463333">
    <w:abstractNumId w:val="29"/>
  </w:num>
  <w:num w:numId="40" w16cid:durableId="703555853">
    <w:abstractNumId w:val="0"/>
  </w:num>
  <w:num w:numId="41" w16cid:durableId="575939702">
    <w:abstractNumId w:val="21"/>
  </w:num>
  <w:num w:numId="42" w16cid:durableId="429280341">
    <w:abstractNumId w:val="9"/>
  </w:num>
  <w:num w:numId="43" w16cid:durableId="15667197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716112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34224296">
    <w:abstractNumId w:val="18"/>
  </w:num>
  <w:num w:numId="46" w16cid:durableId="2053144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144"/>
    <w:rsid w:val="00077332"/>
    <w:rsid w:val="000825C7"/>
    <w:rsid w:val="000874EF"/>
    <w:rsid w:val="000A6458"/>
    <w:rsid w:val="000B05CF"/>
    <w:rsid w:val="000B12BF"/>
    <w:rsid w:val="000B231D"/>
    <w:rsid w:val="000E05BE"/>
    <w:rsid w:val="000E523A"/>
    <w:rsid w:val="001636D3"/>
    <w:rsid w:val="00167EA4"/>
    <w:rsid w:val="00170A97"/>
    <w:rsid w:val="001C55C2"/>
    <w:rsid w:val="001E13DF"/>
    <w:rsid w:val="0020329C"/>
    <w:rsid w:val="00243C48"/>
    <w:rsid w:val="002A49BF"/>
    <w:rsid w:val="002B5A8C"/>
    <w:rsid w:val="002B784A"/>
    <w:rsid w:val="002C2179"/>
    <w:rsid w:val="002C72CC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A0D"/>
    <w:rsid w:val="005D6B45"/>
    <w:rsid w:val="005D748C"/>
    <w:rsid w:val="005E2D1D"/>
    <w:rsid w:val="005F591A"/>
    <w:rsid w:val="005F7FAE"/>
    <w:rsid w:val="00602A81"/>
    <w:rsid w:val="00620A53"/>
    <w:rsid w:val="0062486B"/>
    <w:rsid w:val="006508AE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B7CC4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4541"/>
    <w:rsid w:val="00925061"/>
    <w:rsid w:val="00932C21"/>
    <w:rsid w:val="0096577E"/>
    <w:rsid w:val="0097144B"/>
    <w:rsid w:val="00971E71"/>
    <w:rsid w:val="00990770"/>
    <w:rsid w:val="009E1DF2"/>
    <w:rsid w:val="009E718F"/>
    <w:rsid w:val="009F74FB"/>
    <w:rsid w:val="00A07872"/>
    <w:rsid w:val="00A3421B"/>
    <w:rsid w:val="00A451FE"/>
    <w:rsid w:val="00A55691"/>
    <w:rsid w:val="00A57AF1"/>
    <w:rsid w:val="00A611E0"/>
    <w:rsid w:val="00A6397B"/>
    <w:rsid w:val="00A64EEE"/>
    <w:rsid w:val="00A66F60"/>
    <w:rsid w:val="00A73A90"/>
    <w:rsid w:val="00A73C80"/>
    <w:rsid w:val="00AC786D"/>
    <w:rsid w:val="00AF3BD0"/>
    <w:rsid w:val="00AF60FC"/>
    <w:rsid w:val="00B05C96"/>
    <w:rsid w:val="00B77994"/>
    <w:rsid w:val="00B922C0"/>
    <w:rsid w:val="00B97081"/>
    <w:rsid w:val="00BC5BCB"/>
    <w:rsid w:val="00BE624E"/>
    <w:rsid w:val="00C15179"/>
    <w:rsid w:val="00C24386"/>
    <w:rsid w:val="00C520D3"/>
    <w:rsid w:val="00C5262D"/>
    <w:rsid w:val="00CA7C69"/>
    <w:rsid w:val="00CC6EC1"/>
    <w:rsid w:val="00CF08FF"/>
    <w:rsid w:val="00D13AA4"/>
    <w:rsid w:val="00D15D01"/>
    <w:rsid w:val="00D300EC"/>
    <w:rsid w:val="00D40910"/>
    <w:rsid w:val="00D4368B"/>
    <w:rsid w:val="00D47652"/>
    <w:rsid w:val="00D909A3"/>
    <w:rsid w:val="00D93387"/>
    <w:rsid w:val="00DB4C26"/>
    <w:rsid w:val="00DE6BC1"/>
    <w:rsid w:val="00DE7160"/>
    <w:rsid w:val="00DF0B57"/>
    <w:rsid w:val="00E01FCF"/>
    <w:rsid w:val="00E05DD7"/>
    <w:rsid w:val="00E36564"/>
    <w:rsid w:val="00E3733C"/>
    <w:rsid w:val="00E43538"/>
    <w:rsid w:val="00E759F4"/>
    <w:rsid w:val="00E7765B"/>
    <w:rsid w:val="00E872FB"/>
    <w:rsid w:val="00E9753A"/>
    <w:rsid w:val="00EB318C"/>
    <w:rsid w:val="00EC763D"/>
    <w:rsid w:val="00ED6825"/>
    <w:rsid w:val="00F21A0F"/>
    <w:rsid w:val="00F47151"/>
    <w:rsid w:val="00F72311"/>
    <w:rsid w:val="00F82367"/>
    <w:rsid w:val="00FA073A"/>
    <w:rsid w:val="00FE4ED3"/>
    <w:rsid w:val="00FE65D6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A579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Nzev">
    <w:name w:val="Title"/>
    <w:basedOn w:val="Normln"/>
    <w:next w:val="Normln"/>
    <w:link w:val="NzevChar"/>
    <w:uiPriority w:val="10"/>
    <w:qFormat/>
    <w:rsid w:val="00F82367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F8236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170A97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0A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pisovePole">
    <w:name w:val="PodpisovePole"/>
    <w:basedOn w:val="Normln"/>
    <w:rsid w:val="00170A97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Seznamoslovan">
    <w:name w:val="Seznam očíslovaný"/>
    <w:basedOn w:val="Zkladntext"/>
    <w:rsid w:val="00AF3BD0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2122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Starostka - Taťána Kmentová</cp:lastModifiedBy>
  <cp:revision>2</cp:revision>
  <dcterms:created xsi:type="dcterms:W3CDTF">2024-11-21T11:24:00Z</dcterms:created>
  <dcterms:modified xsi:type="dcterms:W3CDTF">2024-11-21T11:24:00Z</dcterms:modified>
</cp:coreProperties>
</file>