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86" w:rsidRPr="00922197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"/>
          <w:b/>
          <w:bCs/>
          <w:color w:val="000000"/>
          <w:sz w:val="24"/>
          <w:szCs w:val="24"/>
        </w:rPr>
        <w:t xml:space="preserve">OBEC </w:t>
      </w: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LUŠTĚNICE</w:t>
      </w:r>
    </w:p>
    <w:p w:rsidR="00EA4086" w:rsidRPr="00922197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Obecně závazná vyhláška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kterou se vydává Požární řád obce</w:t>
      </w:r>
    </w:p>
    <w:p w:rsidR="00922197" w:rsidRDefault="00922197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</w:p>
    <w:p w:rsidR="00EA4086" w:rsidRDefault="0092219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Luštěnice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 w:rsidR="00D504EF">
        <w:rPr>
          <w:rFonts w:ascii="Times New Roman" w:hAnsi="Times New Roman" w:cs="Times New Roman"/>
          <w:color w:val="000000"/>
          <w:sz w:val="24"/>
          <w:szCs w:val="24"/>
        </w:rPr>
        <w:t xml:space="preserve"> na svém zasedání dne </w:t>
      </w:r>
      <w:r w:rsidR="00AF1C79">
        <w:rPr>
          <w:rFonts w:ascii="Times New Roman" w:hAnsi="Times New Roman" w:cs="Times New Roman"/>
          <w:color w:val="000000"/>
          <w:sz w:val="24"/>
          <w:szCs w:val="24"/>
        </w:rPr>
        <w:t xml:space="preserve">15.11.2023 </w:t>
      </w:r>
      <w:r w:rsidR="00D504EF">
        <w:rPr>
          <w:rFonts w:ascii="Times New Roman" w:hAnsi="Times New Roman" w:cs="Times New Roman"/>
          <w:color w:val="000000"/>
          <w:sz w:val="24"/>
          <w:szCs w:val="24"/>
        </w:rPr>
        <w:t>usnesením č</w:t>
      </w:r>
      <w:r w:rsidR="00AF1C79">
        <w:rPr>
          <w:rFonts w:ascii="Times New Roman" w:hAnsi="Times New Roman" w:cs="Times New Roman"/>
          <w:color w:val="000000"/>
          <w:sz w:val="24"/>
          <w:szCs w:val="24"/>
        </w:rPr>
        <w:t>. 194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usneslo vydat v souladu s ustanoveními § 10 písm. d) a § 84 odst. 2 písm. h) zákona</w:t>
      </w:r>
      <w:r w:rsidR="00922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č.128/2000 Sb., o obcích (obecní zřízení), ve znění pozdějších předpisů (dále jen „zákon 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obcích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“), § 29 </w:t>
      </w:r>
      <w:r w:rsidR="005B7CAF">
        <w:rPr>
          <w:rFonts w:ascii="Times New Roman" w:hAnsi="Times New Roman" w:cs="Times New Roman"/>
          <w:color w:val="000000"/>
          <w:sz w:val="24"/>
          <w:szCs w:val="24"/>
        </w:rPr>
        <w:t>odst. 1 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o) body 1 a 2 zákona č.133/1985 Sb., o požární ochraně, ve znění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 (dále jen „zákon o požární ochraně“), a na základě ustanovení § 15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nařízení vlády č. 172/2001 Sb., k provedení zákona o požární ochraně, tuto obecně závaznou</w:t>
      </w:r>
    </w:p>
    <w:p w:rsidR="00EA4086" w:rsidRDefault="0000623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vyhlášku:</w:t>
      </w:r>
    </w:p>
    <w:p w:rsidR="00922197" w:rsidRDefault="0092219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1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Základní ustanovení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řád obce Luštěnice upravuje organizaci a zásady zabezpečení požární ochrany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území obce za účelem ochrany zdraví občanů, jejich životů a majetku před </w:t>
      </w:r>
      <w:r w:rsidR="00B94F4A">
        <w:rPr>
          <w:rFonts w:ascii="Times New Roman" w:hAnsi="Times New Roman" w:cs="Times New Roman"/>
          <w:color w:val="000000"/>
          <w:sz w:val="24"/>
          <w:szCs w:val="24"/>
        </w:rPr>
        <w:t>požáry. 1[1]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2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Vymezení činnosti osob pověřených zabezpečením požární ochrany v</w:t>
      </w:r>
      <w:r w:rsidR="008C5838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obci</w:t>
      </w:r>
    </w:p>
    <w:p w:rsidR="008C5838" w:rsidRDefault="008C5838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Dle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zákona o </w:t>
      </w:r>
      <w:r w:rsidR="00EA4086" w:rsidRPr="0087484F">
        <w:rPr>
          <w:rFonts w:ascii="Times New Roman" w:hAnsi="Times New Roman" w:cs="Times New Roman"/>
          <w:sz w:val="24"/>
          <w:szCs w:val="24"/>
        </w:rPr>
        <w:t xml:space="preserve">obcích2[2] a zákona o požární ochraně3[3]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odpovídá za plnění povinností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úseku požární ochrany na území obce Luštěnice starosta obce.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Zastupitelstvo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obce Luštěnice projednává stav požární ochrany v obci dle potřeby a vždy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závažných mimořádných událostech majících vztah k požární ochraně, poskytování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pomoci při živelných pohromách a jiných mimořádných událostech.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Ochrana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životů, zdraví a majetku občanů před požáry, živelnými pohromami a jinými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mimořádnými událostmi v katast</w:t>
      </w:r>
      <w:r w:rsidR="0000623E">
        <w:rPr>
          <w:rFonts w:ascii="Times New Roman" w:hAnsi="Times New Roman" w:cs="Times New Roman"/>
          <w:color w:val="000000"/>
          <w:sz w:val="24"/>
          <w:szCs w:val="24"/>
        </w:rPr>
        <w:t>ru obce je zajištěna jednotkou S</w:t>
      </w:r>
      <w:r>
        <w:rPr>
          <w:rFonts w:ascii="Times New Roman" w:hAnsi="Times New Roman" w:cs="Times New Roman"/>
          <w:color w:val="000000"/>
          <w:sz w:val="24"/>
          <w:szCs w:val="24"/>
        </w:rPr>
        <w:t>boru dobrovolných hasičů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 (dále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jen „JSDH Luštěnice“) podle čl. 5 této vyhlášky.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3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Podmínky požární bezpečnosti při činnostech, v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objektech nebo 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době zvýšeného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nebezpečí vzniku požáru se zřetelem na místní situaci</w:t>
      </w:r>
    </w:p>
    <w:p w:rsidR="008C5838" w:rsidRDefault="008C5838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Pr="00276833" w:rsidRDefault="005B7CAF" w:rsidP="0027683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833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EA4086" w:rsidRPr="00276833">
        <w:rPr>
          <w:rFonts w:ascii="Times New Roman" w:hAnsi="Times New Roman" w:cs="Times New Roman"/>
          <w:color w:val="000000"/>
          <w:sz w:val="24"/>
          <w:szCs w:val="24"/>
        </w:rPr>
        <w:t xml:space="preserve"> činnosti, při kterých hrozí nebezpečí vzniku požáru, se dle místních podmínek</w:t>
      </w:r>
      <w:r w:rsidR="00CC0460" w:rsidRPr="00276833">
        <w:rPr>
          <w:rFonts w:ascii="Times New Roman" w:hAnsi="Times New Roman" w:cs="Times New Roman"/>
          <w:color w:val="000000"/>
          <w:sz w:val="24"/>
          <w:szCs w:val="24"/>
        </w:rPr>
        <w:t xml:space="preserve"> považuje konání veřejnosti přístupných kulturních a sportovních akcí na veřejných prostranstvích, při nichž dochází k manipulaci s otevřeným ohněm a na něž se nevztahují povinnosti uvedené v § 6 zákona o požární ochraně, popř. v právním předpisu kraje či města vydanému k zabezpečení požární ochrany při akcích, kterých se zúčastňuje větší počet osob.</w:t>
      </w:r>
    </w:p>
    <w:p w:rsidR="008C5838" w:rsidRPr="008C5838" w:rsidRDefault="008C5838" w:rsidP="008C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1</w:t>
      </w:r>
      <w:r w:rsidRPr="0087484F">
        <w:rPr>
          <w:rFonts w:ascii="Times New Roman" w:hAnsi="Times New Roman" w:cs="Times New Roman"/>
          <w:sz w:val="20"/>
          <w:szCs w:val="20"/>
        </w:rPr>
        <w:t>[1]</w:t>
      </w:r>
      <w:r w:rsidR="008C5838" w:rsidRPr="0087484F">
        <w:rPr>
          <w:rFonts w:ascii="Times New Roman" w:hAnsi="Times New Roman" w:cs="Times New Roman"/>
          <w:sz w:val="20"/>
          <w:szCs w:val="20"/>
        </w:rPr>
        <w:t xml:space="preserve">   </w:t>
      </w:r>
      <w:r w:rsidRPr="0087484F">
        <w:rPr>
          <w:rFonts w:ascii="Times New Roman" w:hAnsi="Times New Roman" w:cs="Times New Roman"/>
          <w:sz w:val="20"/>
          <w:szCs w:val="20"/>
        </w:rPr>
        <w:t xml:space="preserve"> § 1 odst.</w:t>
      </w:r>
      <w:proofErr w:type="gramEnd"/>
      <w:r w:rsidRPr="0087484F">
        <w:rPr>
          <w:rFonts w:ascii="Times New Roman" w:hAnsi="Times New Roman" w:cs="Times New Roman"/>
          <w:sz w:val="20"/>
          <w:szCs w:val="20"/>
        </w:rPr>
        <w:t xml:space="preserve"> 1 zákona o požární ochraně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proofErr w:type="gramStart"/>
      <w:r w:rsidRPr="0087484F">
        <w:rPr>
          <w:rFonts w:ascii="Calibri" w:hAnsi="Calibri" w:cs="Calibri"/>
        </w:rPr>
        <w:t>2[2]</w:t>
      </w:r>
      <w:r w:rsidR="008C5838" w:rsidRPr="0087484F">
        <w:rPr>
          <w:rFonts w:ascii="Calibri" w:hAnsi="Calibri" w:cs="Calibri"/>
        </w:rPr>
        <w:t xml:space="preserve">   </w:t>
      </w:r>
      <w:r w:rsidRPr="0087484F">
        <w:rPr>
          <w:rFonts w:ascii="Calibri" w:hAnsi="Calibri" w:cs="Calibri"/>
        </w:rPr>
        <w:t xml:space="preserve"> </w:t>
      </w:r>
      <w:r w:rsidRPr="0087484F">
        <w:rPr>
          <w:rFonts w:ascii="Calibri" w:hAnsi="Calibri" w:cs="Calibri"/>
          <w:sz w:val="20"/>
          <w:szCs w:val="20"/>
        </w:rPr>
        <w:t>§ 103</w:t>
      </w:r>
      <w:proofErr w:type="gramEnd"/>
      <w:r w:rsidRPr="0087484F">
        <w:rPr>
          <w:rFonts w:ascii="Calibri" w:hAnsi="Calibri" w:cs="Calibri"/>
          <w:sz w:val="20"/>
          <w:szCs w:val="20"/>
        </w:rPr>
        <w:t xml:space="preserve"> odst. 1 a odst. 4 písm. h) zákona o obcích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3</w:t>
      </w:r>
      <w:r w:rsidRPr="0087484F">
        <w:rPr>
          <w:rFonts w:ascii="Times New Roman" w:hAnsi="Times New Roman" w:cs="Times New Roman"/>
          <w:sz w:val="20"/>
          <w:szCs w:val="20"/>
        </w:rPr>
        <w:t>[3]</w:t>
      </w:r>
      <w:r w:rsidR="008C5838" w:rsidRPr="0087484F">
        <w:rPr>
          <w:rFonts w:ascii="Times New Roman" w:hAnsi="Times New Roman" w:cs="Times New Roman"/>
          <w:sz w:val="20"/>
          <w:szCs w:val="20"/>
        </w:rPr>
        <w:t xml:space="preserve">   </w:t>
      </w:r>
      <w:r w:rsidRPr="008748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§ 2 odst.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 zákona o požární ochraně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Pro bezpečné provádění této činnosti obec Luštěnice stanovuje tyto podmínky: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Nahlásit tuto činnost předem na obecním úřadě v Luštěnicích a na HZS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Středočeského kraje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Dohodnout s jednotkou SDH Luštěnice zabezpečení této činnosti požární hlídkou.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Za objekty se zvýšeným nebezpečím vzniku požáru se dle místních podmínek považují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zejména objekty, ve kterých se současně nachází 200 a více osob, např. obytné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budovy,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7484F">
        <w:rPr>
          <w:rFonts w:ascii="Times New Roman" w:hAnsi="Times New Roman" w:cs="Times New Roman"/>
          <w:sz w:val="24"/>
          <w:szCs w:val="24"/>
        </w:rPr>
        <w:t>[4] nebytové prostory, kulturní a sportovní zařízení, školy a další. Dále pak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4F">
        <w:rPr>
          <w:rFonts w:ascii="Times New Roman" w:hAnsi="Times New Roman" w:cs="Times New Roman"/>
          <w:sz w:val="24"/>
          <w:szCs w:val="24"/>
        </w:rPr>
        <w:t>skla</w:t>
      </w:r>
      <w:r w:rsidR="008C5838" w:rsidRPr="0087484F">
        <w:rPr>
          <w:rFonts w:ascii="Times New Roman" w:hAnsi="Times New Roman" w:cs="Times New Roman"/>
          <w:sz w:val="24"/>
          <w:szCs w:val="24"/>
        </w:rPr>
        <w:t>dovací prostory hořlavin, např.</w:t>
      </w:r>
      <w:r w:rsidRPr="0087484F">
        <w:rPr>
          <w:rFonts w:ascii="Times New Roman" w:hAnsi="Times New Roman" w:cs="Times New Roman"/>
          <w:sz w:val="24"/>
          <w:szCs w:val="24"/>
        </w:rPr>
        <w:t xml:space="preserve"> pevných látek, kapalin a plynů, ale též např.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4F">
        <w:rPr>
          <w:rFonts w:ascii="Times New Roman" w:hAnsi="Times New Roman" w:cs="Times New Roman"/>
          <w:sz w:val="24"/>
          <w:szCs w:val="24"/>
        </w:rPr>
        <w:t>hromadné garáže a další. Povinnosti fyzických a právnických osob jsou stanoveny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4F">
        <w:rPr>
          <w:rFonts w:ascii="Times New Roman" w:hAnsi="Times New Roman" w:cs="Times New Roman"/>
          <w:sz w:val="24"/>
          <w:szCs w:val="24"/>
        </w:rPr>
        <w:t>zákonem o požární ochraně.</w:t>
      </w:r>
      <w:r w:rsidR="008C5838" w:rsidRPr="0087484F">
        <w:rPr>
          <w:rFonts w:ascii="Times New Roman" w:hAnsi="Times New Roman" w:cs="Times New Roman"/>
          <w:sz w:val="24"/>
          <w:szCs w:val="24"/>
        </w:rPr>
        <w:t xml:space="preserve"> </w:t>
      </w:r>
      <w:r w:rsidRPr="0087484F">
        <w:rPr>
          <w:rFonts w:ascii="Times New Roman" w:hAnsi="Times New Roman" w:cs="Times New Roman"/>
          <w:sz w:val="24"/>
          <w:szCs w:val="24"/>
        </w:rPr>
        <w:t>5[5]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Fyzické osoby jsou zejména povinny: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vytvářet v prostorách ve svém vlastnictví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užívání podmínky pro rychlé zdoláván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>í požáru a pro záchranné práce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počínat si tak, aby nedocházelo ke vzniku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požáru při skladování a používání hořlavých nebo požárně nebezpečných látek a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manipulace s nimi.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Právnické osoby jsou zejména povinny vytvářet podmínky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hašení požárů a záchranné práce, udržovat volné příjezdové komunikace, únikové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cesty a volné přístupy k nouzovým východům.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Za dobu zvýšeného nebezpečí vzniku požáru se dle místních podmínek považuje: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B7CAF">
        <w:rPr>
          <w:rFonts w:ascii="Times New Roman" w:hAnsi="Times New Roman" w:cs="Times New Roman"/>
          <w:color w:val="000000"/>
          <w:sz w:val="24"/>
          <w:szCs w:val="24"/>
        </w:rPr>
        <w:t>a)  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sklizně úrody (pícnin, obilovin, slámy apod.), posklizňové úpravy a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skladování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CAF">
        <w:rPr>
          <w:rFonts w:ascii="Times New Roman" w:hAnsi="Times New Roman" w:cs="Times New Roman"/>
          <w:color w:val="000000"/>
          <w:sz w:val="24"/>
          <w:szCs w:val="24"/>
        </w:rPr>
        <w:t>obd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provádění činností při hospodaření v lese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využívání přírodního prostředí k rekreačním účelům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mimořádných klimatických podmínek – období déletrvajícího sucha na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>základě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vyhlášení HZS SČK nebo hejtmana SČK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bezpečnost v této době a při provozování těchto činností zabezpečují jejich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provozovatelé právnické/ podnikající fyzické osoby/ fyzické osoby – občané. Tito zajistí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splnění obecných povinností, případně i dalších, stanovených vlastní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dokumentací a povinností uložených v nařízeních HZS SČK a kraje v době zvýšeného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nebezpečí vzniku požáru zveřejněných též ve vývěsce obce.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se zřetelem na místní situaci stanovuje podmínky dodržování požární bezpečnosti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období déletrvajícího sucha stanovuje následující protipožární opatření: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zakazuje se: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rozdělávání a udržování otevřeného ohně v přírodním prostředí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odhazování hořících nebo doutnajících předmětů ve volné přírodě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Vlastníkům, správcům a osobám zajišťujícím nebo provádějícím hospodářskou činnost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vlastníky lesů se stanovují v období déletrvajícího sucha následující podmínky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bezpečnosti: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zakazuje se: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pálení klestu a dřevních zbytků na lesních pozemcích a ve volné přírodě.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EA4086" w:rsidRPr="0087484F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4</w:t>
      </w:r>
      <w:r w:rsidRPr="0087484F">
        <w:rPr>
          <w:rFonts w:ascii="Times New Roman" w:hAnsi="Times New Roman" w:cs="Times New Roman"/>
          <w:sz w:val="20"/>
          <w:szCs w:val="20"/>
        </w:rPr>
        <w:t>[4]</w:t>
      </w:r>
      <w:r w:rsidR="00AA66F5" w:rsidRPr="0087484F">
        <w:rPr>
          <w:rFonts w:ascii="Times New Roman" w:hAnsi="Times New Roman" w:cs="Times New Roman"/>
          <w:sz w:val="20"/>
          <w:szCs w:val="20"/>
        </w:rPr>
        <w:t xml:space="preserve">   </w:t>
      </w:r>
      <w:r w:rsidRPr="0087484F">
        <w:rPr>
          <w:rFonts w:ascii="Times New Roman" w:hAnsi="Times New Roman" w:cs="Times New Roman"/>
          <w:sz w:val="20"/>
          <w:szCs w:val="20"/>
        </w:rPr>
        <w:t xml:space="preserve"> členění</w:t>
      </w:r>
      <w:proofErr w:type="gramEnd"/>
      <w:r w:rsidRPr="0087484F">
        <w:rPr>
          <w:rFonts w:ascii="Times New Roman" w:hAnsi="Times New Roman" w:cs="Times New Roman"/>
          <w:sz w:val="20"/>
          <w:szCs w:val="20"/>
        </w:rPr>
        <w:t xml:space="preserve"> dle ČSN 73 0833</w:t>
      </w:r>
    </w:p>
    <w:p w:rsidR="00AA66F5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5</w:t>
      </w:r>
      <w:r w:rsidRPr="0087484F">
        <w:rPr>
          <w:rFonts w:ascii="Times New Roman" w:hAnsi="Times New Roman" w:cs="Times New Roman"/>
          <w:sz w:val="20"/>
          <w:szCs w:val="20"/>
        </w:rPr>
        <w:t>[5]</w:t>
      </w:r>
      <w:r w:rsidR="00AA66F5" w:rsidRPr="0087484F">
        <w:rPr>
          <w:rFonts w:ascii="Times New Roman" w:hAnsi="Times New Roman" w:cs="Times New Roman"/>
          <w:sz w:val="20"/>
          <w:szCs w:val="20"/>
        </w:rPr>
        <w:t xml:space="preserve">    </w:t>
      </w:r>
      <w:r w:rsidRPr="008748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§ 17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zákona o požární ochra</w:t>
      </w:r>
      <w:r w:rsidR="00A66BDA">
        <w:rPr>
          <w:rFonts w:ascii="Times New Roman" w:hAnsi="Times New Roman" w:cs="Times New Roman"/>
          <w:color w:val="000000"/>
          <w:sz w:val="20"/>
          <w:szCs w:val="20"/>
        </w:rPr>
        <w:t>ně, § 5 zákona o požární ochraně</w:t>
      </w:r>
    </w:p>
    <w:p w:rsidR="00B94F4A" w:rsidRDefault="00B94F4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4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Způsob nepřetržitého zabezpečení požární ochrany</w:t>
      </w:r>
    </w:p>
    <w:p w:rsidR="00AA66F5" w:rsidRDefault="00AA66F5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Přijetí</w:t>
      </w:r>
      <w:proofErr w:type="gramEnd"/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 ohlášení požáru, živelné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pohromy či jiné mimořádné události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katastru obce Luštěnice je zabezpečeno systémem ohlašoven požáru, uvedených v čl.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Ochrana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životů, zdraví a majetku občanů před požáry, živelnými pohromami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jinými mimořádnými událostmi v katastru obce Luštěnice je zabezpečena jednotkou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ochrany, uvedenou v čl. 5.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5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Jednotka sboru d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obrovolných hasičů obce, kategorie, početní stav a vybavení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Obec</w:t>
      </w:r>
      <w:proofErr w:type="gramEnd"/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 Luštěnice je zřizovatelem jednotky S</w:t>
      </w:r>
      <w:r>
        <w:rPr>
          <w:rFonts w:ascii="Times New Roman" w:hAnsi="Times New Roman" w:cs="Times New Roman"/>
          <w:color w:val="000000"/>
          <w:sz w:val="24"/>
          <w:szCs w:val="24"/>
        </w:rPr>
        <w:t>boru dobrovolných hasičů obce</w:t>
      </w:r>
    </w:p>
    <w:p w:rsidR="00A66BDA" w:rsidRDefault="00EA4086" w:rsidP="00766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Luštěnice (dále jen JSDH obce Luštěnice)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v kategorii JPO – III, jejíž vybavení je uvedeno v příloze </w:t>
      </w:r>
      <w:proofErr w:type="gramStart"/>
      <w:r w:rsidR="0076650E">
        <w:rPr>
          <w:rFonts w:ascii="Times New Roman" w:hAnsi="Times New Roman" w:cs="Times New Roman"/>
          <w:color w:val="000000"/>
          <w:sz w:val="24"/>
          <w:szCs w:val="24"/>
        </w:rPr>
        <w:t>č.1 vyhlášky</w:t>
      </w:r>
      <w:proofErr w:type="gramEnd"/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Členové</w:t>
      </w:r>
      <w:proofErr w:type="gramEnd"/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 JPO III SDH </w:t>
      </w:r>
      <w:r>
        <w:rPr>
          <w:rFonts w:ascii="Times New Roman" w:hAnsi="Times New Roman" w:cs="Times New Roman"/>
          <w:color w:val="000000"/>
          <w:sz w:val="24"/>
          <w:szCs w:val="24"/>
        </w:rPr>
        <w:t>obce se při vyhlášení požárního poplachu co nejrychleji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musí dostavit do požární zbrojnice v Luštěnicích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nebo na jiné místo, stanovené velitelem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jednotky.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6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Přehled o zdrojích vody a dalších zdrojů pro hašení požárů a podmínky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jejich trvalé použitelnosti</w:t>
      </w:r>
    </w:p>
    <w:p w:rsidR="00AA66F5" w:rsidRDefault="00AA66F5" w:rsidP="00A66BD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účely této vyhlášky se rozumí: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požární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vodou voda pro hašení požárů,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odběrným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místem místo na zdroji požární vody vhodné k odběru vody pro hašení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mobilní požární technikou, technickými prostředky požární ochrany,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zdrojem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vody pro hašení požáru a záchranné práce vodní zdroj, který má vnější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odběrní místo a který byl určen pro potřeby hašení požárů, jiné technické práce a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cvičení jednotek požární ochrany a složek integrovaného záchranného systému viz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odst. 2 tohoto článku požárního řádu).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Obec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Luštěnice stanovuje tímto požárním řádem tyto zdroje vody pro hašení požárů a na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nich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odběrná místa:</w:t>
      </w:r>
    </w:p>
    <w:p w:rsidR="00EA4086" w:rsidRDefault="00E8081E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přírodní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vodní nádrž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1</w:t>
      </w:r>
      <w:r w:rsidR="003713E6">
        <w:rPr>
          <w:rFonts w:ascii="Times New Roman" w:hAnsi="Times New Roman" w:cs="Times New Roman"/>
          <w:color w:val="000000"/>
          <w:sz w:val="24"/>
          <w:szCs w:val="24"/>
        </w:rPr>
        <w:t xml:space="preserve"> požární zdrž Širočina 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hydranty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vodovodním řádu obce ( podzemní hydranty možnost připojení</w:t>
      </w:r>
    </w:p>
    <w:p w:rsidR="00EA4086" w:rsidRDefault="00AA66F5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nástavcem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; kapacita omezena tlakem a průtokem).</w:t>
      </w:r>
    </w:p>
    <w:p w:rsidR="00A66BDA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5B7CAF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Tímto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požárním řádem nejsou dotčeny povinnosti týkající se zabezpečení požární vody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právnických osob a podnikajících fyzických osob, které jsou povinny obstarávat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zabezpečovat v potřebném množství zařízení pro zásobování požární vodou. Systém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zásobování požární vodou u těchto subjektů dle zákona o požární ochraně je výhradně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povinnost.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84F">
        <w:rPr>
          <w:rFonts w:ascii="Times New Roman" w:hAnsi="Times New Roman" w:cs="Times New Roman"/>
          <w:sz w:val="24"/>
          <w:szCs w:val="24"/>
        </w:rPr>
        <w:t>6[6]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AA66F5" w:rsidRP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A66F5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7484F">
        <w:rPr>
          <w:rFonts w:ascii="Times New Roman" w:hAnsi="Times New Roman" w:cs="Times New Roman"/>
          <w:sz w:val="24"/>
          <w:szCs w:val="24"/>
        </w:rPr>
        <w:t>6</w:t>
      </w:r>
      <w:r w:rsidRPr="0087484F">
        <w:rPr>
          <w:rFonts w:ascii="Times New Roman" w:hAnsi="Times New Roman" w:cs="Times New Roman"/>
          <w:sz w:val="20"/>
          <w:szCs w:val="20"/>
        </w:rPr>
        <w:t xml:space="preserve">[6] </w:t>
      </w:r>
      <w:r>
        <w:rPr>
          <w:rFonts w:ascii="Times New Roman" w:hAnsi="Times New Roman" w:cs="Times New Roman"/>
          <w:color w:val="000000"/>
          <w:sz w:val="20"/>
          <w:szCs w:val="20"/>
        </w:rPr>
        <w:t>§ 7 odst. 1</w:t>
      </w:r>
      <w:r w:rsidR="00AC3512">
        <w:rPr>
          <w:rFonts w:ascii="Times New Roman" w:hAnsi="Times New Roman" w:cs="Times New Roman"/>
          <w:color w:val="000000"/>
          <w:sz w:val="20"/>
          <w:szCs w:val="20"/>
        </w:rPr>
        <w:t xml:space="preserve"> zákona o požární ochraně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(4) Vlastník nebo uživatel zdrojů vody pro hašení je povinen, v souladu s předpisy o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ochraně, umožnit použití požární techniky a čerpání vody pro hašení požárů.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(5) Vlastník pozemku či příjezdové komunikace ke zdrojům vody pro hašení je povinen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zajistit volný příjezd pro mobilní požární techniku a prokazatelně převést tuto povinnost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správce či nájemce pokud sám toto právo nevykonává.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(6) Provozovatel vodovodu pro veřejnou potřebu je povinen umožnit přístup k určeným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odběrním místům na vodovodu a bezplatný odběr vody jednotkám požární ochrany při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likvidaci požáru.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7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Seznam ohlašoven požárů a dalších míst odkud lze hlásit požár a jejich označení</w:t>
      </w:r>
    </w:p>
    <w:p w:rsidR="00A66BDA" w:rsidRDefault="00A66BDA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Obec Luštěnice zřizuje následující ohlašovny požáru, které jsou označeny tabulkou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„Ohlašovna požáru“.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Jaroslav Doleček ml.</w:t>
      </w:r>
    </w:p>
    <w:p w:rsidR="00AA66F5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Štěpánská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131, 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C35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kdykoli</w:t>
      </w:r>
      <w:proofErr w:type="gramEnd"/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tel. 723 580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730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Mgr. Magdalena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Fišerová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243                                               </w:t>
      </w:r>
      <w:r w:rsidR="00AC351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kdykoli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tel. 601 327 200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Jakub Jakubův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Nová 45                                                     kdykoli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tel.739 216 307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A66F5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Martin Janů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Zelená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409                                                 kdykoli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tel. 775 684 858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Ohlašovny požáru plní následující úkoly a povinnosti: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přebírají zprávu o požáru, kdo a odkud událost hlásí, jaký je rozsah a co je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poškozeno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b) hlásí požár neprodleně na HZS ČR – č. tel. 150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c) pomocí technických prostředků vyhlásí poplach místní jednotce SDH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Telefonní číslo na ohlašovnu požáru (tísňovou linku) je 150 nebo 112 (jednotné evropské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číslo tísňového volání pro základní složky integrovaného záchranného systému - hasiče,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policii, záchrannou službu).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(4) Existence samostatných ohlašoven požárů zřizovaných právnickými osobami</w:t>
      </w:r>
    </w:p>
    <w:p w:rsidR="00AC351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podnikajícími fyzickými osobami a jejich činnost není touto obecně závaznou vyhláškou</w:t>
      </w:r>
      <w:r w:rsidR="00A66BDA">
        <w:rPr>
          <w:rFonts w:ascii="Times New Roman" w:hAnsi="Times New Roman" w:cs="Times New Roman"/>
          <w:color w:val="000000"/>
          <w:sz w:val="24"/>
          <w:szCs w:val="24"/>
        </w:rPr>
        <w:t xml:space="preserve"> dotčena.</w:t>
      </w:r>
    </w:p>
    <w:p w:rsidR="00DB6745" w:rsidRDefault="00DB674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6745" w:rsidRDefault="00DB674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8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Způsob vyhlášení požárního poplachu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Signál „požární poplach“ slouží ke svolávání jednotek požární ochrany a vyhlašuje se takto: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p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řerušovaným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tónem sirény po dobu jedné minuty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v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případě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poruchy ruční sirénou a zvoláním „ HOŘÍ“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9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Seznam sil a prostředků jednotek požární ochrany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Seznam sil a prostředků jednotek požární ochrany podle výpisu z požárního poplachového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plánu Středočeské</w:t>
      </w:r>
      <w:r w:rsidR="00DB6745">
        <w:rPr>
          <w:rFonts w:ascii="Times New Roman" w:hAnsi="Times New Roman" w:cs="Times New Roman"/>
          <w:color w:val="000000"/>
          <w:sz w:val="24"/>
          <w:szCs w:val="24"/>
        </w:rPr>
        <w:t xml:space="preserve">ho kraje je uveden v příloze </w:t>
      </w:r>
      <w:proofErr w:type="gramStart"/>
      <w:r w:rsidR="00DB6745">
        <w:rPr>
          <w:rFonts w:ascii="Times New Roman" w:hAnsi="Times New Roman" w:cs="Times New Roman"/>
          <w:color w:val="000000"/>
          <w:sz w:val="24"/>
          <w:szCs w:val="24"/>
        </w:rPr>
        <w:t>č.1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10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Sankce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Porušení povinností stanovených touto vyhláškou fyzickými osobami se posuzuje jako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přestupek a právnickými osobami nebo podnikajícími fyzickými osobami při výkonu jejich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podnikatelské činnosti jako jiný správní delikt.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Přestupky a jiné správní delikty jsou postihovány podle zvláštních právních předpisů.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84F">
        <w:rPr>
          <w:rFonts w:ascii="Times New Roman" w:hAnsi="Times New Roman" w:cs="Times New Roman"/>
          <w:sz w:val="24"/>
          <w:szCs w:val="24"/>
        </w:rPr>
        <w:t>7[7]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Přechodné a zrušovací ustanovení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CC0460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Touto vyhláškou se ruší 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becně závazná 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yhláška obce Luštěnice č. 11/2013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29.8.2013</w:t>
      </w:r>
      <w:proofErr w:type="gramEnd"/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Článek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Ustanovení společná, přechodná a závěrečná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Touto obecně závaznou vyhláškou nejsou dotčeny povinnosti týkající se zabezpečení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ochrany v obci Luštěnice stanovené dalšími právními předpisy.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84F">
        <w:rPr>
          <w:rFonts w:ascii="Times New Roman" w:hAnsi="Times New Roman" w:cs="Times New Roman"/>
          <w:sz w:val="24"/>
          <w:szCs w:val="24"/>
        </w:rPr>
        <w:t>8[8]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8081E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Tato obecně závazná vyhlášk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a nabývá účinnosti dnem </w:t>
      </w:r>
      <w:proofErr w:type="gramStart"/>
      <w:r w:rsidR="00272528">
        <w:rPr>
          <w:rFonts w:ascii="Times New Roman" w:hAnsi="Times New Roman" w:cs="Times New Roman"/>
          <w:color w:val="000000"/>
          <w:sz w:val="24"/>
          <w:szCs w:val="24"/>
        </w:rPr>
        <w:t>1.12.2023</w:t>
      </w:r>
      <w:proofErr w:type="gramEnd"/>
      <w:r w:rsidR="002725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52" w:rsidRDefault="0027252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Mgr. Magdalena Fišerová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</w:p>
    <w:p w:rsidR="00272528" w:rsidRPr="00272528" w:rsidRDefault="0027252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s</w:t>
      </w:r>
      <w:r w:rsidRPr="00272528">
        <w:rPr>
          <w:rFonts w:ascii="Times New Roman" w:hAnsi="Times New Roman" w:cs="Times New Roman"/>
          <w:i/>
          <w:color w:val="000000"/>
          <w:sz w:val="24"/>
          <w:szCs w:val="24"/>
        </w:rPr>
        <w:t>tarostka obce</w:t>
      </w:r>
    </w:p>
    <w:p w:rsidR="00EB2052" w:rsidRDefault="00EB205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2528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Jakub Jakubův   </w:t>
      </w:r>
      <w:proofErr w:type="gramStart"/>
      <w:r w:rsidR="00272528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2725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Martin Janů  </w:t>
      </w:r>
      <w:proofErr w:type="gramStart"/>
      <w:r w:rsidR="00272528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</w:p>
    <w:p w:rsidR="00EA4086" w:rsidRPr="00272528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místostarosta </w:t>
      </w:r>
      <w:proofErr w:type="gramStart"/>
      <w:r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obce </w:t>
      </w:r>
      <w:r w:rsidR="00E8081E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</w:t>
      </w:r>
      <w:r w:rsidR="002725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2D79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725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místo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starosta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obce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B2052" w:rsidRPr="0087484F" w:rsidRDefault="00EB2052" w:rsidP="00EB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7</w:t>
      </w:r>
      <w:r w:rsidRPr="0087484F">
        <w:rPr>
          <w:rFonts w:ascii="Times New Roman" w:hAnsi="Times New Roman" w:cs="Times New Roman"/>
          <w:sz w:val="20"/>
          <w:szCs w:val="20"/>
        </w:rPr>
        <w:t>[7]    zákon</w:t>
      </w:r>
      <w:proofErr w:type="gramEnd"/>
      <w:r w:rsidRPr="0087484F">
        <w:rPr>
          <w:rFonts w:ascii="Times New Roman" w:hAnsi="Times New Roman" w:cs="Times New Roman"/>
          <w:sz w:val="20"/>
          <w:szCs w:val="20"/>
        </w:rPr>
        <w:t xml:space="preserve"> o požární ochraně, zákon č. 200/1990 Sb., o přestupcích, ve znění pozdějších předpisů, zákon o</w:t>
      </w:r>
    </w:p>
    <w:p w:rsidR="00EB2052" w:rsidRPr="0087484F" w:rsidRDefault="00EB2052" w:rsidP="00EB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0"/>
          <w:szCs w:val="20"/>
        </w:rPr>
        <w:t>obcích</w:t>
      </w:r>
      <w:proofErr w:type="gramEnd"/>
    </w:p>
    <w:p w:rsidR="00272528" w:rsidRDefault="00EB205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7484F">
        <w:rPr>
          <w:rFonts w:ascii="Times New Roman" w:hAnsi="Times New Roman" w:cs="Times New Roman"/>
          <w:sz w:val="24"/>
          <w:szCs w:val="24"/>
        </w:rPr>
        <w:t>8</w:t>
      </w:r>
      <w:r w:rsidRPr="0087484F">
        <w:rPr>
          <w:rFonts w:ascii="Times New Roman" w:hAnsi="Times New Roman" w:cs="Times New Roman"/>
          <w:sz w:val="20"/>
          <w:szCs w:val="20"/>
        </w:rPr>
        <w:t xml:space="preserve">[8]      </w:t>
      </w:r>
      <w:r>
        <w:rPr>
          <w:rFonts w:ascii="Times New Roman" w:hAnsi="Times New Roman" w:cs="Times New Roman"/>
          <w:color w:val="000000"/>
          <w:sz w:val="20"/>
          <w:szCs w:val="20"/>
        </w:rPr>
        <w:t>zejména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zákon o požární ochraně a vyhlášky prováděcí</w:t>
      </w:r>
    </w:p>
    <w:p w:rsidR="00E8081E" w:rsidRPr="00272528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Příloha </w:t>
      </w:r>
      <w:r w:rsidR="005B7CAF">
        <w:rPr>
          <w:rFonts w:ascii="Calibri" w:hAnsi="Calibri" w:cs="Calibri"/>
          <w:color w:val="000000"/>
        </w:rPr>
        <w:t>č. 1 k vyhlášce</w:t>
      </w:r>
      <w:r>
        <w:rPr>
          <w:rFonts w:ascii="Calibri" w:hAnsi="Calibri" w:cs="Calibri"/>
          <w:color w:val="000000"/>
        </w:rPr>
        <w:t xml:space="preserve"> 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SEZNAM SIL A PROSTŘEDK</w:t>
      </w:r>
      <w:r w:rsidR="00272528">
        <w:rPr>
          <w:rFonts w:ascii="Calibri,Bold" w:hAnsi="Calibri,Bold" w:cs="Calibri,Bold"/>
          <w:b/>
          <w:bCs/>
          <w:color w:val="000000"/>
          <w:sz w:val="28"/>
          <w:szCs w:val="28"/>
        </w:rPr>
        <w:t>Ů J</w:t>
      </w: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EDNOTEK POŽÁRNÍ OCHRANY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PODLE POŽÁRNÍHO POPLACHOVÉHO PLÁNU KRAJE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 xml:space="preserve">(1) </w:t>
      </w:r>
      <w:r w:rsidR="00E8081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Seznam</w:t>
      </w:r>
      <w:proofErr w:type="gramEnd"/>
      <w:r>
        <w:rPr>
          <w:rFonts w:ascii="Calibri" w:hAnsi="Calibri" w:cs="Calibri"/>
          <w:color w:val="000000"/>
        </w:rPr>
        <w:t xml:space="preserve"> sil a prostředků jednotek požární ochrany pro první stupeň poplachu obdrží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ohlašovny požárů obce a právnické osoby a podnikající fyzické osoby, které zřizují jednotku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ochrany.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 xml:space="preserve">(2) </w:t>
      </w:r>
      <w:r w:rsidR="00E8081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 případě</w:t>
      </w:r>
      <w:proofErr w:type="gramEnd"/>
      <w:r>
        <w:rPr>
          <w:rFonts w:ascii="Calibri" w:hAnsi="Calibri" w:cs="Calibri"/>
          <w:color w:val="000000"/>
        </w:rPr>
        <w:t xml:space="preserve"> vzniku požáru nebo jiné mimořádné události jsou pro poskytnutí pomoci v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katastru obce určeny podle stupně požárního poplachu následující jednotky požární ochrany: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5"/>
        <w:gridCol w:w="3069"/>
        <w:gridCol w:w="4536"/>
      </w:tblGrid>
      <w:tr w:rsidR="007F6C4C" w:rsidRPr="002A527E" w:rsidTr="007F6C4C">
        <w:trPr>
          <w:trHeight w:val="614"/>
        </w:trPr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 xml:space="preserve">stupeň </w:t>
            </w:r>
            <w:proofErr w:type="spellStart"/>
            <w:r w:rsidRPr="002A527E">
              <w:rPr>
                <w:rFonts w:ascii="Calibri" w:hAnsi="Calibri" w:cs="Calibri"/>
                <w:color w:val="000000"/>
              </w:rPr>
              <w:t>pož</w:t>
            </w:r>
            <w:proofErr w:type="spellEnd"/>
            <w:r w:rsidRPr="002A527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poplachu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ind w:left="1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  <w:r w:rsidRPr="002A527E">
              <w:rPr>
                <w:rFonts w:ascii="Calibri" w:hAnsi="Calibri" w:cs="Calibri"/>
                <w:color w:val="000000"/>
              </w:rPr>
              <w:t>ednotk</w:t>
            </w:r>
            <w:r>
              <w:rPr>
                <w:rFonts w:ascii="Calibri" w:hAnsi="Calibri" w:cs="Calibri"/>
                <w:color w:val="000000"/>
              </w:rPr>
              <w:t>a požární ochrany</w:t>
            </w:r>
          </w:p>
        </w:tc>
        <w:tc>
          <w:tcPr>
            <w:tcW w:w="4536" w:type="dxa"/>
          </w:tcPr>
          <w:p w:rsidR="007F6C4C" w:rsidRPr="002A527E" w:rsidRDefault="007F6C4C" w:rsidP="00DB6745">
            <w:pPr>
              <w:autoSpaceDE w:val="0"/>
              <w:autoSpaceDN w:val="0"/>
              <w:adjustRightInd w:val="0"/>
              <w:ind w:left="31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ind w:left="3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HZS Mladá Boleslav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150, 112, 950 681 200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</w:tbl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35"/>
        <w:gridCol w:w="2115"/>
        <w:gridCol w:w="2028"/>
        <w:gridCol w:w="3434"/>
      </w:tblGrid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Dislokace JPO</w:t>
            </w:r>
          </w:p>
        </w:tc>
        <w:tc>
          <w:tcPr>
            <w:tcW w:w="2115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36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Kategorie JPO</w:t>
            </w:r>
          </w:p>
        </w:tc>
        <w:tc>
          <w:tcPr>
            <w:tcW w:w="2028" w:type="dxa"/>
          </w:tcPr>
          <w:p w:rsidR="00DA433F" w:rsidRDefault="00DA433F" w:rsidP="00DA433F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Počet členů</w:t>
            </w:r>
          </w:p>
          <w:p w:rsidR="00DA433F" w:rsidRPr="00DA433F" w:rsidRDefault="00DA433F" w:rsidP="00DA433F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34" w:type="dxa"/>
          </w:tcPr>
          <w:p w:rsid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Minimální počet členů v </w:t>
            </w:r>
            <w:r>
              <w:rPr>
                <w:rFonts w:ascii="Calibri" w:hAnsi="Calibri" w:cs="Calibri"/>
                <w:color w:val="000000"/>
              </w:rPr>
              <w:t>pohotovosti</w:t>
            </w:r>
          </w:p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Luštěnice</w:t>
            </w:r>
          </w:p>
        </w:tc>
        <w:tc>
          <w:tcPr>
            <w:tcW w:w="2115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3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JPO III / 1</w:t>
            </w:r>
          </w:p>
        </w:tc>
        <w:tc>
          <w:tcPr>
            <w:tcW w:w="2028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71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434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</w:t>
            </w:r>
            <w:r w:rsidRPr="00DA433F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1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8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34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80"/>
        <w:gridCol w:w="1532"/>
      </w:tblGrid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Požární technika a věcné prostředky PO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</w:t>
            </w:r>
            <w:r w:rsidRPr="00DA433F">
              <w:rPr>
                <w:rFonts w:ascii="Calibri" w:hAnsi="Calibri" w:cs="Calibri"/>
                <w:color w:val="000000"/>
              </w:rPr>
              <w:t>Počet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CAS 25 RTHP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DA433F">
              <w:rPr>
                <w:rFonts w:ascii="Calibri" w:hAnsi="Calibri" w:cs="Calibri"/>
                <w:color w:val="000000"/>
              </w:rPr>
              <w:t>Cas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k 25 L101.860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PPS 12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64FD8" w:rsidRPr="00DA433F" w:rsidTr="00DA433F">
        <w:tc>
          <w:tcPr>
            <w:tcW w:w="7680" w:type="dxa"/>
          </w:tcPr>
          <w:p w:rsidR="00F64FD8" w:rsidRPr="00DA433F" w:rsidRDefault="00F64FD8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 Ford Transit</w:t>
            </w:r>
          </w:p>
        </w:tc>
        <w:tc>
          <w:tcPr>
            <w:tcW w:w="1532" w:type="dxa"/>
          </w:tcPr>
          <w:p w:rsidR="00F64FD8" w:rsidRDefault="00F64FD8" w:rsidP="00F64F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gramStart"/>
            <w:r w:rsidRPr="00DA433F">
              <w:rPr>
                <w:rFonts w:ascii="Calibri" w:hAnsi="Calibri" w:cs="Calibri"/>
                <w:color w:val="000000"/>
              </w:rPr>
              <w:t>Pila Stihl</w:t>
            </w:r>
            <w:proofErr w:type="gramEnd"/>
            <w:r w:rsidRPr="00DA433F">
              <w:rPr>
                <w:rFonts w:ascii="Calibri" w:hAnsi="Calibri" w:cs="Calibri"/>
                <w:color w:val="000000"/>
              </w:rPr>
              <w:t xml:space="preserve"> MS 280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Plovoucí čerpadlo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Oblek </w:t>
            </w:r>
            <w:proofErr w:type="spellStart"/>
            <w:r>
              <w:rPr>
                <w:rFonts w:ascii="Calibri" w:hAnsi="Calibri" w:cs="Calibri"/>
                <w:color w:val="000000"/>
              </w:rPr>
              <w:t>Fireman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II</w:t>
            </w:r>
            <w:r w:rsidRPr="00DA433F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</w:t>
            </w: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Přilba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Gallet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F1SA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</w:t>
            </w: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Obuv Zeman ZZF 0412B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Rukavice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Firemaster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Wildland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Glove</w:t>
            </w:r>
            <w:proofErr w:type="spellEnd"/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Rukavice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Karoline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Holík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Kalové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čepradlo</w:t>
            </w:r>
            <w:proofErr w:type="spellEnd"/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Elektrocentrála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F11CE" w:rsidRDefault="00BF11C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F11CE" w:rsidRDefault="00BF11C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72528" w:rsidRDefault="0027252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72528" w:rsidRDefault="0027252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72528" w:rsidRDefault="0027252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Příloha </w:t>
      </w:r>
      <w:r w:rsidR="00FB6C98">
        <w:rPr>
          <w:rFonts w:ascii="Calibri" w:hAnsi="Calibri" w:cs="Calibri"/>
          <w:color w:val="000000"/>
        </w:rPr>
        <w:t>č. 2 k vyhlášce</w:t>
      </w:r>
      <w:r w:rsidR="00DB6745">
        <w:rPr>
          <w:rFonts w:ascii="Calibri" w:hAnsi="Calibri" w:cs="Calibri"/>
          <w:color w:val="000000"/>
        </w:rPr>
        <w:t xml:space="preserve"> </w:t>
      </w: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EA4086" w:rsidRDefault="00EA4086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SEZNAM DŮLEŽITÝCH TELEFONNÍCH ČÍSEL</w:t>
      </w:r>
    </w:p>
    <w:p w:rsidR="00EB2052" w:rsidRDefault="00EB2052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DA433F" w:rsidRPr="00EB2052" w:rsidRDefault="00DA433F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Linka tísňového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volání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B2052">
        <w:rPr>
          <w:rFonts w:ascii="Calibri" w:hAnsi="Calibri" w:cs="Calibri"/>
          <w:color w:val="000000"/>
          <w:sz w:val="24"/>
          <w:szCs w:val="24"/>
        </w:rPr>
        <w:t>112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Hasiči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150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326 322 777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Záchranná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služba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155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326 326 444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Policie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158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elektřiny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840 850 860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vody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326 721 507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326 376 130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Pr="00EB2052">
        <w:rPr>
          <w:rFonts w:ascii="Calibri" w:hAnsi="Calibri" w:cs="Calibri"/>
          <w:color w:val="000000"/>
          <w:sz w:val="24"/>
          <w:szCs w:val="24"/>
        </w:rPr>
        <w:t>326 376 160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plynu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1239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Starosta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obce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326 357 139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601 327 200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Místostarosta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obce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739 216 307       </w:t>
      </w:r>
      <w:r w:rsidR="00787038" w:rsidRPr="00EB2052">
        <w:rPr>
          <w:rFonts w:ascii="Calibri" w:hAnsi="Calibri" w:cs="Calibri"/>
          <w:color w:val="000000"/>
          <w:sz w:val="24"/>
          <w:szCs w:val="24"/>
        </w:rPr>
        <w:t>775 684 858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>Velitel JSDH</w:t>
      </w:r>
      <w:r w:rsidR="00787038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723 580</w:t>
      </w:r>
      <w:r w:rsidR="00787038" w:rsidRPr="00EB2052">
        <w:rPr>
          <w:rFonts w:ascii="Calibri" w:hAnsi="Calibri" w:cs="Calibri"/>
          <w:color w:val="000000"/>
          <w:sz w:val="24"/>
          <w:szCs w:val="24"/>
        </w:rPr>
        <w:t> </w:t>
      </w:r>
      <w:r w:rsidRPr="00EB2052">
        <w:rPr>
          <w:rFonts w:ascii="Calibri" w:hAnsi="Calibri" w:cs="Calibri"/>
          <w:color w:val="000000"/>
          <w:sz w:val="24"/>
          <w:szCs w:val="24"/>
        </w:rPr>
        <w:t>730</w:t>
      </w: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000000"/>
        </w:rPr>
      </w:pPr>
      <w:r>
        <w:rPr>
          <w:rFonts w:ascii="Calibri,Italic" w:hAnsi="Calibri,Italic" w:cs="Calibri,Italic"/>
          <w:i/>
          <w:iCs/>
          <w:color w:val="000000"/>
        </w:rPr>
        <w:t>Zodpoví</w:t>
      </w:r>
      <w:r w:rsidR="00787038">
        <w:rPr>
          <w:rFonts w:ascii="Calibri,Italic" w:hAnsi="Calibri,Italic" w:cs="Calibri,Italic"/>
          <w:i/>
          <w:iCs/>
          <w:color w:val="000000"/>
        </w:rPr>
        <w:t>dá: Starostka Obce Mgr. Magdalena Fišerová</w:t>
      </w:r>
    </w:p>
    <w:p w:rsidR="00EB2052" w:rsidRDefault="00EB2052" w:rsidP="0092219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000000"/>
        </w:rPr>
      </w:pPr>
    </w:p>
    <w:p w:rsidR="00922197" w:rsidRDefault="00922197">
      <w:bookmarkStart w:id="0" w:name="_GoBack"/>
      <w:bookmarkEnd w:id="0"/>
    </w:p>
    <w:sectPr w:rsidR="0092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63A8"/>
    <w:multiLevelType w:val="hybridMultilevel"/>
    <w:tmpl w:val="F8629438"/>
    <w:lvl w:ilvl="0" w:tplc="EA708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5A18"/>
    <w:multiLevelType w:val="hybridMultilevel"/>
    <w:tmpl w:val="99B40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86"/>
    <w:rsid w:val="0000623E"/>
    <w:rsid w:val="000D5778"/>
    <w:rsid w:val="00272528"/>
    <w:rsid w:val="00276833"/>
    <w:rsid w:val="002A527E"/>
    <w:rsid w:val="002D7937"/>
    <w:rsid w:val="003713E6"/>
    <w:rsid w:val="005B7CAF"/>
    <w:rsid w:val="0061118A"/>
    <w:rsid w:val="0076650E"/>
    <w:rsid w:val="00787038"/>
    <w:rsid w:val="007F6C4C"/>
    <w:rsid w:val="0087484F"/>
    <w:rsid w:val="008C5838"/>
    <w:rsid w:val="00922197"/>
    <w:rsid w:val="00A66BDA"/>
    <w:rsid w:val="00AA66F5"/>
    <w:rsid w:val="00AC3512"/>
    <w:rsid w:val="00AE3E34"/>
    <w:rsid w:val="00AF1C79"/>
    <w:rsid w:val="00B819DE"/>
    <w:rsid w:val="00B94F4A"/>
    <w:rsid w:val="00BF11CE"/>
    <w:rsid w:val="00CC0460"/>
    <w:rsid w:val="00D504EF"/>
    <w:rsid w:val="00DA433F"/>
    <w:rsid w:val="00DB6745"/>
    <w:rsid w:val="00DF4DC7"/>
    <w:rsid w:val="00E8081E"/>
    <w:rsid w:val="00EA4086"/>
    <w:rsid w:val="00EB2052"/>
    <w:rsid w:val="00F64FD8"/>
    <w:rsid w:val="00FB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838"/>
    <w:pPr>
      <w:ind w:left="720"/>
      <w:contextualSpacing/>
    </w:pPr>
  </w:style>
  <w:style w:type="table" w:styleId="Mkatabulky">
    <w:name w:val="Table Grid"/>
    <w:basedOn w:val="Normlntabulka"/>
    <w:uiPriority w:val="59"/>
    <w:rsid w:val="002A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838"/>
    <w:pPr>
      <w:ind w:left="720"/>
      <w:contextualSpacing/>
    </w:pPr>
  </w:style>
  <w:style w:type="table" w:styleId="Mkatabulky">
    <w:name w:val="Table Grid"/>
    <w:basedOn w:val="Normlntabulka"/>
    <w:uiPriority w:val="59"/>
    <w:rsid w:val="002A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F2AFB-4A97-4B4C-9D97-104267E3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1933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Krajnakova</dc:creator>
  <cp:lastModifiedBy>Drahomíra Bauerová</cp:lastModifiedBy>
  <cp:revision>2</cp:revision>
  <cp:lastPrinted>2023-10-31T09:21:00Z</cp:lastPrinted>
  <dcterms:created xsi:type="dcterms:W3CDTF">2023-11-21T08:55:00Z</dcterms:created>
  <dcterms:modified xsi:type="dcterms:W3CDTF">2023-11-21T08:55:00Z</dcterms:modified>
</cp:coreProperties>
</file>