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B4C" w14:textId="77777777"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461462AC" w14:textId="77777777" w:rsidR="003D57F5" w:rsidRDefault="003D57F5" w:rsidP="003D57F5">
      <w:pPr>
        <w:jc w:val="center"/>
        <w:rPr>
          <w:rFonts w:ascii="Arial" w:hAnsi="Arial" w:cs="Arial"/>
          <w:b/>
          <w:sz w:val="40"/>
          <w:szCs w:val="40"/>
        </w:rPr>
      </w:pPr>
    </w:p>
    <w:p w14:paraId="6BF0119A" w14:textId="083A77D9" w:rsidR="003D57F5" w:rsidRDefault="003D57F5" w:rsidP="003D57F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 Ě S T O   V R O U T E K</w:t>
      </w:r>
    </w:p>
    <w:p w14:paraId="73E03588" w14:textId="77777777" w:rsidR="003D57F5" w:rsidRDefault="003D57F5" w:rsidP="003D57F5">
      <w:pPr>
        <w:jc w:val="center"/>
        <w:rPr>
          <w:rFonts w:ascii="Arial" w:hAnsi="Arial" w:cs="Arial"/>
          <w:b/>
          <w:bCs/>
        </w:rPr>
      </w:pPr>
    </w:p>
    <w:p w14:paraId="7B729485" w14:textId="77777777" w:rsidR="003D57F5" w:rsidRDefault="003D57F5" w:rsidP="003D57F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ZASTUPITELSTVO MĚSTA VROUTEK</w:t>
      </w:r>
    </w:p>
    <w:p w14:paraId="75B8A4BB" w14:textId="77777777" w:rsidR="003D57F5" w:rsidRDefault="003D57F5" w:rsidP="003D57F5">
      <w:pPr>
        <w:jc w:val="center"/>
        <w:rPr>
          <w:rFonts w:ascii="Arial" w:hAnsi="Arial" w:cs="Arial"/>
          <w:b/>
          <w:sz w:val="20"/>
        </w:rPr>
      </w:pPr>
    </w:p>
    <w:p w14:paraId="479481DC" w14:textId="29886F56" w:rsidR="003D57F5" w:rsidRDefault="002F1263" w:rsidP="003D57F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</w:t>
      </w:r>
      <w:r w:rsidR="003D57F5">
        <w:rPr>
          <w:rFonts w:ascii="Arial" w:hAnsi="Arial" w:cs="Arial"/>
          <w:b/>
          <w:sz w:val="32"/>
          <w:szCs w:val="32"/>
        </w:rPr>
        <w:t>,</w:t>
      </w:r>
    </w:p>
    <w:p w14:paraId="72240570" w14:textId="77777777" w:rsidR="002F1263" w:rsidRDefault="002F1263" w:rsidP="003D57F5">
      <w:pPr>
        <w:jc w:val="center"/>
        <w:rPr>
          <w:rFonts w:ascii="Arial" w:hAnsi="Arial" w:cs="Arial"/>
          <w:b/>
          <w:sz w:val="32"/>
          <w:szCs w:val="32"/>
        </w:rPr>
      </w:pPr>
    </w:p>
    <w:p w14:paraId="5F2DD2D3" w14:textId="687A4727" w:rsidR="00DC3232" w:rsidRPr="00D0148C" w:rsidRDefault="00D0148C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0148C">
        <w:rPr>
          <w:rFonts w:ascii="Arial" w:hAnsi="Arial" w:cs="Arial"/>
          <w:b/>
          <w:color w:val="000000"/>
          <w:sz w:val="32"/>
          <w:szCs w:val="32"/>
        </w:rPr>
        <w:t>o regulaci provozování hazardních her</w:t>
      </w:r>
    </w:p>
    <w:p w14:paraId="54120B4D" w14:textId="77777777" w:rsidR="00DC3232" w:rsidRPr="00D0148C" w:rsidRDefault="00DC3232" w:rsidP="00DC3232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3487B16" w14:textId="4C8245D8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E00791">
        <w:rPr>
          <w:rFonts w:ascii="Arial" w:hAnsi="Arial" w:cs="Arial"/>
          <w:sz w:val="22"/>
          <w:szCs w:val="22"/>
        </w:rPr>
        <w:t xml:space="preserve"> města Vroutek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233CA">
        <w:rPr>
          <w:rFonts w:ascii="Arial" w:hAnsi="Arial" w:cs="Arial"/>
          <w:sz w:val="22"/>
          <w:szCs w:val="22"/>
        </w:rPr>
        <w:t>2</w:t>
      </w:r>
      <w:r w:rsidR="00E00791">
        <w:rPr>
          <w:rFonts w:ascii="Arial" w:hAnsi="Arial" w:cs="Arial"/>
          <w:sz w:val="22"/>
          <w:szCs w:val="22"/>
        </w:rPr>
        <w:t xml:space="preserve">1. </w:t>
      </w:r>
      <w:r w:rsidR="002F1263">
        <w:rPr>
          <w:rFonts w:ascii="Arial" w:hAnsi="Arial" w:cs="Arial"/>
          <w:sz w:val="22"/>
          <w:szCs w:val="22"/>
        </w:rPr>
        <w:t xml:space="preserve">listopadu </w:t>
      </w:r>
      <w:r w:rsidR="00E00791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F1263">
        <w:rPr>
          <w:rFonts w:ascii="Arial" w:hAnsi="Arial" w:cs="Arial"/>
          <w:sz w:val="22"/>
          <w:szCs w:val="22"/>
        </w:rPr>
        <w:t> </w:t>
      </w:r>
      <w:r w:rsidR="008000D1">
        <w:rPr>
          <w:rFonts w:ascii="Arial" w:hAnsi="Arial" w:cs="Arial"/>
          <w:sz w:val="22"/>
          <w:szCs w:val="22"/>
        </w:rPr>
        <w:t>20/2022</w:t>
      </w:r>
      <w:r w:rsidR="002F1263">
        <w:rPr>
          <w:rFonts w:ascii="Arial" w:hAnsi="Arial" w:cs="Arial"/>
          <w:sz w:val="22"/>
          <w:szCs w:val="22"/>
        </w:rPr>
        <w:t xml:space="preserve"> </w:t>
      </w:r>
      <w:r w:rsidR="008000D1">
        <w:rPr>
          <w:rFonts w:ascii="Arial" w:hAnsi="Arial" w:cs="Arial"/>
          <w:sz w:val="22"/>
          <w:szCs w:val="22"/>
        </w:rPr>
        <w:t xml:space="preserve">bod </w:t>
      </w:r>
      <w:r w:rsidR="008000D1" w:rsidRPr="008000D1">
        <w:rPr>
          <w:rFonts w:ascii="Arial" w:hAnsi="Arial" w:cs="Arial"/>
          <w:sz w:val="22"/>
          <w:szCs w:val="22"/>
        </w:rPr>
        <w:t>XII</w:t>
      </w:r>
      <w:r w:rsidR="008000D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04EBB6C4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CF2B5B" w14:textId="4C714BFE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17D1C3A" w14:textId="748C539E" w:rsidR="00D0148C" w:rsidRDefault="00D0148C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BF06319" w14:textId="77777777" w:rsidR="00F4261B" w:rsidRDefault="00F4261B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CDD41" w14:textId="4DA19F83" w:rsidR="00DC3232" w:rsidRPr="00F4261B" w:rsidRDefault="00F4261B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4261B">
        <w:rPr>
          <w:rFonts w:ascii="Arial" w:hAnsi="Arial" w:cs="Arial"/>
          <w:sz w:val="22"/>
          <w:szCs w:val="22"/>
        </w:rPr>
        <w:t>Cílem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majetku.</w:t>
      </w:r>
    </w:p>
    <w:p w14:paraId="3D35538E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D33FBC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040DE45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339BE824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7F257634" w14:textId="117EB874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75A9528E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BD10B31" w14:textId="47368671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3E19B6">
        <w:rPr>
          <w:rFonts w:ascii="Arial" w:hAnsi="Arial" w:cs="Arial"/>
          <w:b/>
          <w:sz w:val="22"/>
          <w:szCs w:val="22"/>
        </w:rPr>
        <w:t>3</w:t>
      </w:r>
    </w:p>
    <w:p w14:paraId="1DA74F83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6A2200B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04B41C78" w14:textId="572C2428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3E19B6">
        <w:rPr>
          <w:rFonts w:ascii="Arial" w:hAnsi="Arial" w:cs="Arial"/>
          <w:bCs/>
          <w:iCs/>
          <w:sz w:val="22"/>
          <w:szCs w:val="22"/>
        </w:rPr>
        <w:t>2/2011, o regulaci provozování sázkových her,</w:t>
      </w:r>
      <w:r w:rsidR="002F1263">
        <w:rPr>
          <w:rFonts w:ascii="Arial" w:hAnsi="Arial" w:cs="Arial"/>
          <w:bCs/>
          <w:iCs/>
          <w:sz w:val="22"/>
          <w:szCs w:val="22"/>
        </w:rPr>
        <w:t xml:space="preserve"> loterií a jiných podobných her, ze dne 6. 12. 2011.</w:t>
      </w:r>
    </w:p>
    <w:p w14:paraId="51C86E6C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140F530" w14:textId="7F772DA2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3E19B6">
        <w:rPr>
          <w:rFonts w:ascii="Arial" w:hAnsi="Arial" w:cs="Arial"/>
          <w:b/>
          <w:sz w:val="22"/>
          <w:szCs w:val="22"/>
        </w:rPr>
        <w:t>4</w:t>
      </w:r>
    </w:p>
    <w:p w14:paraId="040ADEA6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0C403A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5F62581" w14:textId="6B519550" w:rsidR="001E01F2" w:rsidRDefault="00410D4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3E19B6">
        <w:rPr>
          <w:rFonts w:ascii="Arial" w:hAnsi="Arial" w:cs="Arial"/>
          <w:sz w:val="22"/>
          <w:szCs w:val="22"/>
        </w:rPr>
        <w:t>dnem 1. 1. 2023</w:t>
      </w:r>
      <w:r w:rsidR="002F1263">
        <w:rPr>
          <w:rFonts w:ascii="Arial" w:hAnsi="Arial" w:cs="Arial"/>
          <w:sz w:val="22"/>
          <w:szCs w:val="22"/>
        </w:rPr>
        <w:t>.</w:t>
      </w:r>
    </w:p>
    <w:p w14:paraId="6F098DF1" w14:textId="1AF7360A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E0D8AE" w14:textId="04E543C9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A662ED0" w14:textId="6D1ED5A0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F642D3" w14:textId="4C6E817A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66A0394" w14:textId="77777777" w:rsidR="002F1263" w:rsidRDefault="002F1263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0148C" w:rsidRPr="00245333" w14:paraId="6577E5F5" w14:textId="77777777" w:rsidTr="00706E67">
        <w:trPr>
          <w:trHeight w:val="80"/>
          <w:jc w:val="center"/>
        </w:trPr>
        <w:tc>
          <w:tcPr>
            <w:tcW w:w="4605" w:type="dxa"/>
          </w:tcPr>
          <w:p w14:paraId="5AF5E737" w14:textId="46EE7893" w:rsidR="00D0148C" w:rsidRPr="00245333" w:rsidRDefault="00D0148C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14:paraId="26B41434" w14:textId="6EE145AE" w:rsidR="00D0148C" w:rsidRPr="00245333" w:rsidRDefault="00D0148C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D0148C" w:rsidRPr="00245333" w14:paraId="0F9A1297" w14:textId="77777777" w:rsidTr="00706E67">
        <w:trPr>
          <w:jc w:val="center"/>
        </w:trPr>
        <w:tc>
          <w:tcPr>
            <w:tcW w:w="4605" w:type="dxa"/>
          </w:tcPr>
          <w:p w14:paraId="43BDC464" w14:textId="77777777" w:rsidR="00D0148C" w:rsidRPr="00A34A3B" w:rsidRDefault="00D0148C" w:rsidP="00706E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14:paraId="622408BE" w14:textId="1B38C105" w:rsidR="00D0148C" w:rsidRPr="00245333" w:rsidRDefault="002F1263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0148C" w:rsidRPr="00245333">
              <w:rPr>
                <w:rFonts w:ascii="Arial" w:hAnsi="Arial" w:cs="Arial"/>
                <w:sz w:val="22"/>
                <w:szCs w:val="22"/>
              </w:rPr>
              <w:t>ístostarosta</w:t>
            </w:r>
            <w:r w:rsidR="00D014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1B7047C1" w14:textId="77777777" w:rsidR="00D0148C" w:rsidRPr="00A34A3B" w:rsidRDefault="00D0148C" w:rsidP="00706E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>Jaromír Kubelka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14:paraId="3D7D6BB7" w14:textId="7740909C" w:rsidR="00D0148C" w:rsidRPr="00245333" w:rsidRDefault="002F1263" w:rsidP="00706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0148C" w:rsidRPr="00245333">
              <w:rPr>
                <w:rFonts w:ascii="Arial" w:hAnsi="Arial" w:cs="Arial"/>
                <w:sz w:val="22"/>
                <w:szCs w:val="22"/>
              </w:rPr>
              <w:t>tarosta</w:t>
            </w:r>
            <w:r w:rsidR="00D014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4C7ECCB" w14:textId="77777777" w:rsidR="00D0148C" w:rsidRPr="00A15AC1" w:rsidRDefault="00D0148C" w:rsidP="00D0148C">
      <w:pPr>
        <w:rPr>
          <w:rFonts w:ascii="Arial" w:hAnsi="Arial" w:cs="Arial"/>
          <w:sz w:val="20"/>
          <w:szCs w:val="22"/>
        </w:rPr>
      </w:pPr>
    </w:p>
    <w:sectPr w:rsidR="00D0148C" w:rsidRPr="00A15AC1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B25E" w14:textId="77777777" w:rsidR="006B085F" w:rsidRDefault="006B085F" w:rsidP="00A0339C">
      <w:r>
        <w:separator/>
      </w:r>
    </w:p>
  </w:endnote>
  <w:endnote w:type="continuationSeparator" w:id="0">
    <w:p w14:paraId="1D3EDB90" w14:textId="77777777" w:rsidR="006B085F" w:rsidRDefault="006B085F" w:rsidP="00A0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8995" w14:textId="77777777" w:rsidR="006B085F" w:rsidRDefault="006B085F" w:rsidP="00A0339C">
      <w:r>
        <w:separator/>
      </w:r>
    </w:p>
  </w:footnote>
  <w:footnote w:type="continuationSeparator" w:id="0">
    <w:p w14:paraId="2CDA1682" w14:textId="77777777" w:rsidR="006B085F" w:rsidRDefault="006B085F" w:rsidP="00A0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7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52409">
    <w:abstractNumId w:val="1"/>
  </w:num>
  <w:num w:numId="3" w16cid:durableId="1951426429">
    <w:abstractNumId w:val="0"/>
  </w:num>
  <w:num w:numId="4" w16cid:durableId="31773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2F1263"/>
    <w:rsid w:val="00356020"/>
    <w:rsid w:val="003D57F5"/>
    <w:rsid w:val="003E19B6"/>
    <w:rsid w:val="0040224F"/>
    <w:rsid w:val="00410D41"/>
    <w:rsid w:val="004940ED"/>
    <w:rsid w:val="004B5BE1"/>
    <w:rsid w:val="004D72B2"/>
    <w:rsid w:val="005F1A32"/>
    <w:rsid w:val="006B085F"/>
    <w:rsid w:val="006E4A5A"/>
    <w:rsid w:val="00725037"/>
    <w:rsid w:val="00742381"/>
    <w:rsid w:val="00790817"/>
    <w:rsid w:val="007A26A0"/>
    <w:rsid w:val="008000D1"/>
    <w:rsid w:val="008A5B20"/>
    <w:rsid w:val="009233CA"/>
    <w:rsid w:val="00947156"/>
    <w:rsid w:val="0095053E"/>
    <w:rsid w:val="009C6AF0"/>
    <w:rsid w:val="00A0339C"/>
    <w:rsid w:val="00A610F5"/>
    <w:rsid w:val="00B96E2A"/>
    <w:rsid w:val="00BB64BB"/>
    <w:rsid w:val="00C61201"/>
    <w:rsid w:val="00CD152B"/>
    <w:rsid w:val="00D0148C"/>
    <w:rsid w:val="00D71261"/>
    <w:rsid w:val="00DA730A"/>
    <w:rsid w:val="00DC3232"/>
    <w:rsid w:val="00DC5766"/>
    <w:rsid w:val="00E00791"/>
    <w:rsid w:val="00E36778"/>
    <w:rsid w:val="00E7720E"/>
    <w:rsid w:val="00E855B8"/>
    <w:rsid w:val="00E91963"/>
    <w:rsid w:val="00EF4ED0"/>
    <w:rsid w:val="00F06E6E"/>
    <w:rsid w:val="00F4261B"/>
    <w:rsid w:val="00FD0405"/>
    <w:rsid w:val="00FD4A16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5643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33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3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03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C708-666B-4C72-9486-CF28EB2E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POPLATKY</cp:lastModifiedBy>
  <cp:revision>4</cp:revision>
  <dcterms:created xsi:type="dcterms:W3CDTF">2022-10-31T11:39:00Z</dcterms:created>
  <dcterms:modified xsi:type="dcterms:W3CDTF">2022-11-22T13:49:00Z</dcterms:modified>
</cp:coreProperties>
</file>