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spacing w:val="40"/>
          <w:sz w:val="32"/>
          <w:szCs w:val="32"/>
          <w:u w:val="none"/>
        </w:rPr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 Vlksice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Zastupitelstvo obce Vlksice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</w:t>
      </w:r>
      <w:r>
        <w:rPr>
          <w:rFonts w:cs="Arial" w:ascii="Arial" w:hAnsi="Arial"/>
          <w:b/>
          <w:color w:val="000000"/>
        </w:rPr>
        <w:t>Vlksice</w:t>
      </w:r>
    </w:p>
    <w:p>
      <w:pPr>
        <w:pStyle w:val="Odsazentlatextu"/>
        <w:spacing w:before="0" w:after="60"/>
        <w:ind w:left="708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Odsazentlatextu"/>
        <w:spacing w:before="0" w:after="60"/>
        <w:ind w:left="708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vydává požární řád obce</w:t>
      </w:r>
    </w:p>
    <w:p>
      <w:pPr>
        <w:pStyle w:val="Odsazentlatextu"/>
        <w:ind w:left="708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Vlksice se na svém zasedání konaném dne 17.12.2023, usnesením č. 16/10/23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Vlksice</w:t>
      </w:r>
      <w:r>
        <w:rPr>
          <w:rFonts w:cs="Arial" w:ascii="Arial" w:hAnsi="Arial"/>
          <w:color w:val="FF0000"/>
          <w:sz w:val="22"/>
          <w:szCs w:val="22"/>
        </w:rPr>
        <w:t>.</w:t>
      </w:r>
      <w:r>
        <w:rPr>
          <w:rFonts w:cs="Arial" w:ascii="Arial" w:hAnsi="Arial"/>
          <w:sz w:val="22"/>
          <w:szCs w:val="22"/>
        </w:rPr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starosta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rPr>
          <w:rFonts w:ascii="Arial" w:hAnsi="Arial" w:cs="Arial"/>
          <w:b/>
          <w:b/>
          <w:i/>
          <w:i/>
          <w:color w:val="000000"/>
          <w:sz w:val="22"/>
          <w:szCs w:val="22"/>
        </w:rPr>
      </w:pPr>
      <w:r>
        <w:rPr>
          <w:rFonts w:cs="Arial" w:ascii="Arial" w:hAnsi="Arial"/>
          <w:b/>
          <w:i/>
          <w:color w:val="000000"/>
          <w:sz w:val="22"/>
          <w:szCs w:val="22"/>
        </w:rPr>
      </w:r>
    </w:p>
    <w:p>
      <w:pPr>
        <w:pStyle w:val="Normal"/>
        <w:ind w:firstLine="500"/>
        <w:jc w:val="both"/>
        <w:rPr>
          <w:rFonts w:ascii="Arial" w:hAnsi="Arial" w:cs="Arial"/>
          <w:b/>
          <w:b/>
          <w:i/>
          <w:i/>
          <w:color w:val="0070C0"/>
          <w:sz w:val="22"/>
          <w:szCs w:val="22"/>
          <w:u w:val="single"/>
        </w:rPr>
      </w:pPr>
      <w:r>
        <w:rPr>
          <w:rFonts w:cs="Arial" w:ascii="Arial" w:hAnsi="Arial"/>
          <w:b/>
          <w:i/>
          <w:color w:val="0070C0"/>
          <w:sz w:val="22"/>
          <w:szCs w:val="22"/>
          <w:u w:val="single"/>
        </w:rPr>
      </w:r>
    </w:p>
    <w:p>
      <w:pPr>
        <w:pStyle w:val="Normal"/>
        <w:ind w:hanging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(1) </w:t>
        <w:tab/>
        <w:t xml:space="preserve">Obec nestanovuje se zřetelem na místní situaci žádné činnosti ani objekty se </w:t>
        <w:tab/>
        <w:t xml:space="preserve">zvýšeným nebezpečím vzniku požáru ani podmínky požární bezpečnosti vztahující se </w:t>
        <w:tab/>
        <w:t>k takovým činnostem či objektům.</w:t>
      </w:r>
    </w:p>
    <w:p>
      <w:pPr>
        <w:pStyle w:val="Normal"/>
        <w:ind w:firstLine="500"/>
        <w:jc w:val="both"/>
        <w:rPr/>
      </w:pPr>
      <w:r>
        <w:rPr/>
      </w:r>
    </w:p>
    <w:p>
      <w:pPr>
        <w:pStyle w:val="Normal"/>
        <w:ind w:left="567" w:hanging="0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cs="Arial" w:ascii="Arial" w:hAnsi="Arial"/>
          <w:iCs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5</w:t>
        <w:br/>
        <w:t>Kategorie jednotky sboru dobrovolných hasičů obce, její početní stav a vybavení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zřídila JSDH obce, jejíž kategorie, početní stav a vybavení jsou uvedeny v příloze č. 2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Členové JSDH obce se při vyhlášení požárního poplachu dostaví ve stanoveném čase do hasičské stanice JSDH obce na adrese Vlksice 39, 399 01  Milevsko, stavba občanského vybavení (hasičská zbrojnice).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trike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Web"/>
        <w:spacing w:beforeAutospacing="0" w:before="0" w:afterAutospacing="0" w:after="0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Zdroje vody pro hašení požárů jsou stanoveny v nařízení kraje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. Zdroje vody pro hašení požárů na území obce jsou uvedeny v příloze č. 3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/>
          <w:i/>
          <w:i/>
          <w:color w:val="FF0000"/>
          <w:sz w:val="22"/>
          <w:szCs w:val="22"/>
          <w:u w:val="single"/>
        </w:rPr>
      </w:pPr>
      <w:r>
        <w:rPr>
          <w:rFonts w:cs="Arial" w:ascii="Arial" w:hAnsi="Arial"/>
          <w:b/>
          <w:i/>
          <w:color w:val="FF0000"/>
          <w:sz w:val="22"/>
          <w:szCs w:val="22"/>
          <w:u w:val="single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Obec nad rámec nařízení kraje nestanovila další zdroje vody pro hašení požárů</w:t>
      </w:r>
      <w:r>
        <w:rPr>
          <w:rFonts w:cs="Arial" w:ascii="Arial" w:hAnsi="Arial"/>
          <w:color w:val="FF0000"/>
          <w:sz w:val="22"/>
          <w:szCs w:val="22"/>
        </w:rPr>
        <w:t>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left="1418"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spacing w:beforeAutospacing="0" w:before="0" w:afterAutospacing="0" w:after="0"/>
        <w:ind w:first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7</w:t>
        <w:br/>
        <w:t>Seznam ohlašoven požárů a dalších míst, odkud lze hlásit požár, a způsob jejich označení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zřídila následující ohlašovnu požárů, která je trvale označena tabulkou „Ohlašovna požárů”:</w:t>
      </w:r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       </w:t>
      </w:r>
      <w:r>
        <w:rPr>
          <w:rFonts w:cs="Arial" w:ascii="Arial" w:hAnsi="Arial"/>
          <w:color w:val="FF0000"/>
          <w:sz w:val="22"/>
          <w:szCs w:val="22"/>
        </w:rPr>
        <w:tab/>
      </w:r>
      <w:r>
        <w:rPr>
          <w:rFonts w:cs="Arial" w:ascii="Arial" w:hAnsi="Arial"/>
          <w:color w:val="000000"/>
          <w:sz w:val="22"/>
          <w:szCs w:val="22"/>
        </w:rPr>
        <w:t xml:space="preserve">Budova obecního úřadu na adrese Vlksice 4, 399 01  Milevsko, tel.č. 724 180 157             </w:t>
        <w:tab/>
        <w:t xml:space="preserve">(starosta obce), tel.č.  731331936 (velitel JSDH obce) 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Dalšími možnostmi, na které lze hlásit požár, je síť pevných a mobilních linek na telefonních číslech „150” či „112“.</w:t>
      </w:r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567" w:hanging="0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8</w:t>
        <w:br/>
        <w:t>Způsob vyhlášení požárního poplachu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Vyhlášení požárního poplachu v obci se provádí: 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>
      <w:pPr>
        <w:pStyle w:val="Normal"/>
        <w:numPr>
          <w:ilvl w:val="0"/>
          <w:numId w:val="0"/>
        </w:numPr>
        <w:ind w:left="141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obecním rozhlasem</w:t>
      </w:r>
      <w:r>
        <w:rPr>
          <w:rFonts w:cs="Arial" w:ascii="Arial" w:hAnsi="Arial"/>
          <w:color w:val="FF0000"/>
          <w:sz w:val="22"/>
          <w:szCs w:val="22"/>
        </w:rPr>
        <w:t xml:space="preserve">. 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Seznam sil a prostředků jednotek požární ochrany podle výpisu z požárního poplachového plánu Jihočeského kraje je uveden v příloze </w:t>
      </w:r>
      <w:r>
        <w:rPr>
          <w:rFonts w:cs="Arial" w:ascii="Arial" w:hAnsi="Arial"/>
          <w:color w:val="auto"/>
          <w:sz w:val="22"/>
          <w:szCs w:val="22"/>
        </w:rPr>
        <w:t>č. 1 vyhlášky.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 01.01.2024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i/>
          <w:sz w:val="22"/>
          <w:szCs w:val="22"/>
        </w:rPr>
        <w:t>Podpis</w:t>
        <w:tab/>
        <w:tab/>
        <w:tab/>
        <w:tab/>
        <w:tab/>
        <w:tab/>
        <w:tab/>
        <w:tab/>
        <w:t>Podpis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</w:t>
        <w:tab/>
        <w:tab/>
        <w:tab/>
        <w:tab/>
        <w:tab/>
        <w:tab/>
        <w:t>...................................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Michal Kolář</w:t>
        <w:tab/>
        <w:tab/>
        <w:tab/>
        <w:tab/>
        <w:tab/>
        <w:t xml:space="preserve">     </w:t>
        <w:tab/>
        <w:tab/>
        <w:t>Zdeňka Sládková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1 k obecně závazné vyhlášce č.3/2024,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z požárního poplachového plánu Jihočeského  kraje.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2 k obecně závazné vyhlášce č. 3/2024,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Požární technika a věcné prostředky požární ochrany JSDH obce.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3 k obecně závazné vyhlášce č. 3/2024, kterou se vydává požární řád</w:t>
      </w:r>
    </w:p>
    <w:p>
      <w:pPr>
        <w:pStyle w:val="Normal"/>
        <w:numPr>
          <w:ilvl w:val="0"/>
          <w:numId w:val="8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Přehled zdrojů vody (výpis z nařízení kraje + stanovené zdroje vody nad rámec tohoto nařízení kraje).</w:t>
      </w:r>
    </w:p>
    <w:p>
      <w:pPr>
        <w:pStyle w:val="Normal"/>
        <w:numPr>
          <w:ilvl w:val="0"/>
          <w:numId w:val="8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Plánek obce s vyznačením zdrojů vody pro hašení požárů, čerpacích stanovišť a směru příjezdu k nim.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color w:val="FF0000"/>
          <w:sz w:val="22"/>
          <w:szCs w:val="22"/>
        </w:rPr>
      </w:pPr>
      <w:r>
        <w:rPr>
          <w:rFonts w:cs="Arial" w:ascii="Arial" w:hAnsi="Arial"/>
          <w:b/>
          <w:color w:val="FF0000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iCs/>
          <w:sz w:val="22"/>
          <w:szCs w:val="22"/>
        </w:rPr>
        <w:t xml:space="preserve">Příloha č. 1 k obecně závazné vyhlášce č. 3/2024, kterou se vydává požární řád </w:t>
      </w:r>
    </w:p>
    <w:p>
      <w:pPr>
        <w:pStyle w:val="Nadpis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7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Seznam sil a prostředků jednotek požární ochrany</w:t>
      </w:r>
    </w:p>
    <w:p>
      <w:pPr>
        <w:pStyle w:val="Nadpis7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z požárního poplachového plánu Jihočekého kraje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973" w:type="dxa"/>
        <w:jc w:val="center"/>
        <w:tblInd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651"/>
        <w:gridCol w:w="1843"/>
        <w:gridCol w:w="1844"/>
        <w:gridCol w:w="1843"/>
        <w:gridCol w:w="1792"/>
      </w:tblGrid>
      <w:tr>
        <w:trPr/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HZS Jihočeského kraje – HS Milevsko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JSDH Vlksice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 Milevsko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CHS Písek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 V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</w:t>
            </w:r>
          </w:p>
        </w:tc>
      </w:tr>
    </w:tbl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Pozn.: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HZS – hasičský záchranný sbor,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JPO – jednotka požární ochrany (příloha k zákonu o požární ochraně),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JSDH – jednotka sboru dobrovolných hasičů,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HS – hasičská stanice,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Příloha č. 2 </w:t>
      </w:r>
      <w:r>
        <w:rPr>
          <w:rFonts w:cs="Arial" w:ascii="Arial" w:hAnsi="Arial"/>
          <w:b/>
          <w:bCs/>
          <w:iCs/>
          <w:sz w:val="22"/>
          <w:szCs w:val="22"/>
        </w:rPr>
        <w:t xml:space="preserve">k obecně závazné vyhlášce č. 3/2024., kterou se vydává požární řád </w:t>
      </w:r>
    </w:p>
    <w:p>
      <w:pPr>
        <w:pStyle w:val="Hlava"/>
        <w:spacing w:before="0" w:after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</w:t>
      </w:r>
    </w:p>
    <w:p>
      <w:pPr>
        <w:pStyle w:val="Hlava"/>
        <w:spacing w:before="0" w:after="0"/>
        <w:jc w:val="lef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>
        <w:rPr>
          <w:rFonts w:cs="Arial" w:ascii="Arial" w:hAnsi="Arial"/>
          <w:b/>
          <w:bCs/>
          <w:color w:val="000000"/>
          <w:sz w:val="22"/>
          <w:szCs w:val="22"/>
          <w:u w:val="single"/>
        </w:rPr>
        <w:t>JSDH Vlksice</w:t>
      </w:r>
    </w:p>
    <w:p>
      <w:pPr>
        <w:pStyle w:val="Hlava"/>
        <w:spacing w:before="0" w:after="0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tbl>
      <w:tblPr>
        <w:tblW w:w="8973" w:type="dxa"/>
        <w:jc w:val="left"/>
        <w:tblInd w:w="20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841"/>
        <w:gridCol w:w="2395"/>
        <w:gridCol w:w="3993"/>
        <w:gridCol w:w="743"/>
      </w:tblGrid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Počet členů</w:t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 Vlksice</w:t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3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x  přenosná požárnístříkačkaPS12</w:t>
            </w:r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r>
              <w:rPr>
                <w:color w:val="000000"/>
              </w:rPr>
              <w:t>1x plovoucí čerpadlo se spalovacím   motorem zn. Honda GCV 190</w:t>
            </w:r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x přívěsný vozík</w:t>
            </w:r>
          </w:p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12</w:t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Příloha č. 3 </w:t>
      </w:r>
      <w:r>
        <w:rPr>
          <w:rFonts w:cs="Arial" w:ascii="Arial" w:hAnsi="Arial"/>
          <w:b/>
          <w:bCs/>
          <w:iCs/>
          <w:sz w:val="22"/>
          <w:szCs w:val="22"/>
        </w:rPr>
        <w:t xml:space="preserve">k obecně závazné vyhlášce č. 3/2024, kterou se vydává požární řád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Přehled zdrojů vody určených pro hašení požárů z nařízení kraje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323" w:type="dxa"/>
        <w:jc w:val="left"/>
        <w:tblInd w:w="20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418"/>
        <w:gridCol w:w="1415"/>
        <w:gridCol w:w="1703"/>
        <w:gridCol w:w="1894"/>
        <w:gridCol w:w="1893"/>
      </w:tblGrid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Využitelnost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Požární nádrž rybník Plaček Vlksice,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parc.č. 154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7776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m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3</w:t>
              <w:tab/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423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86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92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</w:tbl>
    <w:p>
      <w:pPr>
        <w:pStyle w:val="Normal"/>
        <w:ind w:left="360" w:hanging="0"/>
        <w:jc w:val="center"/>
        <w:rPr>
          <w:rFonts w:ascii="Arial" w:hAnsi="Arial" w:cs="Arial"/>
          <w:b/>
          <w:b/>
          <w:i/>
          <w:i/>
          <w:sz w:val="22"/>
          <w:szCs w:val="22"/>
          <w:u w:val="single"/>
        </w:rPr>
      </w:pPr>
      <w:r>
        <w:rPr>
          <w:rFonts w:cs="Arial" w:ascii="Arial" w:hAnsi="Arial"/>
          <w:b/>
          <w:i/>
          <w:sz w:val="22"/>
          <w:szCs w:val="22"/>
          <w:u w:val="single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i/>
          <w:i/>
          <w:sz w:val="22"/>
          <w:szCs w:val="22"/>
          <w:u w:val="single"/>
        </w:rPr>
      </w:pPr>
      <w:r>
        <w:rPr>
          <w:rFonts w:cs="Arial" w:ascii="Arial" w:hAnsi="Arial"/>
          <w:b/>
          <w:i/>
          <w:sz w:val="22"/>
          <w:szCs w:val="22"/>
          <w:u w:val="single"/>
        </w:rPr>
      </w:r>
    </w:p>
    <w:tbl>
      <w:tblPr>
        <w:tblW w:w="8323" w:type="dxa"/>
        <w:jc w:val="left"/>
        <w:tblInd w:w="20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418"/>
        <w:gridCol w:w="1415"/>
        <w:gridCol w:w="1703"/>
        <w:gridCol w:w="1894"/>
        <w:gridCol w:w="1893"/>
      </w:tblGrid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Využitelnost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Rybník Střítež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270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m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423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86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92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left="72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0"/>
        </w:numPr>
        <w:ind w:left="72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9"/>
        </w:numPr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433641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/>
          <w:sz w:val="22"/>
          <w:szCs w:val="22"/>
          <w:u w:val="single"/>
        </w:rPr>
      </w:pPr>
      <w:r>
        <w:rPr/>
      </w:r>
    </w:p>
    <w:sectPr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3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nařízení ….kraje č… ze dne ……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semiHidden/>
    <w:qFormat/>
    <w:rPr/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uiPriority w:val="99"/>
    <w:semiHidden/>
    <w:qFormat/>
    <w:rsid w:val="00f64363"/>
    <w:rPr/>
  </w:style>
  <w:style w:type="character" w:styleId="NzevChar" w:customStyle="1">
    <w:name w:val="Název Char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Body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Nzev"/>
    <w:qFormat/>
    <w:rsid w:val="00f64363"/>
    <w:pPr/>
    <w:rPr/>
  </w:style>
  <w:style w:type="paragraph" w:styleId="Nzev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Tlotextu"/>
    <w:qFormat/>
    <w:rsid w:val="00f64363"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rsid w:val="00264860"/>
    <w:pPr>
      <w:spacing w:before="240" w:after="0"/>
      <w:jc w:val="center"/>
    </w:pPr>
    <w:rPr/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1525</TotalTime>
  <Application>LibreOffice/7.4.2.3$Windows_X86_64 LibreOffice_project/382eef1f22670f7f4118c8c2dd222ec7ad009daf</Application>
  <AppVersion>15.0000</AppVersion>
  <Pages>8</Pages>
  <Words>1151</Words>
  <Characters>6428</Characters>
  <CharactersWithSpaces>7556</CharactersWithSpaces>
  <Paragraphs>118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2022-04-25T06:50:00Z</dcterms:created>
  <dc:creator>DA210036</dc:creator>
  <dc:description/>
  <dc:language>cs-CZ</dc:language>
  <cp:lastModifiedBy/>
  <cp:lastPrinted>2023-12-12T16:55:49Z</cp:lastPrinted>
  <dcterms:modified xsi:type="dcterms:W3CDTF">2023-12-21T12:46:19Z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