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E4AB" w14:textId="77777777" w:rsidR="00377023" w:rsidRDefault="00D6718C" w:rsidP="00377023">
      <w:pPr>
        <w:rPr>
          <w:b/>
          <w:sz w:val="32"/>
          <w:szCs w:val="32"/>
          <w:u w:val="single"/>
        </w:rPr>
      </w:pPr>
      <w:r w:rsidRPr="00D6718C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2AC6A0DD" wp14:editId="21160E3C">
            <wp:simplePos x="0" y="0"/>
            <wp:positionH relativeFrom="column">
              <wp:posOffset>-414020</wp:posOffset>
            </wp:positionH>
            <wp:positionV relativeFrom="paragraph">
              <wp:posOffset>-156845</wp:posOffset>
            </wp:positionV>
            <wp:extent cx="714375" cy="762000"/>
            <wp:effectExtent l="19050" t="0" r="9525" b="0"/>
            <wp:wrapTight wrapText="bothSides">
              <wp:wrapPolygon edited="0">
                <wp:start x="-576" y="0"/>
                <wp:lineTo x="-576" y="21060"/>
                <wp:lineTo x="21888" y="21060"/>
                <wp:lineTo x="21888" y="0"/>
                <wp:lineTo x="-576" y="0"/>
              </wp:wrapPolygon>
            </wp:wrapTight>
            <wp:docPr id="3" name="Obrázek 0" descr="Skopytce-ZNAK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pytce-ZNAK_ne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7023">
        <w:rPr>
          <w:b/>
          <w:sz w:val="32"/>
          <w:szCs w:val="32"/>
          <w:u w:val="single"/>
        </w:rPr>
        <w:t xml:space="preserve">         Obec Skopytce, Skopytce 44, 392 </w:t>
      </w:r>
      <w:proofErr w:type="gramStart"/>
      <w:r w:rsidR="00377023">
        <w:rPr>
          <w:b/>
          <w:sz w:val="32"/>
          <w:szCs w:val="32"/>
          <w:u w:val="single"/>
        </w:rPr>
        <w:t>01  Soběslav</w:t>
      </w:r>
      <w:proofErr w:type="gramEnd"/>
      <w:r w:rsidR="00377023">
        <w:rPr>
          <w:b/>
          <w:sz w:val="32"/>
          <w:szCs w:val="32"/>
          <w:u w:val="single"/>
        </w:rPr>
        <w:t xml:space="preserve">              .       </w:t>
      </w:r>
    </w:p>
    <w:p w14:paraId="5AB73588" w14:textId="77777777" w:rsidR="00377023" w:rsidRPr="002E0EAD" w:rsidRDefault="00377023" w:rsidP="00377023">
      <w:pPr>
        <w:pStyle w:val="Zhlav"/>
        <w:tabs>
          <w:tab w:val="clear" w:pos="4536"/>
          <w:tab w:val="clear" w:pos="9072"/>
        </w:tabs>
      </w:pPr>
    </w:p>
    <w:p w14:paraId="418D9233" w14:textId="77777777" w:rsidR="00377023" w:rsidRPr="002E0EAD" w:rsidRDefault="00377023" w:rsidP="0037702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Skopytce</w:t>
      </w:r>
    </w:p>
    <w:p w14:paraId="6F2E88AA" w14:textId="77777777" w:rsidR="00377023" w:rsidRPr="002E0EAD" w:rsidRDefault="00377023" w:rsidP="0037702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Skopytce</w:t>
      </w:r>
    </w:p>
    <w:p w14:paraId="673DCF4D" w14:textId="77777777" w:rsidR="00893F98" w:rsidRPr="00377023" w:rsidRDefault="00377023" w:rsidP="0037702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Skopytce </w:t>
      </w:r>
      <w:r w:rsidRPr="002E0EAD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121376"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</w:p>
    <w:p w14:paraId="4946AC64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375055FD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FFFA6B3" w14:textId="0390249B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77023">
        <w:rPr>
          <w:rFonts w:ascii="Arial" w:hAnsi="Arial" w:cs="Arial"/>
          <w:sz w:val="22"/>
          <w:szCs w:val="22"/>
        </w:rPr>
        <w:t xml:space="preserve">Skopytce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r w:rsidR="00893F98" w:rsidRPr="00112418">
        <w:rPr>
          <w:rFonts w:ascii="Arial" w:hAnsi="Arial" w:cs="Arial"/>
          <w:sz w:val="22"/>
          <w:szCs w:val="22"/>
        </w:rPr>
        <w:t>dne</w:t>
      </w:r>
      <w:r w:rsidR="00377023" w:rsidRPr="00112418">
        <w:rPr>
          <w:rFonts w:ascii="Arial" w:hAnsi="Arial" w:cs="Arial"/>
          <w:sz w:val="22"/>
          <w:szCs w:val="22"/>
        </w:rPr>
        <w:t xml:space="preserve"> </w:t>
      </w:r>
      <w:r w:rsidR="00121376" w:rsidRPr="00112418">
        <w:rPr>
          <w:rFonts w:ascii="Arial" w:hAnsi="Arial" w:cs="Arial"/>
          <w:sz w:val="22"/>
          <w:szCs w:val="22"/>
        </w:rPr>
        <w:t>28</w:t>
      </w:r>
      <w:r w:rsidR="00377023" w:rsidRPr="00112418">
        <w:rPr>
          <w:rFonts w:ascii="Arial" w:hAnsi="Arial" w:cs="Arial"/>
          <w:sz w:val="22"/>
          <w:szCs w:val="22"/>
        </w:rPr>
        <w:t>.</w:t>
      </w:r>
      <w:r w:rsidR="00121376" w:rsidRPr="00112418">
        <w:rPr>
          <w:rFonts w:ascii="Arial" w:hAnsi="Arial" w:cs="Arial"/>
          <w:sz w:val="22"/>
          <w:szCs w:val="22"/>
        </w:rPr>
        <w:t xml:space="preserve"> </w:t>
      </w:r>
      <w:r w:rsidR="00377023" w:rsidRPr="00112418">
        <w:rPr>
          <w:rFonts w:ascii="Arial" w:hAnsi="Arial" w:cs="Arial"/>
          <w:sz w:val="22"/>
          <w:szCs w:val="22"/>
        </w:rPr>
        <w:t>1</w:t>
      </w:r>
      <w:r w:rsidR="00121376" w:rsidRPr="00112418">
        <w:rPr>
          <w:rFonts w:ascii="Arial" w:hAnsi="Arial" w:cs="Arial"/>
          <w:sz w:val="22"/>
          <w:szCs w:val="22"/>
        </w:rPr>
        <w:t>1</w:t>
      </w:r>
      <w:r w:rsidR="00377023" w:rsidRPr="00112418">
        <w:rPr>
          <w:rFonts w:ascii="Arial" w:hAnsi="Arial" w:cs="Arial"/>
          <w:sz w:val="22"/>
          <w:szCs w:val="22"/>
        </w:rPr>
        <w:t>.</w:t>
      </w:r>
      <w:r w:rsidR="00121376" w:rsidRPr="00112418">
        <w:rPr>
          <w:rFonts w:ascii="Arial" w:hAnsi="Arial" w:cs="Arial"/>
          <w:sz w:val="22"/>
          <w:szCs w:val="22"/>
        </w:rPr>
        <w:t xml:space="preserve"> </w:t>
      </w:r>
      <w:r w:rsidR="00377023" w:rsidRPr="00112418">
        <w:rPr>
          <w:rFonts w:ascii="Arial" w:hAnsi="Arial" w:cs="Arial"/>
          <w:sz w:val="22"/>
          <w:szCs w:val="22"/>
        </w:rPr>
        <w:t>20</w:t>
      </w:r>
      <w:r w:rsidR="00121376" w:rsidRPr="00112418">
        <w:rPr>
          <w:rFonts w:ascii="Arial" w:hAnsi="Arial" w:cs="Arial"/>
          <w:sz w:val="22"/>
          <w:szCs w:val="22"/>
        </w:rPr>
        <w:t>23</w:t>
      </w:r>
      <w:r w:rsidR="00377023" w:rsidRPr="00112418">
        <w:rPr>
          <w:rFonts w:ascii="Arial" w:hAnsi="Arial" w:cs="Arial"/>
          <w:sz w:val="22"/>
          <w:szCs w:val="22"/>
        </w:rPr>
        <w:t xml:space="preserve"> </w:t>
      </w:r>
      <w:r w:rsidR="00893F98" w:rsidRPr="00112418">
        <w:rPr>
          <w:rFonts w:ascii="Arial" w:hAnsi="Arial" w:cs="Arial"/>
          <w:sz w:val="22"/>
          <w:szCs w:val="22"/>
        </w:rPr>
        <w:t>usnesením č</w:t>
      </w:r>
      <w:r w:rsidR="00377023" w:rsidRPr="00112418">
        <w:rPr>
          <w:rFonts w:ascii="Arial" w:hAnsi="Arial" w:cs="Arial"/>
          <w:sz w:val="22"/>
          <w:szCs w:val="22"/>
        </w:rPr>
        <w:t xml:space="preserve">. </w:t>
      </w:r>
      <w:r w:rsidR="00112418" w:rsidRPr="00112418">
        <w:rPr>
          <w:rFonts w:ascii="Arial" w:hAnsi="Arial" w:cs="Arial"/>
          <w:sz w:val="22"/>
          <w:szCs w:val="22"/>
        </w:rPr>
        <w:t>3</w:t>
      </w:r>
      <w:r w:rsidR="00121376" w:rsidRPr="00112418">
        <w:rPr>
          <w:rFonts w:ascii="Arial" w:hAnsi="Arial" w:cs="Arial"/>
          <w:sz w:val="22"/>
          <w:szCs w:val="22"/>
        </w:rPr>
        <w:t>-</w:t>
      </w:r>
      <w:r w:rsidR="00112418" w:rsidRPr="00112418">
        <w:rPr>
          <w:rFonts w:ascii="Arial" w:hAnsi="Arial" w:cs="Arial"/>
          <w:sz w:val="22"/>
          <w:szCs w:val="22"/>
        </w:rPr>
        <w:t>7</w:t>
      </w:r>
      <w:r w:rsidR="00377023" w:rsidRPr="00112418">
        <w:rPr>
          <w:rFonts w:ascii="Arial" w:hAnsi="Arial" w:cs="Arial"/>
          <w:sz w:val="22"/>
          <w:szCs w:val="22"/>
        </w:rPr>
        <w:t>/20</w:t>
      </w:r>
      <w:r w:rsidR="00121376" w:rsidRPr="00112418">
        <w:rPr>
          <w:rFonts w:ascii="Arial" w:hAnsi="Arial" w:cs="Arial"/>
          <w:sz w:val="22"/>
          <w:szCs w:val="22"/>
        </w:rPr>
        <w:t>23</w:t>
      </w:r>
      <w:r w:rsidR="00377023" w:rsidRPr="00112418">
        <w:rPr>
          <w:rFonts w:ascii="Arial" w:hAnsi="Arial" w:cs="Arial"/>
          <w:sz w:val="22"/>
          <w:szCs w:val="22"/>
        </w:rPr>
        <w:t xml:space="preserve"> </w:t>
      </w:r>
      <w:r w:rsidR="00893F98" w:rsidRPr="00112418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D12227" w:rsidRPr="00112418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112418">
        <w:rPr>
          <w:rFonts w:ascii="Arial" w:hAnsi="Arial" w:cs="Arial"/>
          <w:sz w:val="22"/>
          <w:szCs w:val="22"/>
        </w:rPr>
        <w:t>,</w:t>
      </w:r>
      <w:r w:rsidR="00893F98" w:rsidRPr="00112418">
        <w:rPr>
          <w:rFonts w:ascii="Arial" w:hAnsi="Arial" w:cs="Arial"/>
          <w:sz w:val="22"/>
          <w:szCs w:val="22"/>
        </w:rPr>
        <w:t xml:space="preserve"> a v souladu s</w:t>
      </w:r>
      <w:r w:rsidR="00893F98" w:rsidRPr="0001228D">
        <w:rPr>
          <w:rFonts w:ascii="Arial" w:hAnsi="Arial" w:cs="Arial"/>
          <w:sz w:val="22"/>
          <w:szCs w:val="22"/>
        </w:rPr>
        <w:t xml:space="preserve">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2DAAE810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109568C9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EE1989F" w14:textId="77777777" w:rsidR="00121376" w:rsidRDefault="00893F98" w:rsidP="0012137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21376">
        <w:rPr>
          <w:rFonts w:ascii="Arial" w:hAnsi="Arial" w:cs="Arial"/>
          <w:sz w:val="22"/>
          <w:szCs w:val="22"/>
        </w:rPr>
        <w:t xml:space="preserve">Obec </w:t>
      </w:r>
      <w:r w:rsidR="00377023" w:rsidRPr="00121376">
        <w:rPr>
          <w:rFonts w:ascii="Arial" w:hAnsi="Arial" w:cs="Arial"/>
          <w:sz w:val="22"/>
          <w:szCs w:val="22"/>
        </w:rPr>
        <w:t xml:space="preserve">Skopytce </w:t>
      </w:r>
      <w:r w:rsidRPr="00121376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3FA8EF0B" w14:textId="77777777" w:rsidR="00121376" w:rsidRPr="00121376" w:rsidRDefault="00121376" w:rsidP="0012137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21376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EE74652" w14:textId="77777777" w:rsidR="00893F98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377023">
        <w:rPr>
          <w:rFonts w:ascii="Arial" w:hAnsi="Arial" w:cs="Arial"/>
          <w:sz w:val="22"/>
          <w:szCs w:val="22"/>
        </w:rPr>
        <w:t xml:space="preserve"> Skopytce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981A304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D578129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102B7EB" w14:textId="77777777" w:rsidR="00D008A0" w:rsidRPr="007C6483" w:rsidRDefault="00893F98" w:rsidP="00D008A0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</w:t>
      </w:r>
      <w:r w:rsidR="00D008A0">
        <w:rPr>
          <w:rFonts w:ascii="Arial" w:hAnsi="Arial" w:cs="Arial"/>
          <w:sz w:val="22"/>
          <w:szCs w:val="22"/>
        </w:rPr>
        <w:t>(dále jen „poplatník“);</w:t>
      </w:r>
      <w:r w:rsidR="00D008A0" w:rsidRPr="005C0AE5">
        <w:t xml:space="preserve"> </w:t>
      </w:r>
      <w:r w:rsidR="00D008A0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D008A0">
        <w:rPr>
          <w:rFonts w:ascii="Arial" w:hAnsi="Arial" w:cs="Arial"/>
          <w:sz w:val="22"/>
          <w:szCs w:val="22"/>
        </w:rPr>
        <w:t>poplatník</w:t>
      </w:r>
      <w:r w:rsidR="00D008A0" w:rsidRPr="005C0AE5">
        <w:rPr>
          <w:rFonts w:ascii="Arial" w:hAnsi="Arial" w:cs="Arial"/>
          <w:sz w:val="22"/>
          <w:szCs w:val="22"/>
        </w:rPr>
        <w:t xml:space="preserve"> </w:t>
      </w:r>
      <w:r w:rsidR="00D008A0">
        <w:rPr>
          <w:rFonts w:ascii="Arial" w:hAnsi="Arial" w:cs="Arial"/>
          <w:sz w:val="22"/>
          <w:szCs w:val="22"/>
        </w:rPr>
        <w:t xml:space="preserve">obci </w:t>
      </w:r>
      <w:r w:rsidR="00D008A0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D008A0">
        <w:rPr>
          <w:rFonts w:ascii="Arial" w:hAnsi="Arial" w:cs="Arial"/>
          <w:sz w:val="22"/>
          <w:szCs w:val="22"/>
        </w:rPr>
        <w:t>.</w:t>
      </w:r>
      <w:r w:rsidR="00D008A0"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0568ACA" w14:textId="77777777" w:rsidR="00D008A0" w:rsidRPr="007C6483" w:rsidRDefault="00D008A0" w:rsidP="00D008A0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331727BF" w14:textId="77777777" w:rsidR="00D008A0" w:rsidRDefault="00D008A0" w:rsidP="00D008A0">
      <w:pPr>
        <w:spacing w:before="120" w:line="288" w:lineRule="auto"/>
        <w:ind w:left="4107" w:firstLine="141"/>
        <w:jc w:val="both"/>
        <w:rPr>
          <w:rFonts w:ascii="Arial" w:hAnsi="Arial" w:cs="Arial"/>
        </w:rPr>
      </w:pPr>
    </w:p>
    <w:p w14:paraId="1A5CA55A" w14:textId="77777777" w:rsidR="00893F98" w:rsidRPr="00D008A0" w:rsidRDefault="00FF32F5" w:rsidP="00D008A0">
      <w:pPr>
        <w:spacing w:before="120" w:line="288" w:lineRule="auto"/>
        <w:ind w:left="4107" w:firstLine="141"/>
        <w:jc w:val="both"/>
        <w:rPr>
          <w:rFonts w:ascii="Arial" w:hAnsi="Arial" w:cs="Arial"/>
          <w:b/>
        </w:rPr>
      </w:pPr>
      <w:r w:rsidRPr="00D008A0">
        <w:rPr>
          <w:rFonts w:ascii="Arial" w:hAnsi="Arial" w:cs="Arial"/>
          <w:b/>
        </w:rPr>
        <w:t>Čl. 3</w:t>
      </w:r>
    </w:p>
    <w:p w14:paraId="6F4034C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D3684C7" w14:textId="77777777" w:rsidR="00D008A0" w:rsidRPr="00154F39" w:rsidRDefault="00D008A0" w:rsidP="00D008A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 </w:t>
      </w:r>
      <w:r w:rsidRPr="00833C29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F9073C5" w14:textId="77777777" w:rsidR="00D008A0" w:rsidRPr="0001228D" w:rsidRDefault="00D008A0" w:rsidP="00D008A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852B6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3B65695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6524827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4AD33F8" w14:textId="77777777" w:rsidR="005852B6" w:rsidRDefault="005852B6" w:rsidP="005852B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3AF81CB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377023">
        <w:rPr>
          <w:rFonts w:ascii="Arial" w:hAnsi="Arial" w:cs="Arial"/>
          <w:sz w:val="22"/>
          <w:szCs w:val="22"/>
        </w:rPr>
        <w:t xml:space="preserve">100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F131446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D008A0">
        <w:rPr>
          <w:rFonts w:ascii="Arial" w:hAnsi="Arial" w:cs="Arial"/>
          <w:sz w:val="22"/>
          <w:szCs w:val="22"/>
        </w:rPr>
        <w:tab/>
      </w:r>
      <w:r w:rsidR="00377023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9FD9EDD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377023">
        <w:rPr>
          <w:rFonts w:ascii="Arial" w:hAnsi="Arial" w:cs="Arial"/>
          <w:sz w:val="22"/>
          <w:szCs w:val="22"/>
        </w:rPr>
        <w:t>osoba starší 70</w:t>
      </w:r>
      <w:r w:rsidR="008C280A">
        <w:rPr>
          <w:rFonts w:ascii="Arial" w:hAnsi="Arial" w:cs="Arial"/>
          <w:sz w:val="22"/>
          <w:szCs w:val="22"/>
        </w:rPr>
        <w:t xml:space="preserve"> let</w:t>
      </w:r>
      <w:r w:rsidR="00D008A0">
        <w:rPr>
          <w:rFonts w:ascii="Arial" w:hAnsi="Arial" w:cs="Arial"/>
          <w:sz w:val="22"/>
          <w:szCs w:val="22"/>
        </w:rPr>
        <w:tab/>
      </w:r>
      <w:r w:rsidR="00D008A0">
        <w:rPr>
          <w:rFonts w:ascii="Arial" w:hAnsi="Arial" w:cs="Arial"/>
          <w:sz w:val="22"/>
          <w:szCs w:val="22"/>
        </w:rPr>
        <w:tab/>
      </w:r>
      <w:r w:rsidR="00377023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1C47187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 xml:space="preserve">starší </w:t>
      </w:r>
      <w:r w:rsidR="00377023">
        <w:rPr>
          <w:rFonts w:ascii="Arial" w:hAnsi="Arial" w:cs="Arial"/>
          <w:sz w:val="22"/>
          <w:szCs w:val="22"/>
        </w:rPr>
        <w:t>70</w:t>
      </w:r>
      <w:r w:rsidR="007711E7">
        <w:rPr>
          <w:rFonts w:ascii="Arial" w:hAnsi="Arial" w:cs="Arial"/>
          <w:sz w:val="22"/>
          <w:szCs w:val="22"/>
        </w:rPr>
        <w:t xml:space="preserve"> let</w:t>
      </w:r>
      <w:r w:rsidR="005852B6">
        <w:rPr>
          <w:rFonts w:ascii="Arial" w:hAnsi="Arial" w:cs="Arial"/>
          <w:sz w:val="22"/>
          <w:szCs w:val="22"/>
        </w:rPr>
        <w:tab/>
      </w:r>
      <w:r w:rsidR="00377023">
        <w:rPr>
          <w:rFonts w:ascii="Arial" w:hAnsi="Arial" w:cs="Arial"/>
          <w:sz w:val="22"/>
          <w:szCs w:val="22"/>
        </w:rPr>
        <w:t xml:space="preserve">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184441CE" w14:textId="77777777" w:rsidR="005852B6" w:rsidRDefault="005852B6" w:rsidP="005852B6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D9D35C2" w14:textId="77777777" w:rsidR="005852B6" w:rsidRDefault="005852B6" w:rsidP="005852B6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324169C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A84554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1C8999A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77023">
        <w:rPr>
          <w:rFonts w:ascii="Arial" w:hAnsi="Arial" w:cs="Arial"/>
          <w:sz w:val="22"/>
          <w:szCs w:val="22"/>
        </w:rPr>
        <w:t>31.</w:t>
      </w:r>
      <w:r w:rsidR="00F44980">
        <w:rPr>
          <w:rFonts w:ascii="Arial" w:hAnsi="Arial" w:cs="Arial"/>
          <w:sz w:val="22"/>
          <w:szCs w:val="22"/>
        </w:rPr>
        <w:t xml:space="preserve"> </w:t>
      </w:r>
      <w:r w:rsidR="003F4D3C">
        <w:rPr>
          <w:rFonts w:ascii="Arial" w:hAnsi="Arial" w:cs="Arial"/>
          <w:sz w:val="22"/>
          <w:szCs w:val="22"/>
        </w:rPr>
        <w:t>0</w:t>
      </w:r>
      <w:r w:rsidR="00F44980">
        <w:rPr>
          <w:rFonts w:ascii="Arial" w:hAnsi="Arial" w:cs="Arial"/>
          <w:sz w:val="22"/>
          <w:szCs w:val="22"/>
        </w:rPr>
        <w:t>5</w:t>
      </w:r>
      <w:r w:rsidR="0037702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7B978E5" w14:textId="77777777" w:rsidR="008D18AB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77023">
        <w:rPr>
          <w:rFonts w:ascii="Arial" w:hAnsi="Arial" w:cs="Arial"/>
          <w:sz w:val="22"/>
          <w:szCs w:val="22"/>
        </w:rPr>
        <w:t>.</w:t>
      </w:r>
    </w:p>
    <w:p w14:paraId="315FBBC3" w14:textId="77777777" w:rsidR="005852B6" w:rsidRDefault="005852B6" w:rsidP="005852B6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40B3081F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F4B76C3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D17E716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9092570" w14:textId="77777777"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EEE09A4" w14:textId="77777777" w:rsidR="00893F98" w:rsidRPr="00D456D7" w:rsidRDefault="00377023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starší 70 let</w:t>
      </w:r>
      <w:r w:rsidR="00893F98" w:rsidRPr="00D456D7">
        <w:rPr>
          <w:rFonts w:ascii="Arial" w:hAnsi="Arial" w:cs="Arial"/>
          <w:sz w:val="22"/>
          <w:szCs w:val="22"/>
        </w:rPr>
        <w:t>,</w:t>
      </w:r>
    </w:p>
    <w:p w14:paraId="5CF484C9" w14:textId="77777777" w:rsidR="00893F98" w:rsidRDefault="00377023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C79B6">
        <w:rPr>
          <w:rFonts w:ascii="Arial" w:hAnsi="Arial" w:cs="Arial"/>
          <w:sz w:val="22"/>
          <w:szCs w:val="22"/>
        </w:rPr>
        <w:t>soby bydlící na samot</w:t>
      </w:r>
      <w:r w:rsidR="005852B6">
        <w:rPr>
          <w:rFonts w:ascii="Arial" w:hAnsi="Arial" w:cs="Arial"/>
          <w:sz w:val="22"/>
          <w:szCs w:val="22"/>
        </w:rPr>
        <w:t>ách</w:t>
      </w:r>
      <w:r w:rsidR="003C79B6">
        <w:rPr>
          <w:rFonts w:ascii="Arial" w:hAnsi="Arial" w:cs="Arial"/>
          <w:sz w:val="22"/>
          <w:szCs w:val="22"/>
        </w:rPr>
        <w:t>, tj. samoty Spálený</w:t>
      </w:r>
      <w:r w:rsidR="005F1274">
        <w:rPr>
          <w:rFonts w:ascii="Arial" w:hAnsi="Arial" w:cs="Arial"/>
          <w:sz w:val="22"/>
          <w:szCs w:val="22"/>
        </w:rPr>
        <w:t xml:space="preserve"> a</w:t>
      </w:r>
      <w:r w:rsidR="003C79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9B6">
        <w:rPr>
          <w:rFonts w:ascii="Arial" w:hAnsi="Arial" w:cs="Arial"/>
          <w:sz w:val="22"/>
          <w:szCs w:val="22"/>
        </w:rPr>
        <w:t>Jetmarský</w:t>
      </w:r>
      <w:proofErr w:type="spellEnd"/>
      <w:r w:rsidR="003C79B6">
        <w:rPr>
          <w:rFonts w:ascii="Arial" w:hAnsi="Arial" w:cs="Arial"/>
          <w:sz w:val="22"/>
          <w:szCs w:val="22"/>
        </w:rPr>
        <w:t xml:space="preserve"> mlýn</w:t>
      </w:r>
    </w:p>
    <w:p w14:paraId="2B96F34E" w14:textId="77777777" w:rsidR="00CA3F91" w:rsidRDefault="005F1274" w:rsidP="005F1274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psi, kteří </w:t>
      </w:r>
      <w:r w:rsidR="007D792F">
        <w:rPr>
          <w:rFonts w:ascii="Arial" w:hAnsi="Arial" w:cs="Arial"/>
          <w:sz w:val="22"/>
          <w:szCs w:val="22"/>
        </w:rPr>
        <w:t>absolvovali</w:t>
      </w:r>
      <w:r>
        <w:rPr>
          <w:rFonts w:ascii="Arial" w:hAnsi="Arial" w:cs="Arial"/>
          <w:sz w:val="22"/>
          <w:szCs w:val="22"/>
        </w:rPr>
        <w:t xml:space="preserve"> myslivecké zkoušky </w:t>
      </w:r>
    </w:p>
    <w:p w14:paraId="5900BA78" w14:textId="77777777" w:rsidR="001C5264" w:rsidRPr="00DC518A" w:rsidRDefault="001C5264" w:rsidP="001C526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BFE8435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1C5264">
        <w:rPr>
          <w:rFonts w:ascii="Arial" w:hAnsi="Arial" w:cs="Arial"/>
        </w:rPr>
        <w:t>7</w:t>
      </w:r>
    </w:p>
    <w:p w14:paraId="3E22AD56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3608C0A" w14:textId="77777777" w:rsidR="001C5264" w:rsidRDefault="001C5264" w:rsidP="001C526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9E946A2" w14:textId="77777777" w:rsidR="001C5264" w:rsidRPr="00DB2198" w:rsidRDefault="001C5264" w:rsidP="001C526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DB2198">
        <w:rPr>
          <w:rFonts w:ascii="Arial" w:hAnsi="Arial" w:cs="Arial"/>
          <w:sz w:val="22"/>
          <w:szCs w:val="22"/>
        </w:rPr>
        <w:t>2/2019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DB2198">
        <w:rPr>
          <w:rFonts w:ascii="Arial" w:hAnsi="Arial" w:cs="Arial"/>
          <w:sz w:val="22"/>
          <w:szCs w:val="22"/>
        </w:rPr>
        <w:t xml:space="preserve">dne </w:t>
      </w:r>
      <w:r w:rsidR="00DB2198" w:rsidRPr="00DB2198">
        <w:rPr>
          <w:rFonts w:ascii="Arial" w:hAnsi="Arial" w:cs="Arial"/>
          <w:sz w:val="22"/>
          <w:szCs w:val="22"/>
        </w:rPr>
        <w:t>19. 12. 2019</w:t>
      </w:r>
      <w:r w:rsidRPr="00DB2198">
        <w:rPr>
          <w:rFonts w:ascii="Arial" w:hAnsi="Arial" w:cs="Arial"/>
          <w:color w:val="ED7D31"/>
          <w:sz w:val="22"/>
          <w:szCs w:val="22"/>
        </w:rPr>
        <w:t>.</w:t>
      </w:r>
    </w:p>
    <w:p w14:paraId="45477703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1C5264">
        <w:rPr>
          <w:rFonts w:ascii="Arial" w:hAnsi="Arial" w:cs="Arial"/>
        </w:rPr>
        <w:t>8</w:t>
      </w:r>
    </w:p>
    <w:p w14:paraId="61AD96D6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B808D65" w14:textId="77777777" w:rsidR="007D792F" w:rsidRPr="002E0EAD" w:rsidRDefault="007D792F" w:rsidP="007D792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>
        <w:rPr>
          <w:rFonts w:ascii="Arial" w:hAnsi="Arial" w:cs="Arial"/>
          <w:sz w:val="22"/>
          <w:szCs w:val="22"/>
        </w:rPr>
        <w:t xml:space="preserve">á účinnosti dnem </w:t>
      </w:r>
      <w:r w:rsidR="008A57D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</w:t>
      </w:r>
      <w:r w:rsidR="00C336D6">
        <w:rPr>
          <w:rFonts w:ascii="Arial" w:hAnsi="Arial" w:cs="Arial"/>
          <w:sz w:val="22"/>
          <w:szCs w:val="22"/>
        </w:rPr>
        <w:t xml:space="preserve"> </w:t>
      </w:r>
      <w:r w:rsidR="008A57D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</w:t>
      </w:r>
      <w:r w:rsidR="00C336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1C5264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DBD4CFB" w14:textId="77777777" w:rsidR="00893F98" w:rsidRDefault="00893F98" w:rsidP="007D792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3F2B9A" w14:textId="77777777" w:rsidR="007D792F" w:rsidRDefault="007D792F" w:rsidP="007D792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787483" w14:textId="77777777" w:rsidR="001C5264" w:rsidRPr="002E0EAD" w:rsidRDefault="001C5264" w:rsidP="001C526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41A7698" w14:textId="77777777" w:rsidR="001C5264" w:rsidRPr="002E0EAD" w:rsidRDefault="001C5264" w:rsidP="001C526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C65194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 xml:space="preserve">       </w:t>
      </w:r>
      <w:r w:rsidR="00C65194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C65194">
        <w:rPr>
          <w:rFonts w:ascii="Arial" w:hAnsi="Arial" w:cs="Arial"/>
          <w:i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65194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1644771E" w14:textId="77777777" w:rsidR="001C5264" w:rsidRPr="002E0EAD" w:rsidRDefault="001C5264" w:rsidP="001C526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Veronika </w:t>
      </w:r>
      <w:proofErr w:type="spellStart"/>
      <w:r>
        <w:rPr>
          <w:rFonts w:ascii="Arial" w:hAnsi="Arial" w:cs="Arial"/>
          <w:sz w:val="22"/>
          <w:szCs w:val="22"/>
        </w:rPr>
        <w:t>Klicmanová</w:t>
      </w:r>
      <w:proofErr w:type="spellEnd"/>
      <w:r w:rsidR="00C65194">
        <w:rPr>
          <w:rFonts w:ascii="Arial" w:hAnsi="Arial" w:cs="Arial"/>
          <w:sz w:val="22"/>
          <w:szCs w:val="22"/>
        </w:rPr>
        <w:t xml:space="preserve">, v.r.  </w:t>
      </w:r>
      <w:r>
        <w:rPr>
          <w:rFonts w:ascii="Arial" w:hAnsi="Arial" w:cs="Arial"/>
          <w:sz w:val="22"/>
          <w:szCs w:val="22"/>
        </w:rPr>
        <w:t xml:space="preserve">         Mgr. Jana Janovská</w:t>
      </w:r>
      <w:r w:rsidR="00C65194">
        <w:rPr>
          <w:rFonts w:ascii="Arial" w:hAnsi="Arial" w:cs="Arial"/>
          <w:sz w:val="22"/>
          <w:szCs w:val="22"/>
        </w:rPr>
        <w:t xml:space="preserve">, v.r.       </w:t>
      </w:r>
      <w:r>
        <w:rPr>
          <w:rFonts w:ascii="Arial" w:hAnsi="Arial" w:cs="Arial"/>
          <w:sz w:val="22"/>
          <w:szCs w:val="22"/>
        </w:rPr>
        <w:t>Ing. Hana Koželuhová</w:t>
      </w:r>
      <w:r w:rsidR="00C65194">
        <w:rPr>
          <w:rFonts w:ascii="Arial" w:hAnsi="Arial" w:cs="Arial"/>
          <w:sz w:val="22"/>
          <w:szCs w:val="22"/>
        </w:rPr>
        <w:t>, v.r.</w:t>
      </w:r>
    </w:p>
    <w:p w14:paraId="5B9A81D4" w14:textId="77777777" w:rsidR="001C5264" w:rsidRPr="002E0EAD" w:rsidRDefault="00C65194" w:rsidP="001C526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C5264">
        <w:rPr>
          <w:rFonts w:ascii="Arial" w:hAnsi="Arial" w:cs="Arial"/>
          <w:sz w:val="22"/>
          <w:szCs w:val="22"/>
        </w:rPr>
        <w:t>m</w:t>
      </w:r>
      <w:r w:rsidR="001C5264" w:rsidRPr="002E0EAD">
        <w:rPr>
          <w:rFonts w:ascii="Arial" w:hAnsi="Arial" w:cs="Arial"/>
          <w:sz w:val="22"/>
          <w:szCs w:val="22"/>
        </w:rPr>
        <w:t>ístostarost</w:t>
      </w:r>
      <w:r w:rsidR="001C5264">
        <w:rPr>
          <w:rFonts w:ascii="Arial" w:hAnsi="Arial" w:cs="Arial"/>
          <w:sz w:val="22"/>
          <w:szCs w:val="22"/>
        </w:rPr>
        <w:t>k</w:t>
      </w:r>
      <w:r w:rsidR="001C5264" w:rsidRPr="002E0EAD">
        <w:rPr>
          <w:rFonts w:ascii="Arial" w:hAnsi="Arial" w:cs="Arial"/>
          <w:sz w:val="22"/>
          <w:szCs w:val="22"/>
        </w:rPr>
        <w:t>a</w:t>
      </w:r>
      <w:r w:rsidR="001C5264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1C5264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1C5264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1C5264">
        <w:rPr>
          <w:rFonts w:ascii="Arial" w:hAnsi="Arial" w:cs="Arial"/>
          <w:sz w:val="22"/>
          <w:szCs w:val="22"/>
        </w:rPr>
        <w:t>a</w:t>
      </w:r>
      <w:proofErr w:type="spellEnd"/>
      <w:r w:rsidR="001C5264" w:rsidRPr="002E0EAD">
        <w:rPr>
          <w:rFonts w:ascii="Arial" w:hAnsi="Arial" w:cs="Arial"/>
          <w:sz w:val="22"/>
          <w:szCs w:val="22"/>
        </w:rPr>
        <w:tab/>
        <w:t>starost</w:t>
      </w:r>
      <w:r w:rsidR="001C5264">
        <w:rPr>
          <w:rFonts w:ascii="Arial" w:hAnsi="Arial" w:cs="Arial"/>
          <w:sz w:val="22"/>
          <w:szCs w:val="22"/>
        </w:rPr>
        <w:t>k</w:t>
      </w:r>
      <w:r w:rsidR="001C5264" w:rsidRPr="002E0EAD">
        <w:rPr>
          <w:rFonts w:ascii="Arial" w:hAnsi="Arial" w:cs="Arial"/>
          <w:sz w:val="22"/>
          <w:szCs w:val="22"/>
        </w:rPr>
        <w:t>a</w:t>
      </w:r>
    </w:p>
    <w:p w14:paraId="51738A3D" w14:textId="77777777" w:rsidR="001C5264" w:rsidRPr="002E0EAD" w:rsidRDefault="001C5264" w:rsidP="001C526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88B3966" w14:textId="77777777" w:rsidR="001C5264" w:rsidRDefault="001C5264" w:rsidP="001C526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025E5D4" w14:textId="77777777" w:rsidR="001C5264" w:rsidRPr="002E0EAD" w:rsidRDefault="001C5264" w:rsidP="001C526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EEE5CE" w14:textId="77777777" w:rsidR="001C5264" w:rsidRDefault="001C5264" w:rsidP="007D792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F31056" w14:textId="77777777" w:rsidR="007D792F" w:rsidRDefault="007D792F" w:rsidP="007D792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7D792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2EDA" w14:textId="77777777" w:rsidR="00165B89" w:rsidRDefault="00165B89">
      <w:r>
        <w:separator/>
      </w:r>
    </w:p>
  </w:endnote>
  <w:endnote w:type="continuationSeparator" w:id="0">
    <w:p w14:paraId="17D0C384" w14:textId="77777777" w:rsidR="00165B89" w:rsidRDefault="0016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846E" w14:textId="77777777" w:rsidR="00165B89" w:rsidRDefault="00165B89">
      <w:r>
        <w:separator/>
      </w:r>
    </w:p>
  </w:footnote>
  <w:footnote w:type="continuationSeparator" w:id="0">
    <w:p w14:paraId="3023D41E" w14:textId="77777777" w:rsidR="00165B89" w:rsidRDefault="00165B89">
      <w:r>
        <w:continuationSeparator/>
      </w:r>
    </w:p>
  </w:footnote>
  <w:footnote w:id="1">
    <w:p w14:paraId="2C56D274" w14:textId="77777777" w:rsidR="00121376" w:rsidRPr="00C735F5" w:rsidRDefault="00121376" w:rsidP="00121376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9D4896E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09A8F9E9" w14:textId="77777777" w:rsidR="00D008A0" w:rsidRPr="008F1930" w:rsidRDefault="00D008A0" w:rsidP="00D008A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328814EB" w14:textId="77777777" w:rsidR="00D008A0" w:rsidRPr="00642171" w:rsidRDefault="00D008A0" w:rsidP="00D008A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29975AD5" w14:textId="77777777" w:rsidR="00D008A0" w:rsidRPr="00C735F5" w:rsidRDefault="00D008A0" w:rsidP="00D008A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2E846097" w14:textId="77777777" w:rsidR="00D008A0" w:rsidRPr="008F1930" w:rsidRDefault="00D008A0" w:rsidP="00D008A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77A5813" w14:textId="77777777" w:rsidR="005852B6" w:rsidRDefault="005852B6" w:rsidP="005852B6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1B9194DD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3B08B276" w14:textId="77777777" w:rsidR="001C5264" w:rsidRPr="00BA1E8D" w:rsidRDefault="001C5264" w:rsidP="001C5264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3206276">
    <w:abstractNumId w:val="13"/>
  </w:num>
  <w:num w:numId="2" w16cid:durableId="469323032">
    <w:abstractNumId w:val="14"/>
  </w:num>
  <w:num w:numId="3" w16cid:durableId="2068213090">
    <w:abstractNumId w:val="7"/>
  </w:num>
  <w:num w:numId="4" w16cid:durableId="2109810487">
    <w:abstractNumId w:val="11"/>
  </w:num>
  <w:num w:numId="5" w16cid:durableId="1546215574">
    <w:abstractNumId w:val="12"/>
  </w:num>
  <w:num w:numId="6" w16cid:durableId="244188342">
    <w:abstractNumId w:val="4"/>
  </w:num>
  <w:num w:numId="7" w16cid:durableId="621578">
    <w:abstractNumId w:val="0"/>
  </w:num>
  <w:num w:numId="8" w16cid:durableId="664404604">
    <w:abstractNumId w:val="8"/>
  </w:num>
  <w:num w:numId="9" w16cid:durableId="1983073565">
    <w:abstractNumId w:val="5"/>
  </w:num>
  <w:num w:numId="10" w16cid:durableId="1834485386">
    <w:abstractNumId w:val="9"/>
  </w:num>
  <w:num w:numId="11" w16cid:durableId="1345012302">
    <w:abstractNumId w:val="2"/>
  </w:num>
  <w:num w:numId="12" w16cid:durableId="1419790744">
    <w:abstractNumId w:val="3"/>
  </w:num>
  <w:num w:numId="13" w16cid:durableId="1978678929">
    <w:abstractNumId w:val="10"/>
  </w:num>
  <w:num w:numId="14" w16cid:durableId="8918894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39840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B7338"/>
    <w:rsid w:val="000C3B9B"/>
    <w:rsid w:val="000C6CBB"/>
    <w:rsid w:val="000F0D72"/>
    <w:rsid w:val="00112418"/>
    <w:rsid w:val="00121376"/>
    <w:rsid w:val="00132145"/>
    <w:rsid w:val="00154F39"/>
    <w:rsid w:val="00164711"/>
    <w:rsid w:val="00165B89"/>
    <w:rsid w:val="00181FC7"/>
    <w:rsid w:val="00191409"/>
    <w:rsid w:val="001B0477"/>
    <w:rsid w:val="001C2D2F"/>
    <w:rsid w:val="001C5264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77023"/>
    <w:rsid w:val="0038221A"/>
    <w:rsid w:val="003C1B30"/>
    <w:rsid w:val="003C79B6"/>
    <w:rsid w:val="003E405C"/>
    <w:rsid w:val="003F4D3C"/>
    <w:rsid w:val="003F4FD0"/>
    <w:rsid w:val="00403D44"/>
    <w:rsid w:val="00405FFB"/>
    <w:rsid w:val="004141B8"/>
    <w:rsid w:val="00423EC6"/>
    <w:rsid w:val="00467575"/>
    <w:rsid w:val="00474E3A"/>
    <w:rsid w:val="00477984"/>
    <w:rsid w:val="0048236F"/>
    <w:rsid w:val="004949C3"/>
    <w:rsid w:val="004B420B"/>
    <w:rsid w:val="004D2BA6"/>
    <w:rsid w:val="00506447"/>
    <w:rsid w:val="005064A5"/>
    <w:rsid w:val="00511FF1"/>
    <w:rsid w:val="00517C56"/>
    <w:rsid w:val="00521E4B"/>
    <w:rsid w:val="00531B0F"/>
    <w:rsid w:val="005346CC"/>
    <w:rsid w:val="00552808"/>
    <w:rsid w:val="00571FE6"/>
    <w:rsid w:val="005852B6"/>
    <w:rsid w:val="00592549"/>
    <w:rsid w:val="00593274"/>
    <w:rsid w:val="00593AC5"/>
    <w:rsid w:val="00596D82"/>
    <w:rsid w:val="005A201F"/>
    <w:rsid w:val="005A4519"/>
    <w:rsid w:val="005B3A72"/>
    <w:rsid w:val="005B3FD8"/>
    <w:rsid w:val="005D2D33"/>
    <w:rsid w:val="005E064B"/>
    <w:rsid w:val="005E7A87"/>
    <w:rsid w:val="005F094F"/>
    <w:rsid w:val="005F1274"/>
    <w:rsid w:val="005F3CA4"/>
    <w:rsid w:val="00626974"/>
    <w:rsid w:val="0063659F"/>
    <w:rsid w:val="00645C6B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D792F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57D4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C7887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336D6"/>
    <w:rsid w:val="00C4447F"/>
    <w:rsid w:val="00C444BF"/>
    <w:rsid w:val="00C515F0"/>
    <w:rsid w:val="00C65194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008A0"/>
    <w:rsid w:val="00D12227"/>
    <w:rsid w:val="00D14500"/>
    <w:rsid w:val="00D17DB8"/>
    <w:rsid w:val="00D320E5"/>
    <w:rsid w:val="00D52FC4"/>
    <w:rsid w:val="00D609F1"/>
    <w:rsid w:val="00D63CCB"/>
    <w:rsid w:val="00D6718C"/>
    <w:rsid w:val="00D9652F"/>
    <w:rsid w:val="00DB2198"/>
    <w:rsid w:val="00DC375C"/>
    <w:rsid w:val="00DF439E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4980"/>
    <w:rsid w:val="00F45FB4"/>
    <w:rsid w:val="00F6045D"/>
    <w:rsid w:val="00F67A40"/>
    <w:rsid w:val="00F716C9"/>
    <w:rsid w:val="00F72D50"/>
    <w:rsid w:val="00F73D8A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D7E12"/>
  <w15:docId w15:val="{87071A52-4551-432E-980A-0D52375F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877B7-9E8C-46CB-8B46-684635A0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Hana Koželuhová</cp:lastModifiedBy>
  <cp:revision>2</cp:revision>
  <cp:lastPrinted>2023-11-22T11:36:00Z</cp:lastPrinted>
  <dcterms:created xsi:type="dcterms:W3CDTF">2023-12-03T18:35:00Z</dcterms:created>
  <dcterms:modified xsi:type="dcterms:W3CDTF">2023-12-03T18:35:00Z</dcterms:modified>
</cp:coreProperties>
</file>