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C858" w14:textId="77777777" w:rsidR="00F464A8" w:rsidRDefault="00F464A8" w:rsidP="00F464A8">
      <w:pPr>
        <w:autoSpaceDE w:val="0"/>
        <w:autoSpaceDN w:val="0"/>
        <w:adjustRightInd w:val="0"/>
        <w:spacing w:after="360"/>
        <w:jc w:val="both"/>
        <w:rPr>
          <w:rFonts w:ascii="ArialMT" w:hAnsi="ArialMT" w:cs="ArialMT"/>
          <w:color w:val="000000"/>
          <w:sz w:val="22"/>
          <w:szCs w:val="22"/>
        </w:rPr>
      </w:pPr>
      <w:r>
        <w:rPr>
          <w:rFonts w:ascii="ArialMT" w:hAnsi="ArialMT" w:cs="ArialMT"/>
          <w:color w:val="000000"/>
          <w:sz w:val="22"/>
          <w:szCs w:val="22"/>
        </w:rPr>
        <w:t>Příloha č. 1 k obecně závazné vyhlášce města Starý Plzenec, kterou se zakazuje požívání alkoholických nápojů a jiných návykových látek za účelem zabezpečení místních záležitostí veřejného pořádku na některých veřejných prostranstvích</w:t>
      </w:r>
    </w:p>
    <w:p w14:paraId="4807AD03" w14:textId="77777777" w:rsidR="003A5651" w:rsidRDefault="003A5651">
      <w:pPr>
        <w:pStyle w:val="Nadpis2"/>
        <w:rPr>
          <w:rFonts w:ascii="Arial" w:hAnsi="Arial" w:cs="Arial"/>
          <w:sz w:val="22"/>
          <w:szCs w:val="22"/>
        </w:rPr>
      </w:pPr>
    </w:p>
    <w:p w14:paraId="69852C25" w14:textId="77777777" w:rsidR="003A5651" w:rsidRDefault="003A5651">
      <w:pPr>
        <w:pStyle w:val="Nze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Vymezené plochy veřejného prostranství ve městě Starém Plzenci, na kterých platí </w:t>
      </w:r>
    </w:p>
    <w:p w14:paraId="34FB8266" w14:textId="77777777" w:rsidR="003A5651" w:rsidRDefault="003A5651">
      <w:pPr>
        <w:pStyle w:val="Nzev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F464A8">
        <w:rPr>
          <w:rFonts w:ascii="Arial" w:hAnsi="Arial" w:cs="Arial"/>
          <w:sz w:val="22"/>
          <w:szCs w:val="22"/>
        </w:rPr>
        <w:t xml:space="preserve">požívání </w:t>
      </w:r>
      <w:r>
        <w:rPr>
          <w:rFonts w:ascii="Arial" w:hAnsi="Arial" w:cs="Arial"/>
          <w:sz w:val="22"/>
          <w:szCs w:val="22"/>
        </w:rPr>
        <w:t>alkoholických nápojů</w:t>
      </w:r>
      <w:r w:rsidR="00F464A8">
        <w:rPr>
          <w:rFonts w:ascii="Arial" w:hAnsi="Arial" w:cs="Arial"/>
          <w:sz w:val="22"/>
          <w:szCs w:val="22"/>
        </w:rPr>
        <w:t xml:space="preserve"> a jiných návykových látek</w:t>
      </w:r>
    </w:p>
    <w:p w14:paraId="2FC65FAB" w14:textId="77777777" w:rsidR="00F464A8" w:rsidRDefault="00F464A8">
      <w:pPr>
        <w:pStyle w:val="Nzev"/>
        <w:jc w:val="both"/>
        <w:rPr>
          <w:rFonts w:ascii="Arial" w:hAnsi="Arial" w:cs="Arial"/>
          <w:sz w:val="22"/>
          <w:szCs w:val="22"/>
        </w:rPr>
      </w:pPr>
    </w:p>
    <w:p w14:paraId="6850EA13" w14:textId="77777777" w:rsidR="003A5651" w:rsidRDefault="003A5651">
      <w:pPr>
        <w:ind w:left="900"/>
        <w:rPr>
          <w:rFonts w:ascii="Arial" w:hAnsi="Arial" w:cs="Arial"/>
          <w:sz w:val="22"/>
          <w:szCs w:val="22"/>
        </w:rPr>
      </w:pPr>
    </w:p>
    <w:p w14:paraId="0330DBA2" w14:textId="77777777" w:rsidR="003A5651" w:rsidRDefault="003A565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Masarykovo náměstí</w:t>
      </w:r>
    </w:p>
    <w:p w14:paraId="04668B94" w14:textId="77777777" w:rsidR="003A5651" w:rsidRPr="006016BC" w:rsidRDefault="003A5651" w:rsidP="00914C84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6016BC">
        <w:rPr>
          <w:rFonts w:ascii="Arial" w:hAnsi="Arial" w:cs="Arial"/>
          <w:sz w:val="22"/>
          <w:szCs w:val="22"/>
        </w:rPr>
        <w:t xml:space="preserve">Smetanova ulice od Masarykova náměstí ke křižovatce s Jiráskovou ulicí včetně přilehlé plochy parkoviště a tržiště na pozemcích parc. č. </w:t>
      </w:r>
      <w:r w:rsidR="006016BC" w:rsidRPr="006016BC">
        <w:rPr>
          <w:rFonts w:ascii="Arial" w:hAnsi="Arial" w:cs="Arial"/>
          <w:sz w:val="22"/>
          <w:szCs w:val="22"/>
        </w:rPr>
        <w:t>126, 210/5, 210/6, 211/1, 2214, 2215, 2216, 2218</w:t>
      </w:r>
      <w:r w:rsidR="006016BC">
        <w:rPr>
          <w:rFonts w:ascii="Arial" w:hAnsi="Arial" w:cs="Arial"/>
          <w:sz w:val="22"/>
          <w:szCs w:val="22"/>
        </w:rPr>
        <w:t xml:space="preserve"> </w:t>
      </w:r>
      <w:r w:rsidR="00914C84" w:rsidRPr="006016BC">
        <w:rPr>
          <w:rFonts w:ascii="Arial" w:hAnsi="Arial" w:cs="Arial"/>
          <w:sz w:val="22"/>
          <w:szCs w:val="22"/>
        </w:rPr>
        <w:t xml:space="preserve">v k. ú. Starý Plzenec </w:t>
      </w:r>
      <w:r w:rsidRPr="006016BC">
        <w:rPr>
          <w:rFonts w:ascii="Arial" w:hAnsi="Arial" w:cs="Arial"/>
          <w:sz w:val="22"/>
          <w:szCs w:val="22"/>
        </w:rPr>
        <w:t xml:space="preserve"> </w:t>
      </w:r>
    </w:p>
    <w:p w14:paraId="6D05694F" w14:textId="77777777" w:rsidR="003A5651" w:rsidRDefault="003A56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  Jiráskova ulice před domem čp. 190</w:t>
      </w:r>
    </w:p>
    <w:p w14:paraId="03A5E38B" w14:textId="77777777" w:rsidR="003A5651" w:rsidRDefault="003A565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 Husova ulice od Masarykova náměstí ke křižovatce s ulicí Svatopluka Čecha</w:t>
      </w:r>
    </w:p>
    <w:p w14:paraId="0E170CC3" w14:textId="77777777" w:rsidR="003A5651" w:rsidRDefault="003A565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  Baslova ulice</w:t>
      </w:r>
    </w:p>
    <w:p w14:paraId="25515056" w14:textId="77777777" w:rsidR="003A5651" w:rsidRDefault="003A565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   Žižkova ulice od Masarykova náměstí ke křižovatce s Baslovou ulicí</w:t>
      </w:r>
    </w:p>
    <w:p w14:paraId="3B83AF43" w14:textId="77777777" w:rsidR="003A5651" w:rsidRDefault="003A565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  Radyňská ulice od Masarykova náměstí k železničnímu přejezdu</w:t>
      </w:r>
    </w:p>
    <w:p w14:paraId="45E763C6" w14:textId="77777777" w:rsidR="003A5651" w:rsidRDefault="003A5651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  Nerudova ulice mezi </w:t>
      </w:r>
      <w:r w:rsidR="00914C84">
        <w:rPr>
          <w:rFonts w:ascii="Arial" w:hAnsi="Arial" w:cs="Arial"/>
          <w:sz w:val="22"/>
          <w:szCs w:val="22"/>
        </w:rPr>
        <w:t xml:space="preserve">bytovými </w:t>
      </w:r>
      <w:r>
        <w:rPr>
          <w:rFonts w:ascii="Arial" w:hAnsi="Arial" w:cs="Arial"/>
          <w:sz w:val="22"/>
          <w:szCs w:val="22"/>
        </w:rPr>
        <w:t xml:space="preserve">domy čp. </w:t>
      </w:r>
      <w:smartTag w:uri="urn:schemas-microsoft-com:office:smarttags" w:element="metricconverter">
        <w:smartTagPr>
          <w:attr w:name="ProductID" w:val="765 a"/>
        </w:smartTagPr>
        <w:r>
          <w:rPr>
            <w:rFonts w:ascii="Arial" w:hAnsi="Arial" w:cs="Arial"/>
            <w:sz w:val="22"/>
            <w:szCs w:val="22"/>
          </w:rPr>
          <w:t>765 a</w:t>
        </w:r>
      </w:smartTag>
      <w:r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766 a"/>
        </w:smartTagPr>
        <w:r>
          <w:rPr>
            <w:rFonts w:ascii="Arial" w:hAnsi="Arial" w:cs="Arial"/>
            <w:sz w:val="22"/>
            <w:szCs w:val="22"/>
          </w:rPr>
          <w:t>766 a</w:t>
        </w:r>
      </w:smartTag>
      <w:r>
        <w:rPr>
          <w:rFonts w:ascii="Arial" w:hAnsi="Arial" w:cs="Arial"/>
          <w:sz w:val="22"/>
          <w:szCs w:val="22"/>
        </w:rPr>
        <w:t xml:space="preserve"> budovami čp. </w:t>
      </w:r>
      <w:smartTag w:uri="urn:schemas-microsoft-com:office:smarttags" w:element="metricconverter">
        <w:smartTagPr>
          <w:attr w:name="ProductID" w:val="933 a"/>
        </w:smartTagPr>
        <w:r>
          <w:rPr>
            <w:rFonts w:ascii="Arial" w:hAnsi="Arial" w:cs="Arial"/>
            <w:sz w:val="22"/>
            <w:szCs w:val="22"/>
          </w:rPr>
          <w:t>933 a</w:t>
        </w:r>
      </w:smartTag>
      <w:r>
        <w:rPr>
          <w:rFonts w:ascii="Arial" w:hAnsi="Arial" w:cs="Arial"/>
          <w:sz w:val="22"/>
          <w:szCs w:val="22"/>
        </w:rPr>
        <w:t xml:space="preserve"> 934</w:t>
      </w:r>
    </w:p>
    <w:p w14:paraId="58EB72E1" w14:textId="77777777" w:rsidR="003A5651" w:rsidRDefault="003A56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5BA2F44F" w14:textId="77777777" w:rsidR="003A5651" w:rsidRDefault="003A5651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Mapa s vyznačeným územím č. </w:t>
      </w:r>
      <w:proofErr w:type="gramStart"/>
      <w:r>
        <w:rPr>
          <w:rFonts w:ascii="Arial" w:hAnsi="Arial" w:cs="Arial"/>
          <w:sz w:val="22"/>
          <w:szCs w:val="22"/>
        </w:rPr>
        <w:t>1 - 8</w:t>
      </w:r>
      <w:proofErr w:type="gramEnd"/>
      <w:r>
        <w:rPr>
          <w:rFonts w:ascii="Arial" w:hAnsi="Arial" w:cs="Arial"/>
          <w:sz w:val="22"/>
          <w:szCs w:val="22"/>
        </w:rPr>
        <w:t xml:space="preserve">:   </w:t>
      </w:r>
    </w:p>
    <w:p w14:paraId="15835AFC" w14:textId="77777777" w:rsidR="003A5651" w:rsidRDefault="003A5651">
      <w:pPr>
        <w:jc w:val="both"/>
        <w:rPr>
          <w:rFonts w:ascii="Arial" w:hAnsi="Arial" w:cs="Arial"/>
          <w:sz w:val="22"/>
          <w:szCs w:val="22"/>
        </w:rPr>
      </w:pPr>
    </w:p>
    <w:p w14:paraId="6B4638AE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bookmarkStart w:id="0" w:name="_MON_1376987228"/>
    <w:bookmarkEnd w:id="0"/>
    <w:p w14:paraId="7FF961D2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object w:dxaOrig="5941" w:dyaOrig="6871" w14:anchorId="16FCEC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pt;height:343.5pt" o:ole="" o:bordertopcolor="this" o:borderleftcolor="this" o:borderbottomcolor="this" o:borderrightcolor="this">
            <v:imagedata r:id="rId7" o:title=""/>
          </v:shape>
          <o:OLEObject Type="Embed" ProgID="Word.Picture.8" ShapeID="_x0000_i1025" DrawAspect="Content" ObjectID="_1812794650" r:id="rId8"/>
        </w:object>
      </w:r>
    </w:p>
    <w:p w14:paraId="1D2AA3D0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07DB130B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7A765479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2893B11A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44FDF1C2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5D308BF9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2A76A9E6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</w:p>
    <w:p w14:paraId="25609940" w14:textId="77777777" w:rsidR="003A5651" w:rsidRDefault="003A56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</w:p>
    <w:p w14:paraId="05E3E4AD" w14:textId="77777777" w:rsidR="003A5651" w:rsidRDefault="003A5651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Část Malostranského náměstí ohraničená křižovatkami s ulicemi Raisovou, Hradiště Plzeňského a K Vykopávkám a spojnicí mezi domy čp.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Arial" w:hAnsi="Arial" w:cs="Arial"/>
            <w:sz w:val="22"/>
            <w:szCs w:val="22"/>
          </w:rPr>
          <w:t xml:space="preserve">3 </w:t>
        </w:r>
        <w:proofErr w:type="gramStart"/>
        <w:r>
          <w:rPr>
            <w:rFonts w:ascii="Arial" w:hAnsi="Arial" w:cs="Arial"/>
            <w:sz w:val="22"/>
            <w:szCs w:val="22"/>
          </w:rPr>
          <w:t>a</w:t>
        </w:r>
      </w:smartTag>
      <w:r>
        <w:rPr>
          <w:rFonts w:ascii="Arial" w:hAnsi="Arial" w:cs="Arial"/>
          <w:sz w:val="22"/>
          <w:szCs w:val="22"/>
        </w:rPr>
        <w:t xml:space="preserve"> </w:t>
      </w:r>
      <w:r w:rsidR="00914C84">
        <w:rPr>
          <w:rFonts w:ascii="Arial" w:hAnsi="Arial" w:cs="Arial"/>
          <w:sz w:val="22"/>
          <w:szCs w:val="22"/>
        </w:rPr>
        <w:t xml:space="preserve"> čp.</w:t>
      </w:r>
      <w:proofErr w:type="gramEnd"/>
      <w:r>
        <w:rPr>
          <w:rFonts w:ascii="Arial" w:hAnsi="Arial" w:cs="Arial"/>
          <w:sz w:val="22"/>
          <w:szCs w:val="22"/>
        </w:rPr>
        <w:t>12</w:t>
      </w:r>
    </w:p>
    <w:p w14:paraId="12C86BB6" w14:textId="77777777" w:rsidR="003A5651" w:rsidRDefault="003A565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10.   Raisova ulice od Malostranského náměstí ke křižovatce s</w:t>
      </w:r>
      <w:r w:rsidR="00914C84">
        <w:rPr>
          <w:rFonts w:ascii="Arial" w:hAnsi="Arial" w:cs="Arial"/>
          <w:sz w:val="22"/>
          <w:szCs w:val="22"/>
        </w:rPr>
        <w:t xml:space="preserve"> Komenského </w:t>
      </w:r>
      <w:r>
        <w:rPr>
          <w:rFonts w:ascii="Arial" w:hAnsi="Arial" w:cs="Arial"/>
          <w:sz w:val="22"/>
          <w:szCs w:val="22"/>
        </w:rPr>
        <w:t>ulic</w:t>
      </w:r>
      <w:r w:rsidR="00914C84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DD8D4B3" w14:textId="77777777" w:rsidR="003A5651" w:rsidRDefault="003A5651">
      <w:pPr>
        <w:rPr>
          <w:rFonts w:ascii="Arial" w:hAnsi="Arial" w:cs="Arial"/>
          <w:b/>
          <w:bCs/>
          <w:sz w:val="22"/>
          <w:szCs w:val="22"/>
        </w:rPr>
      </w:pPr>
    </w:p>
    <w:p w14:paraId="7264979D" w14:textId="77777777" w:rsidR="003A5651" w:rsidRDefault="003A56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Mapa s vyznačeným územím č. 9. - 10.</w:t>
      </w:r>
    </w:p>
    <w:p w14:paraId="181951E8" w14:textId="77777777" w:rsidR="003A5651" w:rsidRDefault="003A5651">
      <w:pPr>
        <w:rPr>
          <w:rFonts w:ascii="Arial" w:hAnsi="Arial" w:cs="Arial"/>
          <w:sz w:val="22"/>
          <w:szCs w:val="22"/>
        </w:rPr>
      </w:pPr>
    </w:p>
    <w:p w14:paraId="1E67EC1A" w14:textId="77777777" w:rsidR="003A5651" w:rsidRDefault="003A5651">
      <w:pPr>
        <w:rPr>
          <w:rFonts w:ascii="Arial" w:hAnsi="Arial" w:cs="Arial"/>
          <w:sz w:val="22"/>
          <w:szCs w:val="22"/>
        </w:rPr>
      </w:pPr>
    </w:p>
    <w:p w14:paraId="13D96B7A" w14:textId="77777777" w:rsidR="003A5651" w:rsidRDefault="003A565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08F744">
          <v:shape id="_x0000_i1026" type="#_x0000_t75" style="width:279.75pt;height:261pt">
            <v:imagedata r:id="rId9" o:title=""/>
          </v:shape>
        </w:pict>
      </w:r>
    </w:p>
    <w:sectPr w:rsidR="003A5651">
      <w:footerReference w:type="even" r:id="rId10"/>
      <w:footerReference w:type="default" r:id="rId11"/>
      <w:pgSz w:w="11906" w:h="16838"/>
      <w:pgMar w:top="1079" w:right="1286" w:bottom="107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0234D" w14:textId="77777777" w:rsidR="001B204D" w:rsidRDefault="001B204D">
      <w:r>
        <w:separator/>
      </w:r>
    </w:p>
  </w:endnote>
  <w:endnote w:type="continuationSeparator" w:id="0">
    <w:p w14:paraId="0D62E145" w14:textId="77777777" w:rsidR="001B204D" w:rsidRDefault="001B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1790" w14:textId="77777777" w:rsidR="003A5651" w:rsidRDefault="003A56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295BE5C" w14:textId="77777777" w:rsidR="003A5651" w:rsidRDefault="003A56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B764" w14:textId="77777777" w:rsidR="003A5651" w:rsidRDefault="003A56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0A9C">
      <w:rPr>
        <w:rStyle w:val="slostrnky"/>
        <w:noProof/>
      </w:rPr>
      <w:t>2</w:t>
    </w:r>
    <w:r>
      <w:rPr>
        <w:rStyle w:val="slostrnky"/>
      </w:rPr>
      <w:fldChar w:fldCharType="end"/>
    </w:r>
  </w:p>
  <w:p w14:paraId="5C7E43FA" w14:textId="77777777" w:rsidR="003A5651" w:rsidRDefault="003A56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D170" w14:textId="77777777" w:rsidR="001B204D" w:rsidRDefault="001B204D">
      <w:r>
        <w:separator/>
      </w:r>
    </w:p>
  </w:footnote>
  <w:footnote w:type="continuationSeparator" w:id="0">
    <w:p w14:paraId="191EE9FE" w14:textId="77777777" w:rsidR="001B204D" w:rsidRDefault="001B2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48E"/>
    <w:multiLevelType w:val="hybridMultilevel"/>
    <w:tmpl w:val="9126C3B8"/>
    <w:lvl w:ilvl="0" w:tplc="A19AFF7A">
      <w:start w:val="9"/>
      <w:numFmt w:val="decimal"/>
      <w:lvlText w:val="%1.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2B0722"/>
    <w:multiLevelType w:val="hybridMultilevel"/>
    <w:tmpl w:val="CBA411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21DF7"/>
    <w:multiLevelType w:val="hybridMultilevel"/>
    <w:tmpl w:val="E6B41B00"/>
    <w:lvl w:ilvl="0" w:tplc="6C429A2A">
      <w:start w:val="9"/>
      <w:numFmt w:val="decimal"/>
      <w:lvlText w:val="%1.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F2D55B3"/>
    <w:multiLevelType w:val="hybridMultilevel"/>
    <w:tmpl w:val="EF60ED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448D"/>
    <w:multiLevelType w:val="hybridMultilevel"/>
    <w:tmpl w:val="380EB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2A5100"/>
    <w:multiLevelType w:val="hybridMultilevel"/>
    <w:tmpl w:val="9A10C00C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27911ABA"/>
    <w:multiLevelType w:val="hybridMultilevel"/>
    <w:tmpl w:val="4A227B22"/>
    <w:lvl w:ilvl="0" w:tplc="D8B66A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4A18A8"/>
    <w:multiLevelType w:val="hybridMultilevel"/>
    <w:tmpl w:val="C8E82A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20545"/>
    <w:multiLevelType w:val="hybridMultilevel"/>
    <w:tmpl w:val="58669684"/>
    <w:lvl w:ilvl="0" w:tplc="72C20BC8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8F8149F"/>
    <w:multiLevelType w:val="hybridMultilevel"/>
    <w:tmpl w:val="A1A0DDDC"/>
    <w:lvl w:ilvl="0" w:tplc="C7B4C8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7D8C255D"/>
    <w:multiLevelType w:val="hybridMultilevel"/>
    <w:tmpl w:val="C18EEA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516678">
    <w:abstractNumId w:val="6"/>
  </w:num>
  <w:num w:numId="2" w16cid:durableId="1372220080">
    <w:abstractNumId w:val="9"/>
  </w:num>
  <w:num w:numId="3" w16cid:durableId="770705966">
    <w:abstractNumId w:val="10"/>
  </w:num>
  <w:num w:numId="4" w16cid:durableId="742410112">
    <w:abstractNumId w:val="8"/>
  </w:num>
  <w:num w:numId="5" w16cid:durableId="1266108189">
    <w:abstractNumId w:val="7"/>
  </w:num>
  <w:num w:numId="6" w16cid:durableId="2014258806">
    <w:abstractNumId w:val="5"/>
  </w:num>
  <w:num w:numId="7" w16cid:durableId="694697119">
    <w:abstractNumId w:val="3"/>
  </w:num>
  <w:num w:numId="8" w16cid:durableId="1685941450">
    <w:abstractNumId w:val="1"/>
  </w:num>
  <w:num w:numId="9" w16cid:durableId="1271546914">
    <w:abstractNumId w:val="4"/>
  </w:num>
  <w:num w:numId="10" w16cid:durableId="51194433">
    <w:abstractNumId w:val="0"/>
  </w:num>
  <w:num w:numId="11" w16cid:durableId="1024208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72F"/>
    <w:rsid w:val="000B1465"/>
    <w:rsid w:val="001B204D"/>
    <w:rsid w:val="0028672F"/>
    <w:rsid w:val="00290A9C"/>
    <w:rsid w:val="003475FA"/>
    <w:rsid w:val="003A5651"/>
    <w:rsid w:val="0040790C"/>
    <w:rsid w:val="004A1982"/>
    <w:rsid w:val="006016BC"/>
    <w:rsid w:val="00914C84"/>
    <w:rsid w:val="009B244B"/>
    <w:rsid w:val="00AB517A"/>
    <w:rsid w:val="00AE3982"/>
    <w:rsid w:val="00F464A8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A6BAEBB"/>
  <w15:chartTrackingRefBased/>
  <w15:docId w15:val="{909259DE-DC6B-49BA-8908-7261B038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Podnadpis">
    <w:name w:val="Subtitle"/>
    <w:basedOn w:val="Normln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S t a r ý    P l z e n e c</vt:lpstr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S t a r ý    P l z e n e c</dc:title>
  <dc:subject/>
  <dc:creator>Zdeněk Kugler</dc:creator>
  <cp:keywords/>
  <dc:description/>
  <cp:lastModifiedBy>Hroch Radek</cp:lastModifiedBy>
  <cp:revision>2</cp:revision>
  <cp:lastPrinted>2011-09-20T07:44:00Z</cp:lastPrinted>
  <dcterms:created xsi:type="dcterms:W3CDTF">2025-06-30T11:18:00Z</dcterms:created>
  <dcterms:modified xsi:type="dcterms:W3CDTF">2025-06-30T11:18:00Z</dcterms:modified>
</cp:coreProperties>
</file>