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74A6E" w14:textId="77777777" w:rsidR="00C668EB" w:rsidRPr="008B1A17" w:rsidRDefault="00C668EB" w:rsidP="00C668EB">
      <w:pPr>
        <w:pStyle w:val="Nzev"/>
        <w:rPr>
          <w:sz w:val="16"/>
          <w:szCs w:val="20"/>
        </w:rPr>
      </w:pPr>
      <w:r w:rsidRPr="008B1A17">
        <w:t>M ě s t o    S t a r ý    P l z e n e c</w:t>
      </w:r>
    </w:p>
    <w:p w14:paraId="36CF25BE" w14:textId="77777777" w:rsidR="00C668EB" w:rsidRPr="00A90493" w:rsidRDefault="00C668EB" w:rsidP="00C668EB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A90493">
        <w:rPr>
          <w:rFonts w:ascii="Arial" w:hAnsi="Arial" w:cs="Arial"/>
          <w:b/>
          <w:sz w:val="32"/>
          <w:szCs w:val="32"/>
        </w:rPr>
        <w:t>Z a s t u p i t e l s t v o   m ě s t a   S t a r ý   P l z e n e c</w:t>
      </w:r>
    </w:p>
    <w:p w14:paraId="43E7C450" w14:textId="77777777" w:rsidR="00C668EB" w:rsidRPr="002E0EAD" w:rsidRDefault="00C668EB" w:rsidP="00C668EB">
      <w:pPr>
        <w:spacing w:line="276" w:lineRule="auto"/>
        <w:jc w:val="center"/>
        <w:rPr>
          <w:rFonts w:ascii="Arial" w:hAnsi="Arial" w:cs="Arial"/>
          <w:b/>
        </w:rPr>
      </w:pPr>
    </w:p>
    <w:p w14:paraId="2D63062F" w14:textId="77777777" w:rsidR="00C668EB" w:rsidRPr="00D34510" w:rsidRDefault="00C668EB" w:rsidP="00C668EB">
      <w:pPr>
        <w:pStyle w:val="Nzev"/>
        <w:spacing w:before="0" w:after="0"/>
        <w:rPr>
          <w:b w:val="0"/>
          <w:sz w:val="36"/>
          <w:szCs w:val="36"/>
        </w:rPr>
      </w:pPr>
      <w:r w:rsidRPr="00F242C6">
        <w:t xml:space="preserve">Obecně závazná vyhláška města </w:t>
      </w:r>
      <w:r>
        <w:t xml:space="preserve">Starý Plzenec </w:t>
      </w:r>
    </w:p>
    <w:p w14:paraId="4AF0F9BD" w14:textId="27A82C9D" w:rsidR="00C668EB" w:rsidRDefault="00C668EB" w:rsidP="00C668E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zákazu požívání alkoholických nápojů a jiných návykových látek za účelem zabezpečení místních záležitostí veřejného pořádku na některých veřejných prostranstvích </w:t>
      </w:r>
    </w:p>
    <w:p w14:paraId="19A99823" w14:textId="77777777" w:rsidR="00C668EB" w:rsidRPr="002E0EAD" w:rsidRDefault="00C668EB" w:rsidP="00C668EB">
      <w:pPr>
        <w:jc w:val="center"/>
        <w:rPr>
          <w:rFonts w:ascii="Arial" w:hAnsi="Arial" w:cs="Arial"/>
          <w:b/>
        </w:rPr>
      </w:pPr>
    </w:p>
    <w:p w14:paraId="1A3E2D57" w14:textId="77777777" w:rsidR="00C668EB" w:rsidRDefault="00C668EB" w:rsidP="00C668EB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5E5E260A" w14:textId="723318FE" w:rsidR="00C668EB" w:rsidRDefault="00C668EB" w:rsidP="00C668EB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města Starý Plzenec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dne 23.06.2025 usnesením č. </w:t>
      </w:r>
      <w:r w:rsidR="008A7DA6">
        <w:rPr>
          <w:rFonts w:ascii="Arial" w:hAnsi="Arial"/>
          <w:sz w:val="22"/>
          <w:szCs w:val="22"/>
        </w:rPr>
        <w:t>20.14</w:t>
      </w:r>
      <w:r>
        <w:rPr>
          <w:rFonts w:ascii="Arial" w:hAnsi="Arial"/>
          <w:sz w:val="22"/>
          <w:szCs w:val="22"/>
        </w:rPr>
        <w:t xml:space="preserve">/2025 usneslo vydat na základě ustanovení § 17 odst. 2 písm. a) zákona č. 65/2017 Sb., o ochraně zdraví před škodlivými účinky návykových látek, ve znění pozdějších předpisů, a v souladu s ustanovením § 10 písm. a) a d) a § 84 odst. 2 písm. h) zákona č. 128/2000 Sb., o obcích (obecní zřízení), ve znění pozdějších předpisů, tuto obecně závaznou vyhlášku </w:t>
      </w:r>
      <w:r w:rsidRPr="002E0EAD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2E0EAD">
        <w:rPr>
          <w:rFonts w:ascii="Arial" w:hAnsi="Arial" w:cs="Arial"/>
          <w:sz w:val="22"/>
          <w:szCs w:val="22"/>
        </w:rPr>
        <w:t>vyhláška“):</w:t>
      </w:r>
    </w:p>
    <w:p w14:paraId="176D031F" w14:textId="77777777" w:rsidR="00676B75" w:rsidRPr="00425EDC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2187B6D0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1</w:t>
      </w:r>
    </w:p>
    <w:p w14:paraId="6E7D1F94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Předmět a cíl</w:t>
      </w:r>
    </w:p>
    <w:p w14:paraId="51315EAF" w14:textId="77777777" w:rsidR="00027B8A" w:rsidRPr="00425EDC" w:rsidRDefault="00027B8A" w:rsidP="00027B8A">
      <w:pPr>
        <w:jc w:val="center"/>
        <w:rPr>
          <w:rFonts w:ascii="Arial" w:hAnsi="Arial" w:cs="Arial"/>
          <w:b/>
          <w:sz w:val="22"/>
          <w:szCs w:val="22"/>
        </w:rPr>
      </w:pPr>
    </w:p>
    <w:p w14:paraId="6E0A4B65" w14:textId="3A25F1FE" w:rsidR="00027B8A" w:rsidRPr="00425EDC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Předmětem této obecně závazné vyhlášky je zákaz požívání alkoholických nápojů a jiných návykových </w:t>
      </w:r>
      <w:r w:rsidR="00C668EB" w:rsidRPr="00425EDC">
        <w:rPr>
          <w:rFonts w:ascii="Arial" w:hAnsi="Arial" w:cs="Arial"/>
          <w:sz w:val="22"/>
          <w:szCs w:val="22"/>
        </w:rPr>
        <w:t>látek‚</w:t>
      </w:r>
      <w:r w:rsidR="00C668EB">
        <w:rPr>
          <w:rFonts w:ascii="Arial" w:hAnsi="Arial" w:cs="Arial"/>
          <w:sz w:val="22"/>
          <w:szCs w:val="22"/>
        </w:rPr>
        <w:t xml:space="preserve"> </w:t>
      </w:r>
      <w:r w:rsidR="00C668EB" w:rsidRPr="00425EDC">
        <w:rPr>
          <w:rFonts w:ascii="Arial" w:hAnsi="Arial" w:cs="Arial"/>
          <w:sz w:val="22"/>
          <w:szCs w:val="22"/>
        </w:rPr>
        <w:t>neboť</w:t>
      </w:r>
      <w:r w:rsidRPr="00425EDC">
        <w:rPr>
          <w:rFonts w:ascii="Arial" w:hAnsi="Arial" w:cs="Arial"/>
          <w:sz w:val="22"/>
          <w:szCs w:val="22"/>
        </w:rPr>
        <w:t xml:space="preserve"> se jedná o činnost, která by mohla narušit veřejný pořádek </w:t>
      </w:r>
      <w:r w:rsidR="005D0E4C" w:rsidRPr="00425EDC">
        <w:rPr>
          <w:rFonts w:ascii="Arial" w:hAnsi="Arial" w:cs="Arial"/>
          <w:sz w:val="22"/>
          <w:szCs w:val="22"/>
        </w:rPr>
        <w:t>ve městě</w:t>
      </w:r>
      <w:r w:rsidRPr="00425EDC">
        <w:rPr>
          <w:rFonts w:ascii="Arial" w:hAnsi="Arial" w:cs="Arial"/>
          <w:sz w:val="22"/>
          <w:szCs w:val="22"/>
        </w:rPr>
        <w:t xml:space="preserve"> nebo být v rozporu s dobrými mravy, ochranou bezpečnosti, zdraví a majetku.</w:t>
      </w:r>
    </w:p>
    <w:p w14:paraId="1BFB4A25" w14:textId="77777777" w:rsidR="00027B8A" w:rsidRPr="00425EDC" w:rsidRDefault="00027B8A" w:rsidP="00027B8A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2582903" w14:textId="6E42352F" w:rsidR="00027B8A" w:rsidRPr="00425EDC" w:rsidRDefault="00027B8A" w:rsidP="00027B8A">
      <w:pPr>
        <w:pStyle w:val="Odstavecseseznamem"/>
        <w:numPr>
          <w:ilvl w:val="0"/>
          <w:numId w:val="37"/>
        </w:num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Cílem této obecně závazné vyhlášky je v rámci zabezpečení místních záležitostí veřejného pořádku zamezit požívání alkoholických nápojů a jiných návykových látek </w:t>
      </w:r>
      <w:r w:rsidR="005D0E4C" w:rsidRPr="00425EDC">
        <w:rPr>
          <w:rFonts w:ascii="Arial" w:hAnsi="Arial" w:cs="Arial"/>
          <w:sz w:val="22"/>
          <w:szCs w:val="22"/>
        </w:rPr>
        <w:t>ve městě</w:t>
      </w:r>
      <w:r w:rsidRPr="00425EDC">
        <w:rPr>
          <w:rFonts w:ascii="Arial" w:hAnsi="Arial" w:cs="Arial"/>
          <w:sz w:val="22"/>
          <w:szCs w:val="22"/>
        </w:rPr>
        <w:t xml:space="preserve"> z</w:t>
      </w:r>
      <w:r w:rsidR="005D0E4C" w:rsidRPr="00425EDC">
        <w:rPr>
          <w:rFonts w:ascii="Arial" w:hAnsi="Arial" w:cs="Arial"/>
          <w:sz w:val="22"/>
          <w:szCs w:val="22"/>
        </w:rPr>
        <w:t> </w:t>
      </w:r>
      <w:r w:rsidRPr="00425EDC">
        <w:rPr>
          <w:rFonts w:ascii="Arial" w:hAnsi="Arial" w:cs="Arial"/>
          <w:sz w:val="22"/>
          <w:szCs w:val="22"/>
        </w:rPr>
        <w:t>důvodu ochrany bezpečnosti, zdraví a majetku občanů.</w:t>
      </w:r>
    </w:p>
    <w:p w14:paraId="3C575A13" w14:textId="77777777" w:rsidR="00473042" w:rsidRPr="00425EDC" w:rsidRDefault="00473042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B1F44CF" w14:textId="77777777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2</w:t>
      </w:r>
    </w:p>
    <w:p w14:paraId="18E4634D" w14:textId="7653EA72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Vymezení pojmů</w:t>
      </w:r>
    </w:p>
    <w:p w14:paraId="0C560616" w14:textId="77777777" w:rsidR="000E407F" w:rsidRPr="00425EDC" w:rsidRDefault="000E407F" w:rsidP="000E407F">
      <w:pPr>
        <w:jc w:val="center"/>
        <w:rPr>
          <w:rFonts w:ascii="Arial" w:hAnsi="Arial" w:cs="Arial"/>
          <w:sz w:val="22"/>
          <w:szCs w:val="22"/>
        </w:rPr>
      </w:pPr>
    </w:p>
    <w:p w14:paraId="0CC23906" w14:textId="21674F9A" w:rsidR="00676B75" w:rsidRPr="00425EDC" w:rsidRDefault="00676B75" w:rsidP="000E407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425EDC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3657C39" w14:textId="77777777" w:rsidR="000777F7" w:rsidRPr="00425EDC" w:rsidRDefault="000777F7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49B1F5A" w14:textId="77777777" w:rsidR="00C96AFF" w:rsidRPr="00425EDC" w:rsidRDefault="00676B75" w:rsidP="00C96AF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425EDC">
        <w:rPr>
          <w:rFonts w:ascii="Arial" w:hAnsi="Arial" w:cs="Arial"/>
          <w:sz w:val="22"/>
          <w:szCs w:val="22"/>
        </w:rPr>
        <w:t>nápoj obsahující více než 0,5 % objemových ethanolu</w:t>
      </w:r>
      <w:r w:rsidRPr="00425EDC">
        <w:rPr>
          <w:rFonts w:ascii="Arial" w:hAnsi="Arial" w:cs="Arial"/>
          <w:sz w:val="22"/>
          <w:szCs w:val="22"/>
        </w:rPr>
        <w:t>.</w:t>
      </w:r>
      <w:r w:rsidRPr="00425EDC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E0EB483" w14:textId="77777777" w:rsidR="00C96AFF" w:rsidRPr="00425EDC" w:rsidRDefault="00C96AFF" w:rsidP="00C96AFF">
      <w:pPr>
        <w:pStyle w:val="Odstavecseseznamem"/>
        <w:rPr>
          <w:rFonts w:ascii="Arial" w:hAnsi="Arial" w:cs="Arial"/>
          <w:sz w:val="22"/>
          <w:szCs w:val="22"/>
        </w:rPr>
      </w:pPr>
    </w:p>
    <w:p w14:paraId="3DFABAC5" w14:textId="6AE09D8E" w:rsidR="00C96AFF" w:rsidRPr="00425EDC" w:rsidRDefault="00C96AFF" w:rsidP="00413E99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Návykovou látkou se rozumí alkohol, omamné látky, psychotropní látky a ostatní látky</w:t>
      </w:r>
      <w:r w:rsidR="007F1E05" w:rsidRPr="00425EDC">
        <w:rPr>
          <w:rFonts w:ascii="Arial" w:hAnsi="Arial" w:cs="Arial"/>
          <w:sz w:val="22"/>
          <w:szCs w:val="22"/>
        </w:rPr>
        <w:t xml:space="preserve"> </w:t>
      </w:r>
      <w:r w:rsidRPr="00425EDC">
        <w:rPr>
          <w:rFonts w:ascii="Arial" w:hAnsi="Arial" w:cs="Arial"/>
          <w:sz w:val="22"/>
          <w:szCs w:val="22"/>
        </w:rPr>
        <w:t>způsobilé nepříznivě ovlivnit psychiku člověka nebo jeho ovládací nebo rozpoznávací schopnosti nebo sociální chování.</w:t>
      </w:r>
      <w:r w:rsidR="007F1E05" w:rsidRPr="00425EDC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4AB96E" w14:textId="77777777" w:rsidR="00E52CE7" w:rsidRPr="00425EDC" w:rsidRDefault="00E52CE7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6EA3637" w14:textId="379E9F1C" w:rsidR="00676B75" w:rsidRPr="00425EDC" w:rsidRDefault="00676B75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Čl. 3</w:t>
      </w:r>
    </w:p>
    <w:p w14:paraId="69B5F330" w14:textId="77777777" w:rsidR="00C96AFF" w:rsidRPr="00425EDC" w:rsidRDefault="00C96AFF" w:rsidP="00C96AF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Zákaz požívání alkoholických nápojů a </w:t>
      </w:r>
      <w:r w:rsidRPr="00425EDC">
        <w:rPr>
          <w:rFonts w:ascii="Arial" w:hAnsi="Arial" w:cs="Arial"/>
          <w:b/>
          <w:bCs/>
          <w:sz w:val="22"/>
          <w:szCs w:val="22"/>
        </w:rPr>
        <w:t xml:space="preserve">jiných návykových látek </w:t>
      </w:r>
      <w:r w:rsidRPr="00425EDC">
        <w:rPr>
          <w:rFonts w:ascii="Arial" w:hAnsi="Arial" w:cs="Arial"/>
          <w:b/>
          <w:sz w:val="22"/>
          <w:szCs w:val="22"/>
        </w:rPr>
        <w:t>na některých veřejných prostranstvích</w:t>
      </w:r>
    </w:p>
    <w:p w14:paraId="3636BF55" w14:textId="77777777" w:rsidR="000E407F" w:rsidRPr="00425EDC" w:rsidRDefault="000E407F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BE5FA79" w14:textId="17D1F16D" w:rsidR="00473042" w:rsidRPr="00425EDC" w:rsidRDefault="00676B75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</w:t>
      </w:r>
      <w:r w:rsidR="00C96AFF" w:rsidRPr="00425EDC">
        <w:rPr>
          <w:rFonts w:ascii="Arial" w:hAnsi="Arial" w:cs="Arial"/>
          <w:sz w:val="22"/>
          <w:szCs w:val="22"/>
        </w:rPr>
        <w:t xml:space="preserve"> a požívání jiných návykových látek je zakázáno na veřejných prostranstvích </w:t>
      </w:r>
      <w:r w:rsidR="005D0E4C" w:rsidRPr="00425EDC">
        <w:rPr>
          <w:rFonts w:ascii="Arial" w:hAnsi="Arial" w:cs="Arial"/>
          <w:sz w:val="22"/>
          <w:szCs w:val="22"/>
        </w:rPr>
        <w:t>města</w:t>
      </w:r>
      <w:r w:rsidR="00C96AFF" w:rsidRPr="00425EDC">
        <w:rPr>
          <w:rFonts w:ascii="Arial" w:hAnsi="Arial" w:cs="Arial"/>
          <w:sz w:val="22"/>
          <w:szCs w:val="22"/>
        </w:rPr>
        <w:t xml:space="preserve"> </w:t>
      </w:r>
      <w:r w:rsidR="0056518B" w:rsidRPr="00425EDC">
        <w:rPr>
          <w:rFonts w:ascii="Arial" w:hAnsi="Arial" w:cs="Arial"/>
          <w:sz w:val="22"/>
          <w:szCs w:val="22"/>
        </w:rPr>
        <w:t>S</w:t>
      </w:r>
      <w:r w:rsidR="00C668EB">
        <w:rPr>
          <w:rFonts w:ascii="Arial" w:hAnsi="Arial" w:cs="Arial"/>
          <w:sz w:val="22"/>
          <w:szCs w:val="22"/>
        </w:rPr>
        <w:t>tarý</w:t>
      </w:r>
      <w:r w:rsidR="0056518B" w:rsidRPr="00425EDC">
        <w:rPr>
          <w:rFonts w:ascii="Arial" w:hAnsi="Arial" w:cs="Arial"/>
          <w:sz w:val="22"/>
          <w:szCs w:val="22"/>
        </w:rPr>
        <w:t xml:space="preserve"> P</w:t>
      </w:r>
      <w:r w:rsidR="00C668EB">
        <w:rPr>
          <w:rFonts w:ascii="Arial" w:hAnsi="Arial" w:cs="Arial"/>
          <w:sz w:val="22"/>
          <w:szCs w:val="22"/>
        </w:rPr>
        <w:t>lzenec</w:t>
      </w:r>
      <w:r w:rsidR="00C96AFF" w:rsidRPr="00425EDC">
        <w:rPr>
          <w:rFonts w:ascii="Arial" w:hAnsi="Arial" w:cs="Arial"/>
          <w:sz w:val="22"/>
          <w:szCs w:val="22"/>
        </w:rPr>
        <w:t xml:space="preserve"> </w:t>
      </w:r>
      <w:r w:rsidR="00FB5E65">
        <w:rPr>
          <w:rFonts w:ascii="Arial" w:hAnsi="Arial" w:cs="Arial"/>
          <w:sz w:val="22"/>
          <w:szCs w:val="22"/>
        </w:rPr>
        <w:t xml:space="preserve">vymezených v příloze č. 1 </w:t>
      </w:r>
      <w:r w:rsidR="00C96AFF" w:rsidRPr="00425EDC">
        <w:rPr>
          <w:rFonts w:ascii="Arial" w:hAnsi="Arial" w:cs="Arial"/>
          <w:sz w:val="22"/>
          <w:szCs w:val="22"/>
        </w:rPr>
        <w:t>s výjimkami stanovenými v odst. 2</w:t>
      </w:r>
      <w:r w:rsidR="00E52CE7" w:rsidRPr="00425EDC">
        <w:rPr>
          <w:rFonts w:ascii="Arial" w:hAnsi="Arial" w:cs="Arial"/>
          <w:sz w:val="22"/>
          <w:szCs w:val="22"/>
        </w:rPr>
        <w:t>.</w:t>
      </w:r>
    </w:p>
    <w:p w14:paraId="1B3E489B" w14:textId="77777777" w:rsidR="00E52CE7" w:rsidRPr="00425EDC" w:rsidRDefault="00E52CE7" w:rsidP="00E52CE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0C6D91D" w14:textId="3C818A72" w:rsidR="00473042" w:rsidRPr="00425EDC" w:rsidRDefault="00473042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Zákaz požívání alkoholických nápojů se nevztahuje:</w:t>
      </w:r>
    </w:p>
    <w:p w14:paraId="6D19AD64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prostory restauračních předzahrádek v rámci provozní doby dané provozovny; </w:t>
      </w:r>
    </w:p>
    <w:p w14:paraId="57C0806E" w14:textId="432AC0E2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prostory </w:t>
      </w:r>
      <w:r w:rsidR="002F6E91" w:rsidRPr="00425EDC">
        <w:rPr>
          <w:rFonts w:ascii="Arial" w:hAnsi="Arial" w:cs="Arial"/>
          <w:iCs/>
          <w:sz w:val="22"/>
          <w:szCs w:val="22"/>
        </w:rPr>
        <w:t>bezprostředně přiléhající</w:t>
      </w:r>
      <w:r w:rsidR="002550AB">
        <w:rPr>
          <w:rFonts w:ascii="Arial" w:hAnsi="Arial" w:cs="Arial"/>
          <w:iCs/>
          <w:sz w:val="22"/>
          <w:szCs w:val="22"/>
        </w:rPr>
        <w:t xml:space="preserve"> (v okruhu do 10 metrů)</w:t>
      </w:r>
      <w:r w:rsidR="002F6E91" w:rsidRPr="00425EDC">
        <w:rPr>
          <w:rFonts w:ascii="Arial" w:hAnsi="Arial" w:cs="Arial"/>
          <w:iCs/>
          <w:sz w:val="22"/>
          <w:szCs w:val="22"/>
        </w:rPr>
        <w:t xml:space="preserve"> k prodejním stánkům a prodejním místům v tržnicích, tržních místech a trzích, kde je povolen prodej alkoholických nápojů, a to po dobu jejích prodeje.,</w:t>
      </w:r>
    </w:p>
    <w:p w14:paraId="0F0BE191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kulturní, sportovní a jiné společenské akce, pokud se v rámci nich uskutečňuje prodej alkoholických nápojů, a to vždy v době a místě konání těchto akcí;  </w:t>
      </w:r>
    </w:p>
    <w:p w14:paraId="55D936D7" w14:textId="77777777" w:rsidR="00573885" w:rsidRPr="00425EDC" w:rsidRDefault="00573885" w:rsidP="002F6E91">
      <w:pPr>
        <w:pStyle w:val="Odstavecseseznamem"/>
        <w:numPr>
          <w:ilvl w:val="0"/>
          <w:numId w:val="39"/>
        </w:num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>dny 31. prosince a 1. ledna kalendářního roku.</w:t>
      </w:r>
    </w:p>
    <w:p w14:paraId="4BF2C7C0" w14:textId="034F69EF" w:rsidR="00473042" w:rsidRPr="00425EDC" w:rsidRDefault="00473042" w:rsidP="000E407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189FA87A" w14:textId="0B8F0029" w:rsidR="008532C0" w:rsidRPr="00425EDC" w:rsidRDefault="008532C0" w:rsidP="00E52CE7">
      <w:pPr>
        <w:numPr>
          <w:ilvl w:val="0"/>
          <w:numId w:val="4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Výjimky uvedené v odst.</w:t>
      </w:r>
      <w:r w:rsidR="002F6E91" w:rsidRPr="00425EDC">
        <w:rPr>
          <w:rFonts w:ascii="Arial" w:hAnsi="Arial" w:cs="Arial"/>
          <w:sz w:val="22"/>
          <w:szCs w:val="22"/>
        </w:rPr>
        <w:t xml:space="preserve"> </w:t>
      </w:r>
      <w:r w:rsidRPr="00425EDC">
        <w:rPr>
          <w:rFonts w:ascii="Arial" w:hAnsi="Arial" w:cs="Arial"/>
          <w:sz w:val="22"/>
          <w:szCs w:val="22"/>
        </w:rPr>
        <w:t>2 tohoto článku se nevztahují na požívání jiných návykových látek.</w:t>
      </w:r>
    </w:p>
    <w:p w14:paraId="5E6B3A0C" w14:textId="77777777" w:rsidR="000E407F" w:rsidRPr="00425EDC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5B4A2C26" w14:textId="50CAAFDA" w:rsidR="00676B75" w:rsidRPr="00425EDC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Čl. </w:t>
      </w:r>
      <w:r w:rsidR="008532C0" w:rsidRPr="00425EDC">
        <w:rPr>
          <w:rFonts w:ascii="Arial" w:hAnsi="Arial" w:cs="Arial"/>
          <w:b/>
          <w:sz w:val="22"/>
          <w:szCs w:val="22"/>
        </w:rPr>
        <w:t>4</w:t>
      </w:r>
    </w:p>
    <w:p w14:paraId="75A9D1B2" w14:textId="5FD37A25" w:rsidR="00676B75" w:rsidRPr="00425EDC" w:rsidRDefault="00425EDC" w:rsidP="000E407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E8393F4" w14:textId="77777777" w:rsidR="00473042" w:rsidRPr="00425EDC" w:rsidRDefault="00473042" w:rsidP="000E407F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7A419DE3" w14:textId="69EC3E2A" w:rsidR="00E52CE7" w:rsidRPr="00425EDC" w:rsidRDefault="00E52CE7" w:rsidP="001D7967">
      <w:pPr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 xml:space="preserve">Touto vyhláškou se zrušuje obecně závazná vyhláška č. </w:t>
      </w:r>
      <w:r w:rsidR="001D7967">
        <w:rPr>
          <w:rFonts w:ascii="Arial" w:hAnsi="Arial" w:cs="Arial"/>
          <w:sz w:val="22"/>
          <w:szCs w:val="22"/>
        </w:rPr>
        <w:t>3</w:t>
      </w:r>
      <w:r w:rsidRPr="00425EDC">
        <w:rPr>
          <w:rFonts w:ascii="Arial" w:hAnsi="Arial" w:cs="Arial"/>
          <w:sz w:val="22"/>
          <w:szCs w:val="22"/>
        </w:rPr>
        <w:t>/201</w:t>
      </w:r>
      <w:r w:rsidR="001D7967">
        <w:rPr>
          <w:rFonts w:ascii="Arial" w:hAnsi="Arial" w:cs="Arial"/>
          <w:sz w:val="22"/>
          <w:szCs w:val="22"/>
        </w:rPr>
        <w:t>1</w:t>
      </w:r>
      <w:r w:rsidRPr="00425EDC">
        <w:rPr>
          <w:rFonts w:ascii="Arial" w:hAnsi="Arial" w:cs="Arial"/>
          <w:sz w:val="22"/>
          <w:szCs w:val="22"/>
        </w:rPr>
        <w:t xml:space="preserve">, o zákazu </w:t>
      </w:r>
      <w:r w:rsidR="001D7967">
        <w:rPr>
          <w:rFonts w:ascii="Arial" w:hAnsi="Arial" w:cs="Arial"/>
          <w:sz w:val="22"/>
          <w:szCs w:val="22"/>
        </w:rPr>
        <w:t>konzumace</w:t>
      </w:r>
      <w:r w:rsidRPr="00425EDC">
        <w:rPr>
          <w:rFonts w:ascii="Arial" w:hAnsi="Arial" w:cs="Arial"/>
          <w:sz w:val="22"/>
          <w:szCs w:val="22"/>
        </w:rPr>
        <w:t xml:space="preserve"> alkoholických nápojů </w:t>
      </w:r>
      <w:r w:rsidR="001D7967">
        <w:rPr>
          <w:rFonts w:ascii="Arial" w:hAnsi="Arial" w:cs="Arial"/>
          <w:sz w:val="22"/>
          <w:szCs w:val="22"/>
        </w:rPr>
        <w:t xml:space="preserve">na </w:t>
      </w:r>
      <w:r w:rsidRPr="00425EDC">
        <w:rPr>
          <w:rFonts w:ascii="Arial" w:hAnsi="Arial" w:cs="Arial"/>
          <w:sz w:val="22"/>
          <w:szCs w:val="22"/>
        </w:rPr>
        <w:t xml:space="preserve">veřejném prostranství, ze dne </w:t>
      </w:r>
      <w:r w:rsidR="001D7967">
        <w:rPr>
          <w:rFonts w:ascii="Arial" w:hAnsi="Arial" w:cs="Arial"/>
          <w:sz w:val="22"/>
          <w:szCs w:val="22"/>
        </w:rPr>
        <w:t>19</w:t>
      </w:r>
      <w:r w:rsidRPr="00425EDC">
        <w:rPr>
          <w:rFonts w:ascii="Arial" w:hAnsi="Arial" w:cs="Arial"/>
          <w:sz w:val="22"/>
          <w:szCs w:val="22"/>
        </w:rPr>
        <w:t>.</w:t>
      </w:r>
      <w:r w:rsidR="001D7967">
        <w:rPr>
          <w:rFonts w:ascii="Arial" w:hAnsi="Arial" w:cs="Arial"/>
          <w:sz w:val="22"/>
          <w:szCs w:val="22"/>
        </w:rPr>
        <w:t>09.</w:t>
      </w:r>
      <w:r w:rsidRPr="00425EDC">
        <w:rPr>
          <w:rFonts w:ascii="Arial" w:hAnsi="Arial" w:cs="Arial"/>
          <w:sz w:val="22"/>
          <w:szCs w:val="22"/>
        </w:rPr>
        <w:t>201</w:t>
      </w:r>
      <w:r w:rsidR="001D7967">
        <w:rPr>
          <w:rFonts w:ascii="Arial" w:hAnsi="Arial" w:cs="Arial"/>
          <w:sz w:val="22"/>
          <w:szCs w:val="22"/>
        </w:rPr>
        <w:t>1</w:t>
      </w:r>
      <w:r w:rsidRPr="00425EDC">
        <w:rPr>
          <w:rFonts w:ascii="Arial" w:hAnsi="Arial" w:cs="Arial"/>
          <w:sz w:val="22"/>
          <w:szCs w:val="22"/>
        </w:rPr>
        <w:t>.</w:t>
      </w:r>
    </w:p>
    <w:p w14:paraId="513F097A" w14:textId="77777777" w:rsidR="00425EDC" w:rsidRDefault="00425EDC" w:rsidP="00425EDC">
      <w:pPr>
        <w:pStyle w:val="Odstavecseseznamem"/>
        <w:ind w:left="360"/>
        <w:rPr>
          <w:rFonts w:ascii="Arial" w:hAnsi="Arial" w:cs="Arial"/>
          <w:b/>
          <w:sz w:val="22"/>
          <w:szCs w:val="22"/>
        </w:rPr>
      </w:pPr>
    </w:p>
    <w:p w14:paraId="35384C7F" w14:textId="13C0CA37" w:rsidR="00425EDC" w:rsidRPr="00425EDC" w:rsidRDefault="00425EDC" w:rsidP="00425EDC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BDB80E6" w14:textId="77777777" w:rsidR="00425EDC" w:rsidRPr="00425EDC" w:rsidRDefault="00425EDC" w:rsidP="00425EDC">
      <w:pPr>
        <w:jc w:val="center"/>
        <w:rPr>
          <w:rFonts w:ascii="Arial" w:hAnsi="Arial" w:cs="Arial"/>
          <w:b/>
          <w:sz w:val="22"/>
          <w:szCs w:val="22"/>
        </w:rPr>
      </w:pPr>
      <w:r w:rsidRPr="00425EDC">
        <w:rPr>
          <w:rFonts w:ascii="Arial" w:hAnsi="Arial" w:cs="Arial"/>
          <w:b/>
          <w:sz w:val="22"/>
          <w:szCs w:val="22"/>
        </w:rPr>
        <w:t>Účinnost</w:t>
      </w:r>
    </w:p>
    <w:p w14:paraId="6CCAB23C" w14:textId="77777777" w:rsidR="00E52CE7" w:rsidRPr="00425EDC" w:rsidRDefault="00E52CE7" w:rsidP="00033B0C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8CFB156" w14:textId="7072AC1C" w:rsidR="00473042" w:rsidRPr="00425EDC" w:rsidRDefault="00473042" w:rsidP="001D7967">
      <w:pPr>
        <w:jc w:val="both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46D625B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630404" w14:textId="77777777" w:rsidR="00473042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3293D2" w14:textId="77777777" w:rsidR="001D7967" w:rsidRPr="00425EDC" w:rsidRDefault="001D7967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9DE7D0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31903" w14:textId="77777777" w:rsidR="00473042" w:rsidRPr="00425EDC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C56192" w14:textId="6D86B2E3" w:rsidR="0056518B" w:rsidRPr="00425EDC" w:rsidRDefault="0056518B" w:rsidP="0056518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 xml:space="preserve">     </w:t>
      </w:r>
      <w:r w:rsidR="001D7967">
        <w:rPr>
          <w:rFonts w:ascii="Arial" w:hAnsi="Arial" w:cs="Arial"/>
          <w:iCs/>
          <w:sz w:val="22"/>
          <w:szCs w:val="22"/>
        </w:rPr>
        <w:t xml:space="preserve">        </w:t>
      </w:r>
      <w:r w:rsidRPr="00425EDC">
        <w:rPr>
          <w:rFonts w:ascii="Arial" w:hAnsi="Arial" w:cs="Arial"/>
          <w:iCs/>
          <w:sz w:val="22"/>
          <w:szCs w:val="22"/>
        </w:rPr>
        <w:t xml:space="preserve">     Ing. J</w:t>
      </w:r>
      <w:r w:rsidR="001D7967">
        <w:rPr>
          <w:rFonts w:ascii="Arial" w:hAnsi="Arial" w:cs="Arial"/>
          <w:iCs/>
          <w:sz w:val="22"/>
          <w:szCs w:val="22"/>
        </w:rPr>
        <w:t>an Eret</w:t>
      </w:r>
      <w:r w:rsidRPr="00425EDC">
        <w:rPr>
          <w:rFonts w:ascii="Arial" w:hAnsi="Arial" w:cs="Arial"/>
          <w:iCs/>
          <w:sz w:val="22"/>
          <w:szCs w:val="22"/>
        </w:rPr>
        <w:t xml:space="preserve"> v.</w:t>
      </w:r>
      <w:r w:rsidR="001D7967">
        <w:rPr>
          <w:rFonts w:ascii="Arial" w:hAnsi="Arial" w:cs="Arial"/>
          <w:iCs/>
          <w:sz w:val="22"/>
          <w:szCs w:val="22"/>
        </w:rPr>
        <w:t xml:space="preserve"> </w:t>
      </w:r>
      <w:r w:rsidRPr="00425EDC">
        <w:rPr>
          <w:rFonts w:ascii="Arial" w:hAnsi="Arial" w:cs="Arial"/>
          <w:iCs/>
          <w:sz w:val="22"/>
          <w:szCs w:val="22"/>
        </w:rPr>
        <w:t xml:space="preserve">r.                                           </w:t>
      </w:r>
      <w:r w:rsidR="001D7967">
        <w:rPr>
          <w:rFonts w:ascii="Arial" w:hAnsi="Arial" w:cs="Arial"/>
          <w:iCs/>
          <w:sz w:val="22"/>
          <w:szCs w:val="22"/>
        </w:rPr>
        <w:t xml:space="preserve">   </w:t>
      </w:r>
      <w:r w:rsidRPr="00425EDC">
        <w:rPr>
          <w:rFonts w:ascii="Arial" w:hAnsi="Arial" w:cs="Arial"/>
          <w:iCs/>
          <w:sz w:val="22"/>
          <w:szCs w:val="22"/>
        </w:rPr>
        <w:t xml:space="preserve">    </w:t>
      </w:r>
      <w:r w:rsidR="001D7967">
        <w:rPr>
          <w:rFonts w:ascii="Arial" w:hAnsi="Arial" w:cs="Arial"/>
          <w:iCs/>
          <w:sz w:val="22"/>
          <w:szCs w:val="22"/>
        </w:rPr>
        <w:t xml:space="preserve">   </w:t>
      </w:r>
      <w:r w:rsidRPr="00425EDC">
        <w:rPr>
          <w:rFonts w:ascii="Arial" w:hAnsi="Arial" w:cs="Arial"/>
          <w:iCs/>
          <w:sz w:val="22"/>
          <w:szCs w:val="22"/>
        </w:rPr>
        <w:t xml:space="preserve">        Ing. </w:t>
      </w:r>
      <w:r w:rsidR="001D7967">
        <w:rPr>
          <w:rFonts w:ascii="Arial" w:hAnsi="Arial" w:cs="Arial"/>
          <w:iCs/>
          <w:sz w:val="22"/>
          <w:szCs w:val="22"/>
        </w:rPr>
        <w:t>Jan Kotora</w:t>
      </w:r>
      <w:r w:rsidRPr="00425EDC">
        <w:rPr>
          <w:rFonts w:ascii="Arial" w:hAnsi="Arial" w:cs="Arial"/>
          <w:iCs/>
          <w:sz w:val="22"/>
          <w:szCs w:val="22"/>
        </w:rPr>
        <w:t xml:space="preserve"> v.</w:t>
      </w:r>
      <w:r w:rsidR="001D7967">
        <w:rPr>
          <w:rFonts w:ascii="Arial" w:hAnsi="Arial" w:cs="Arial"/>
          <w:iCs/>
          <w:sz w:val="22"/>
          <w:szCs w:val="22"/>
        </w:rPr>
        <w:t xml:space="preserve"> </w:t>
      </w:r>
      <w:r w:rsidRPr="00425EDC">
        <w:rPr>
          <w:rFonts w:ascii="Arial" w:hAnsi="Arial" w:cs="Arial"/>
          <w:iCs/>
          <w:sz w:val="22"/>
          <w:szCs w:val="22"/>
        </w:rPr>
        <w:t>r.</w:t>
      </w:r>
    </w:p>
    <w:p w14:paraId="00CD7364" w14:textId="77777777" w:rsidR="00FB5E65" w:rsidRDefault="0056518B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25EDC">
        <w:rPr>
          <w:rFonts w:ascii="Arial" w:hAnsi="Arial" w:cs="Arial"/>
          <w:iCs/>
          <w:sz w:val="22"/>
          <w:szCs w:val="22"/>
        </w:rPr>
        <w:tab/>
        <w:t xml:space="preserve">     starosta                                                                           </w:t>
      </w:r>
      <w:r w:rsidRPr="00425EDC">
        <w:rPr>
          <w:rFonts w:ascii="Arial" w:hAnsi="Arial" w:cs="Arial"/>
          <w:sz w:val="22"/>
          <w:szCs w:val="22"/>
        </w:rPr>
        <w:t>místostarosta</w:t>
      </w:r>
    </w:p>
    <w:p w14:paraId="2B2E5CBD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C7D388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486908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180D51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057468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D12F9D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071E8E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4DC4F2" w14:textId="77777777" w:rsidR="001D6E6E" w:rsidRDefault="001D6E6E" w:rsidP="0056518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897544" w14:textId="41C89660" w:rsidR="001D6E6E" w:rsidRDefault="001D6E6E" w:rsidP="001D6E6E">
      <w:pPr>
        <w:autoSpaceDE w:val="0"/>
        <w:autoSpaceDN w:val="0"/>
        <w:adjustRightInd w:val="0"/>
        <w:spacing w:after="360"/>
        <w:jc w:val="both"/>
        <w:rPr>
          <w:rFonts w:ascii="ArialMT" w:hAnsi="ArialMT" w:cs="ArialMT"/>
          <w:color w:val="000000"/>
          <w:sz w:val="22"/>
          <w:szCs w:val="22"/>
        </w:rPr>
      </w:pPr>
      <w:bookmarkStart w:id="0" w:name="_Hlk199943446"/>
      <w:r>
        <w:rPr>
          <w:rFonts w:ascii="ArialMT" w:hAnsi="ArialMT" w:cs="ArialMT"/>
          <w:color w:val="000000"/>
          <w:sz w:val="22"/>
          <w:szCs w:val="22"/>
        </w:rPr>
        <w:t>Příloha č. 1 k obecně závazné vyhlášce města Starý Plzenec, kterou se zakazuje požívání alkoholických nápojů a jiných návykových látek za účelem zabezpečení místních záležitostí veřejného pořádku na některých veřejných prostranstvích</w:t>
      </w:r>
    </w:p>
    <w:bookmarkEnd w:id="0"/>
    <w:sectPr w:rsidR="001D6E6E" w:rsidSect="00FB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E266" w14:textId="77777777" w:rsidR="00C20FDD" w:rsidRDefault="00C20FDD">
      <w:r>
        <w:separator/>
      </w:r>
    </w:p>
  </w:endnote>
  <w:endnote w:type="continuationSeparator" w:id="0">
    <w:p w14:paraId="622123AF" w14:textId="77777777" w:rsidR="00C20FDD" w:rsidRDefault="00C2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1011" w14:textId="77777777" w:rsidR="00C20FDD" w:rsidRDefault="00C20FDD">
      <w:r>
        <w:separator/>
      </w:r>
    </w:p>
  </w:footnote>
  <w:footnote w:type="continuationSeparator" w:id="0">
    <w:p w14:paraId="4033A390" w14:textId="77777777" w:rsidR="00C20FDD" w:rsidRDefault="00C20FDD">
      <w:r>
        <w:continuationSeparator/>
      </w:r>
    </w:p>
  </w:footnote>
  <w:footnote w:id="1">
    <w:p w14:paraId="7B5EC147" w14:textId="77777777" w:rsidR="00676B75" w:rsidRPr="000E407F" w:rsidRDefault="00676B75" w:rsidP="000777F7">
      <w:pPr>
        <w:pStyle w:val="Textpoznpodarou"/>
        <w:jc w:val="both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21AD4176" w14:textId="2A24BE5A" w:rsidR="00C96AFF" w:rsidRDefault="00676B75" w:rsidP="00E762D0">
      <w:pPr>
        <w:pStyle w:val="Textpoznpodarou"/>
        <w:jc w:val="both"/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2 písm. </w:t>
      </w:r>
      <w:r w:rsidR="00541BC4" w:rsidRPr="000E407F">
        <w:rPr>
          <w:rFonts w:ascii="Arial" w:hAnsi="Arial" w:cs="Arial"/>
        </w:rPr>
        <w:t>f</w:t>
      </w:r>
      <w:r w:rsidRPr="000E407F">
        <w:rPr>
          <w:rFonts w:ascii="Arial" w:hAnsi="Arial" w:cs="Arial"/>
        </w:rPr>
        <w:t xml:space="preserve">) zákona č. </w:t>
      </w:r>
      <w:r w:rsidR="00541BC4" w:rsidRPr="000E407F">
        <w:rPr>
          <w:rFonts w:ascii="Arial" w:hAnsi="Arial" w:cs="Arial"/>
        </w:rPr>
        <w:t>65/2017</w:t>
      </w:r>
      <w:r w:rsidRPr="000E407F">
        <w:rPr>
          <w:rFonts w:ascii="Arial" w:hAnsi="Arial" w:cs="Arial"/>
        </w:rPr>
        <w:t xml:space="preserve"> Sb., </w:t>
      </w:r>
      <w:r w:rsidR="00541BC4" w:rsidRPr="000E407F">
        <w:rPr>
          <w:rFonts w:ascii="Arial" w:hAnsi="Arial" w:cs="Arial"/>
        </w:rPr>
        <w:t>o ochraně zdraví před škodlivými účinky návykových látek</w:t>
      </w:r>
      <w:r w:rsidRPr="000E407F">
        <w:rPr>
          <w:rFonts w:ascii="Arial" w:hAnsi="Arial" w:cs="Arial"/>
        </w:rPr>
        <w:t>, ve znění pozdějších předpisů</w:t>
      </w:r>
    </w:p>
  </w:footnote>
  <w:footnote w:id="3">
    <w:p w14:paraId="277F8573" w14:textId="54AD5313" w:rsidR="007F1E05" w:rsidRDefault="007F1E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E52CE7">
        <w:rPr>
          <w:rFonts w:ascii="Arial" w:hAnsi="Arial" w:cs="Arial"/>
        </w:rPr>
        <w:t xml:space="preserve">ustanovení § 130 zákona č. 40/2009 Sb. </w:t>
      </w:r>
      <w:hyperlink r:id="rId1" w:history="1">
        <w:r w:rsidR="00E52CE7" w:rsidRPr="00C96AFF">
          <w:rPr>
            <w:rStyle w:val="Hypertextovodkaz"/>
            <w:rFonts w:ascii="Arial" w:hAnsi="Arial" w:cs="Arial"/>
            <w:color w:val="auto"/>
            <w:u w:val="none"/>
            <w:lang w:bidi="hi-IN"/>
          </w:rPr>
          <w:t>Trestní</w:t>
        </w:r>
      </w:hyperlink>
      <w:r w:rsidR="00E52CE7" w:rsidRPr="00C96AFF">
        <w:rPr>
          <w:rFonts w:ascii="Arial" w:hAnsi="Arial" w:cs="Arial"/>
          <w:lang w:bidi="hi-IN"/>
        </w:rPr>
        <w:t xml:space="preserve"> </w:t>
      </w:r>
      <w:r w:rsidR="00E52CE7">
        <w:rPr>
          <w:rFonts w:ascii="Arial" w:hAnsi="Arial" w:cs="Arial"/>
          <w:lang w:bidi="hi-IN"/>
        </w:rPr>
        <w:t xml:space="preserve">zákoník, </w:t>
      </w:r>
      <w:r w:rsidR="00E52CE7">
        <w:rPr>
          <w:rFonts w:ascii="Arial" w:hAnsi="Arial" w:cs="Arial"/>
          <w:kern w:val="36"/>
          <w:lang w:bidi="hi-IN"/>
        </w:rPr>
        <w:t>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112CC"/>
    <w:multiLevelType w:val="hybridMultilevel"/>
    <w:tmpl w:val="4C387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A3ED7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F2481F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57792"/>
    <w:multiLevelType w:val="hybridMultilevel"/>
    <w:tmpl w:val="05388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B4452"/>
    <w:multiLevelType w:val="hybridMultilevel"/>
    <w:tmpl w:val="942C01E0"/>
    <w:lvl w:ilvl="0" w:tplc="40D20CA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62F300C"/>
    <w:multiLevelType w:val="hybridMultilevel"/>
    <w:tmpl w:val="1AE8A8D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7" w15:restartNumberingAfterBreak="0">
    <w:nsid w:val="4A671438"/>
    <w:multiLevelType w:val="hybridMultilevel"/>
    <w:tmpl w:val="1794C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45543"/>
    <w:multiLevelType w:val="hybridMultilevel"/>
    <w:tmpl w:val="5F7804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265096"/>
    <w:multiLevelType w:val="hybridMultilevel"/>
    <w:tmpl w:val="BD24AD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049B5"/>
    <w:multiLevelType w:val="hybridMultilevel"/>
    <w:tmpl w:val="2F702A2E"/>
    <w:lvl w:ilvl="0" w:tplc="3F7624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C015BE"/>
    <w:multiLevelType w:val="hybridMultilevel"/>
    <w:tmpl w:val="7EA637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2755A"/>
    <w:multiLevelType w:val="hybridMultilevel"/>
    <w:tmpl w:val="B0007396"/>
    <w:lvl w:ilvl="0" w:tplc="A306A9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876155D"/>
    <w:multiLevelType w:val="hybridMultilevel"/>
    <w:tmpl w:val="43323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E5A0423"/>
    <w:multiLevelType w:val="hybridMultilevel"/>
    <w:tmpl w:val="D35C085A"/>
    <w:lvl w:ilvl="0" w:tplc="64FA294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3202319">
    <w:abstractNumId w:val="12"/>
  </w:num>
  <w:num w:numId="2" w16cid:durableId="1092971005">
    <w:abstractNumId w:val="44"/>
  </w:num>
  <w:num w:numId="3" w16cid:durableId="562375396">
    <w:abstractNumId w:val="4"/>
  </w:num>
  <w:num w:numId="4" w16cid:durableId="1223059055">
    <w:abstractNumId w:val="34"/>
  </w:num>
  <w:num w:numId="5" w16cid:durableId="702025651">
    <w:abstractNumId w:val="31"/>
  </w:num>
  <w:num w:numId="6" w16cid:durableId="1858226180">
    <w:abstractNumId w:val="39"/>
  </w:num>
  <w:num w:numId="7" w16cid:durableId="1939676314">
    <w:abstractNumId w:val="14"/>
  </w:num>
  <w:num w:numId="8" w16cid:durableId="158694562">
    <w:abstractNumId w:val="0"/>
  </w:num>
  <w:num w:numId="9" w16cid:durableId="1212812154">
    <w:abstractNumId w:val="38"/>
  </w:num>
  <w:num w:numId="10" w16cid:durableId="1678144422">
    <w:abstractNumId w:val="3"/>
  </w:num>
  <w:num w:numId="11" w16cid:durableId="1462725554">
    <w:abstractNumId w:val="21"/>
  </w:num>
  <w:num w:numId="12" w16cid:durableId="1843813730">
    <w:abstractNumId w:val="26"/>
  </w:num>
  <w:num w:numId="13" w16cid:durableId="1300500587">
    <w:abstractNumId w:val="42"/>
  </w:num>
  <w:num w:numId="14" w16cid:durableId="1173253452">
    <w:abstractNumId w:val="35"/>
  </w:num>
  <w:num w:numId="15" w16cid:durableId="1435053267">
    <w:abstractNumId w:val="15"/>
  </w:num>
  <w:num w:numId="16" w16cid:durableId="622927892">
    <w:abstractNumId w:val="7"/>
  </w:num>
  <w:num w:numId="17" w16cid:durableId="317079023">
    <w:abstractNumId w:val="8"/>
  </w:num>
  <w:num w:numId="18" w16cid:durableId="939221806">
    <w:abstractNumId w:val="9"/>
  </w:num>
  <w:num w:numId="19" w16cid:durableId="1331062140">
    <w:abstractNumId w:val="9"/>
  </w:num>
  <w:num w:numId="20" w16cid:durableId="750152966">
    <w:abstractNumId w:val="20"/>
  </w:num>
  <w:num w:numId="21" w16cid:durableId="1063334208">
    <w:abstractNumId w:val="2"/>
  </w:num>
  <w:num w:numId="22" w16cid:durableId="1644389862">
    <w:abstractNumId w:val="23"/>
  </w:num>
  <w:num w:numId="23" w16cid:durableId="42949542">
    <w:abstractNumId w:val="32"/>
  </w:num>
  <w:num w:numId="24" w16cid:durableId="1587154805">
    <w:abstractNumId w:val="18"/>
  </w:num>
  <w:num w:numId="25" w16cid:durableId="308753917">
    <w:abstractNumId w:val="33"/>
  </w:num>
  <w:num w:numId="26" w16cid:durableId="3098831">
    <w:abstractNumId w:val="29"/>
  </w:num>
  <w:num w:numId="27" w16cid:durableId="1272935126">
    <w:abstractNumId w:val="30"/>
  </w:num>
  <w:num w:numId="28" w16cid:durableId="1053773376">
    <w:abstractNumId w:val="10"/>
  </w:num>
  <w:num w:numId="29" w16cid:durableId="991254269">
    <w:abstractNumId w:val="19"/>
  </w:num>
  <w:num w:numId="30" w16cid:durableId="1070343232">
    <w:abstractNumId w:val="22"/>
  </w:num>
  <w:num w:numId="31" w16cid:durableId="1907839660">
    <w:abstractNumId w:val="6"/>
  </w:num>
  <w:num w:numId="32" w16cid:durableId="242643211">
    <w:abstractNumId w:val="1"/>
  </w:num>
  <w:num w:numId="33" w16cid:durableId="630552684">
    <w:abstractNumId w:val="43"/>
  </w:num>
  <w:num w:numId="34" w16cid:durableId="2072341455">
    <w:abstractNumId w:val="5"/>
  </w:num>
  <w:num w:numId="35" w16cid:durableId="929198049">
    <w:abstractNumId w:val="24"/>
  </w:num>
  <w:num w:numId="36" w16cid:durableId="1359701445">
    <w:abstractNumId w:val="27"/>
  </w:num>
  <w:num w:numId="37" w16cid:durableId="33516059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836830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30498888">
    <w:abstractNumId w:val="40"/>
  </w:num>
  <w:num w:numId="40" w16cid:durableId="83308424">
    <w:abstractNumId w:val="11"/>
  </w:num>
  <w:num w:numId="41" w16cid:durableId="1635715836">
    <w:abstractNumId w:val="37"/>
  </w:num>
  <w:num w:numId="42" w16cid:durableId="1174539152">
    <w:abstractNumId w:val="41"/>
  </w:num>
  <w:num w:numId="43" w16cid:durableId="1205588">
    <w:abstractNumId w:val="25"/>
  </w:num>
  <w:num w:numId="44" w16cid:durableId="155807084">
    <w:abstractNumId w:val="13"/>
  </w:num>
  <w:num w:numId="45" w16cid:durableId="1437020359">
    <w:abstractNumId w:val="16"/>
  </w:num>
  <w:num w:numId="46" w16cid:durableId="783841660">
    <w:abstractNumId w:val="28"/>
  </w:num>
  <w:num w:numId="47" w16cid:durableId="25725630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27B8A"/>
    <w:rsid w:val="00033B0C"/>
    <w:rsid w:val="00034E71"/>
    <w:rsid w:val="000777F7"/>
    <w:rsid w:val="00081132"/>
    <w:rsid w:val="000815DC"/>
    <w:rsid w:val="000E3D9A"/>
    <w:rsid w:val="000E407F"/>
    <w:rsid w:val="000F0A44"/>
    <w:rsid w:val="00100155"/>
    <w:rsid w:val="00142363"/>
    <w:rsid w:val="001457B5"/>
    <w:rsid w:val="00145A3B"/>
    <w:rsid w:val="00167FA5"/>
    <w:rsid w:val="001961E1"/>
    <w:rsid w:val="0019768A"/>
    <w:rsid w:val="001A58E6"/>
    <w:rsid w:val="001A79E1"/>
    <w:rsid w:val="001C4219"/>
    <w:rsid w:val="001D0B27"/>
    <w:rsid w:val="001D4728"/>
    <w:rsid w:val="001D6E6E"/>
    <w:rsid w:val="001D7967"/>
    <w:rsid w:val="00212C35"/>
    <w:rsid w:val="00213118"/>
    <w:rsid w:val="00222126"/>
    <w:rsid w:val="00224B0D"/>
    <w:rsid w:val="00225B6C"/>
    <w:rsid w:val="00243D5B"/>
    <w:rsid w:val="0024722A"/>
    <w:rsid w:val="002525E7"/>
    <w:rsid w:val="00253CFB"/>
    <w:rsid w:val="002550AB"/>
    <w:rsid w:val="002560FF"/>
    <w:rsid w:val="00264B57"/>
    <w:rsid w:val="00273EF8"/>
    <w:rsid w:val="002842AF"/>
    <w:rsid w:val="002A4875"/>
    <w:rsid w:val="002B3EA9"/>
    <w:rsid w:val="002B6031"/>
    <w:rsid w:val="002B79A2"/>
    <w:rsid w:val="002D3743"/>
    <w:rsid w:val="002D539B"/>
    <w:rsid w:val="002E1B5D"/>
    <w:rsid w:val="002E58E3"/>
    <w:rsid w:val="002F4036"/>
    <w:rsid w:val="002F6E91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25EDC"/>
    <w:rsid w:val="004311FE"/>
    <w:rsid w:val="00435D71"/>
    <w:rsid w:val="0044123B"/>
    <w:rsid w:val="00446658"/>
    <w:rsid w:val="00453CBF"/>
    <w:rsid w:val="00454DDD"/>
    <w:rsid w:val="004653F5"/>
    <w:rsid w:val="00470C68"/>
    <w:rsid w:val="00473042"/>
    <w:rsid w:val="0047425E"/>
    <w:rsid w:val="00475D7F"/>
    <w:rsid w:val="00477861"/>
    <w:rsid w:val="00477C4B"/>
    <w:rsid w:val="00485025"/>
    <w:rsid w:val="004850EE"/>
    <w:rsid w:val="00486A23"/>
    <w:rsid w:val="00487CC6"/>
    <w:rsid w:val="004D7C04"/>
    <w:rsid w:val="00500132"/>
    <w:rsid w:val="005109D7"/>
    <w:rsid w:val="00513323"/>
    <w:rsid w:val="00522943"/>
    <w:rsid w:val="00530801"/>
    <w:rsid w:val="00533F5B"/>
    <w:rsid w:val="0053400F"/>
    <w:rsid w:val="00541BC4"/>
    <w:rsid w:val="00547DEF"/>
    <w:rsid w:val="0056518B"/>
    <w:rsid w:val="00573885"/>
    <w:rsid w:val="00575630"/>
    <w:rsid w:val="00594272"/>
    <w:rsid w:val="00596EBC"/>
    <w:rsid w:val="005D0E4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90815"/>
    <w:rsid w:val="007A1548"/>
    <w:rsid w:val="007A3392"/>
    <w:rsid w:val="007A4AEC"/>
    <w:rsid w:val="007A537F"/>
    <w:rsid w:val="007B5155"/>
    <w:rsid w:val="007B63AA"/>
    <w:rsid w:val="007D7BB7"/>
    <w:rsid w:val="007E1DB2"/>
    <w:rsid w:val="007F1E05"/>
    <w:rsid w:val="007F5346"/>
    <w:rsid w:val="007F642D"/>
    <w:rsid w:val="00814E18"/>
    <w:rsid w:val="00843DC9"/>
    <w:rsid w:val="00850E47"/>
    <w:rsid w:val="008532C0"/>
    <w:rsid w:val="00857150"/>
    <w:rsid w:val="008573F5"/>
    <w:rsid w:val="008740E8"/>
    <w:rsid w:val="008761D8"/>
    <w:rsid w:val="00876251"/>
    <w:rsid w:val="008764DE"/>
    <w:rsid w:val="00881DAE"/>
    <w:rsid w:val="00887D3E"/>
    <w:rsid w:val="008928E7"/>
    <w:rsid w:val="00893F09"/>
    <w:rsid w:val="008A245D"/>
    <w:rsid w:val="008A7DA6"/>
    <w:rsid w:val="008B24D7"/>
    <w:rsid w:val="008C7339"/>
    <w:rsid w:val="00906EE1"/>
    <w:rsid w:val="009202BD"/>
    <w:rsid w:val="009204A9"/>
    <w:rsid w:val="00922828"/>
    <w:rsid w:val="00927A2A"/>
    <w:rsid w:val="00946852"/>
    <w:rsid w:val="0095368E"/>
    <w:rsid w:val="009662E7"/>
    <w:rsid w:val="00975149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06E2"/>
    <w:rsid w:val="00A11149"/>
    <w:rsid w:val="00A274BC"/>
    <w:rsid w:val="00A30821"/>
    <w:rsid w:val="00A37F36"/>
    <w:rsid w:val="00A42E72"/>
    <w:rsid w:val="00A460F7"/>
    <w:rsid w:val="00A62621"/>
    <w:rsid w:val="00A662B4"/>
    <w:rsid w:val="00A7095F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4FFF"/>
    <w:rsid w:val="00B26438"/>
    <w:rsid w:val="00B42B0E"/>
    <w:rsid w:val="00B436E9"/>
    <w:rsid w:val="00B61E65"/>
    <w:rsid w:val="00C20FDD"/>
    <w:rsid w:val="00C22DDC"/>
    <w:rsid w:val="00C26578"/>
    <w:rsid w:val="00C532AC"/>
    <w:rsid w:val="00C6600C"/>
    <w:rsid w:val="00C668EB"/>
    <w:rsid w:val="00C6702B"/>
    <w:rsid w:val="00C82D9F"/>
    <w:rsid w:val="00C90CF7"/>
    <w:rsid w:val="00C935FF"/>
    <w:rsid w:val="00C96AFF"/>
    <w:rsid w:val="00CB088B"/>
    <w:rsid w:val="00CB56D6"/>
    <w:rsid w:val="00CE6E78"/>
    <w:rsid w:val="00CF6AB3"/>
    <w:rsid w:val="00D0112D"/>
    <w:rsid w:val="00D32BCB"/>
    <w:rsid w:val="00D41525"/>
    <w:rsid w:val="00D42007"/>
    <w:rsid w:val="00D44A46"/>
    <w:rsid w:val="00D62716"/>
    <w:rsid w:val="00D7654C"/>
    <w:rsid w:val="00D846A3"/>
    <w:rsid w:val="00DA02A0"/>
    <w:rsid w:val="00DA797B"/>
    <w:rsid w:val="00DB7EEB"/>
    <w:rsid w:val="00DC4314"/>
    <w:rsid w:val="00DD7434"/>
    <w:rsid w:val="00DE4A88"/>
    <w:rsid w:val="00DE4D85"/>
    <w:rsid w:val="00DE7B39"/>
    <w:rsid w:val="00DF2532"/>
    <w:rsid w:val="00DF557D"/>
    <w:rsid w:val="00E046E5"/>
    <w:rsid w:val="00E051CB"/>
    <w:rsid w:val="00E137D5"/>
    <w:rsid w:val="00E21177"/>
    <w:rsid w:val="00E245F3"/>
    <w:rsid w:val="00E24D7A"/>
    <w:rsid w:val="00E27608"/>
    <w:rsid w:val="00E3088E"/>
    <w:rsid w:val="00E31920"/>
    <w:rsid w:val="00E52CE7"/>
    <w:rsid w:val="00E70014"/>
    <w:rsid w:val="00E7115D"/>
    <w:rsid w:val="00E762D0"/>
    <w:rsid w:val="00EA650D"/>
    <w:rsid w:val="00EA6865"/>
    <w:rsid w:val="00EC1A3E"/>
    <w:rsid w:val="00EC4D93"/>
    <w:rsid w:val="00EE2A3B"/>
    <w:rsid w:val="00F05DB7"/>
    <w:rsid w:val="00F17B8B"/>
    <w:rsid w:val="00F2603F"/>
    <w:rsid w:val="00F27938"/>
    <w:rsid w:val="00F36533"/>
    <w:rsid w:val="00F45D94"/>
    <w:rsid w:val="00F550F2"/>
    <w:rsid w:val="00F81EC5"/>
    <w:rsid w:val="00FA6CB4"/>
    <w:rsid w:val="00FB0E40"/>
    <w:rsid w:val="00FB28BC"/>
    <w:rsid w:val="00FB5E65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5ED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aliases w:val="Odstavec_muj,nad 1"/>
    <w:basedOn w:val="Normln"/>
    <w:link w:val="OdstavecseseznamemChar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73042"/>
    <w:rPr>
      <w:bCs/>
      <w:sz w:val="24"/>
    </w:rPr>
  </w:style>
  <w:style w:type="character" w:customStyle="1" w:styleId="f01">
    <w:name w:val="f01"/>
    <w:basedOn w:val="Standardnpsmoodstavce"/>
    <w:rsid w:val="00473042"/>
    <w:rPr>
      <w:rFonts w:ascii="Arial" w:hAnsi="Arial" w:cs="Arial" w:hint="default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96AFF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B24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Odstavec_muj Char,nad 1 Char"/>
    <w:link w:val="Odstavecseseznamem"/>
    <w:uiPriority w:val="34"/>
    <w:locked/>
    <w:rsid w:val="00573885"/>
    <w:rPr>
      <w:sz w:val="24"/>
      <w:szCs w:val="24"/>
    </w:rPr>
  </w:style>
  <w:style w:type="paragraph" w:styleId="Nzev">
    <w:name w:val="Title"/>
    <w:basedOn w:val="Normln"/>
    <w:link w:val="NzevChar"/>
    <w:qFormat/>
    <w:rsid w:val="00C66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u w:color="000000"/>
    </w:rPr>
  </w:style>
  <w:style w:type="character" w:customStyle="1" w:styleId="NzevChar">
    <w:name w:val="Název Char"/>
    <w:basedOn w:val="Standardnpsmoodstavce"/>
    <w:link w:val="Nzev"/>
    <w:rsid w:val="00C668EB"/>
    <w:rPr>
      <w:rFonts w:ascii="Arial" w:hAnsi="Arial" w:cs="Arial"/>
      <w:b/>
      <w:bCs/>
      <w:kern w:val="28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source=web&amp;rct=j&amp;opi=89978449&amp;url=https://www.kurzy.cz/zakony/40-2009-trestni-zakonik/paragraf-130/&amp;ved=2ahUKEwir3fyV16WFAxWQnf0HHURHA0gQFnoECBIQAQ&amp;usg=AOvVaw0bZpE21hkIE_3Uh6FUbEw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BA0B-B411-45C9-8206-15F1D447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544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Hroch Radek</cp:lastModifiedBy>
  <cp:revision>6</cp:revision>
  <cp:lastPrinted>2024-11-06T14:29:00Z</cp:lastPrinted>
  <dcterms:created xsi:type="dcterms:W3CDTF">2025-06-04T12:30:00Z</dcterms:created>
  <dcterms:modified xsi:type="dcterms:W3CDTF">2025-06-30T12:41:00Z</dcterms:modified>
</cp:coreProperties>
</file>