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5600D" w14:textId="77777777" w:rsidR="00935650" w:rsidRDefault="00935650" w:rsidP="00935650">
      <w:pPr>
        <w:jc w:val="center"/>
        <w:rPr>
          <w:b/>
          <w:bCs/>
          <w:sz w:val="44"/>
          <w:szCs w:val="44"/>
        </w:rPr>
      </w:pPr>
    </w:p>
    <w:p w14:paraId="710B6186" w14:textId="77777777" w:rsidR="00935650" w:rsidRDefault="00935650" w:rsidP="00935650">
      <w:pPr>
        <w:jc w:val="center"/>
      </w:pPr>
    </w:p>
    <w:p w14:paraId="5CA9327C" w14:textId="77777777" w:rsidR="00935650" w:rsidRDefault="00935650" w:rsidP="00935650">
      <w:pPr>
        <w:jc w:val="both"/>
      </w:pPr>
    </w:p>
    <w:p w14:paraId="6202B2F6" w14:textId="4279E44D" w:rsidR="00935650" w:rsidRPr="00F25363" w:rsidRDefault="00935650" w:rsidP="00935650">
      <w:pPr>
        <w:suppressAutoHyphens/>
        <w:overflowPunct w:val="0"/>
        <w:autoSpaceDE w:val="0"/>
        <w:autoSpaceDN w:val="0"/>
        <w:adjustRightInd w:val="0"/>
        <w:spacing w:line="276" w:lineRule="auto"/>
        <w:jc w:val="center"/>
        <w:textAlignment w:val="baseline"/>
        <w:rPr>
          <w:rFonts w:cs="Arial"/>
          <w:b/>
          <w:color w:val="000000"/>
          <w:sz w:val="24"/>
          <w:szCs w:val="24"/>
        </w:rPr>
      </w:pPr>
      <w:r w:rsidRPr="00F25363">
        <w:rPr>
          <w:rFonts w:cs="Arial"/>
          <w:b/>
          <w:color w:val="000000"/>
          <w:sz w:val="24"/>
          <w:szCs w:val="24"/>
        </w:rPr>
        <w:t>Obecně závazná vyhláška č. ../202</w:t>
      </w:r>
      <w:r w:rsidR="00920A05">
        <w:rPr>
          <w:rFonts w:cs="Arial"/>
          <w:b/>
          <w:color w:val="000000"/>
          <w:sz w:val="24"/>
          <w:szCs w:val="24"/>
        </w:rPr>
        <w:t>4</w:t>
      </w:r>
      <w:r w:rsidRPr="00F25363">
        <w:rPr>
          <w:rFonts w:cs="Arial"/>
          <w:b/>
          <w:color w:val="000000"/>
          <w:sz w:val="24"/>
          <w:szCs w:val="24"/>
        </w:rPr>
        <w:t>,</w:t>
      </w:r>
    </w:p>
    <w:p w14:paraId="1C986122" w14:textId="42979453" w:rsidR="00935650" w:rsidRPr="00F25363" w:rsidRDefault="00935650" w:rsidP="00935650">
      <w:pPr>
        <w:suppressAutoHyphens/>
        <w:overflowPunct w:val="0"/>
        <w:autoSpaceDE w:val="0"/>
        <w:autoSpaceDN w:val="0"/>
        <w:adjustRightInd w:val="0"/>
        <w:jc w:val="center"/>
        <w:textAlignment w:val="baseline"/>
        <w:rPr>
          <w:rFonts w:cs="Arial"/>
          <w:b/>
          <w:bCs/>
          <w:sz w:val="24"/>
          <w:szCs w:val="24"/>
        </w:rPr>
      </w:pPr>
      <w:r w:rsidRPr="00F25363">
        <w:rPr>
          <w:rFonts w:cs="Arial"/>
          <w:b/>
          <w:bCs/>
          <w:sz w:val="24"/>
          <w:szCs w:val="24"/>
        </w:rPr>
        <w:t>kterou se mění a doplňuje obecně závazná vyhláška statutárního města Ostravy č. 9/2022, o zákazu konzumace alkoholických nápojů na veřejném prostranství</w:t>
      </w:r>
      <w:r w:rsidR="007C2498">
        <w:rPr>
          <w:rFonts w:cs="Arial"/>
          <w:b/>
          <w:bCs/>
          <w:sz w:val="24"/>
          <w:szCs w:val="24"/>
        </w:rPr>
        <w:t>, ve znění obecně závazné vyhlášky statutárního města Ostravy</w:t>
      </w:r>
      <w:r w:rsidR="007C2498">
        <w:rPr>
          <w:rFonts w:cs="Arial"/>
          <w:b/>
          <w:bCs/>
          <w:sz w:val="24"/>
          <w:szCs w:val="24"/>
        </w:rPr>
        <w:br/>
        <w:t>č. 4/2023</w:t>
      </w:r>
    </w:p>
    <w:p w14:paraId="1CD3200F" w14:textId="77777777" w:rsidR="00935650" w:rsidRPr="008F6295" w:rsidRDefault="00935650" w:rsidP="00935650">
      <w:pPr>
        <w:spacing w:after="120"/>
        <w:ind w:firstLine="708"/>
        <w:jc w:val="both"/>
        <w:rPr>
          <w:rFonts w:cs="Arial"/>
          <w:sz w:val="32"/>
          <w:szCs w:val="32"/>
        </w:rPr>
      </w:pPr>
    </w:p>
    <w:p w14:paraId="6A819698" w14:textId="71FBEAD5" w:rsidR="00935650" w:rsidRPr="00F25363" w:rsidRDefault="00935650" w:rsidP="00935650">
      <w:pPr>
        <w:spacing w:after="120"/>
        <w:jc w:val="both"/>
        <w:rPr>
          <w:rFonts w:ascii="Times New Roman" w:hAnsi="Times New Roman"/>
          <w:sz w:val="22"/>
          <w:szCs w:val="22"/>
        </w:rPr>
      </w:pPr>
      <w:r w:rsidRPr="00F25363">
        <w:rPr>
          <w:rFonts w:ascii="Times New Roman" w:hAnsi="Times New Roman"/>
          <w:sz w:val="22"/>
          <w:szCs w:val="22"/>
        </w:rPr>
        <w:t xml:space="preserve">Zastupitelstvo města Ostravy se na svém zasedání dne </w:t>
      </w:r>
      <w:r w:rsidR="00FC3873">
        <w:rPr>
          <w:rFonts w:ascii="Times New Roman" w:hAnsi="Times New Roman"/>
          <w:sz w:val="22"/>
          <w:szCs w:val="22"/>
        </w:rPr>
        <w:t xml:space="preserve">26.06.2024 </w:t>
      </w:r>
      <w:r w:rsidRPr="00F25363">
        <w:rPr>
          <w:rFonts w:ascii="Times New Roman" w:hAnsi="Times New Roman"/>
          <w:sz w:val="22"/>
          <w:szCs w:val="22"/>
        </w:rPr>
        <w:t xml:space="preserve">usnesením č. </w:t>
      </w:r>
      <w:r w:rsidR="00FC3873">
        <w:rPr>
          <w:rFonts w:ascii="Times New Roman" w:hAnsi="Times New Roman"/>
          <w:sz w:val="22"/>
          <w:szCs w:val="22"/>
        </w:rPr>
        <w:t xml:space="preserve">0859/ZM2226/16 </w:t>
      </w:r>
      <w:r w:rsidRPr="00F25363">
        <w:rPr>
          <w:rFonts w:ascii="Times New Roman" w:hAnsi="Times New Roman"/>
          <w:sz w:val="22"/>
          <w:szCs w:val="22"/>
        </w:rPr>
        <w:t>usneslo vydat v souladu s ustanoveními § 10 písm. a) a d) a § 84 odst. 2 písm. h) zákona</w:t>
      </w:r>
      <w:r w:rsidR="00FC3873">
        <w:rPr>
          <w:rFonts w:ascii="Times New Roman" w:hAnsi="Times New Roman"/>
          <w:sz w:val="22"/>
          <w:szCs w:val="22"/>
        </w:rPr>
        <w:br/>
        <w:t>č</w:t>
      </w:r>
      <w:r w:rsidRPr="00F25363">
        <w:rPr>
          <w:rFonts w:ascii="Times New Roman" w:hAnsi="Times New Roman"/>
          <w:sz w:val="22"/>
          <w:szCs w:val="22"/>
        </w:rPr>
        <w:t>. 128/2000</w:t>
      </w:r>
      <w:r w:rsidR="00FC3873">
        <w:rPr>
          <w:rFonts w:ascii="Times New Roman" w:hAnsi="Times New Roman"/>
          <w:sz w:val="22"/>
          <w:szCs w:val="22"/>
        </w:rPr>
        <w:t xml:space="preserve"> </w:t>
      </w:r>
      <w:r w:rsidRPr="00F25363">
        <w:rPr>
          <w:rFonts w:ascii="Times New Roman" w:hAnsi="Times New Roman"/>
          <w:sz w:val="22"/>
          <w:szCs w:val="22"/>
        </w:rPr>
        <w:t>Sb., o obcích (obecní zřízení), ve znění pozdějších předpisů, a na základě ustanovení § 17 odst. 2 zákona</w:t>
      </w:r>
      <w:r w:rsidR="00FC3873">
        <w:rPr>
          <w:rFonts w:ascii="Times New Roman" w:hAnsi="Times New Roman"/>
          <w:sz w:val="22"/>
          <w:szCs w:val="22"/>
        </w:rPr>
        <w:t xml:space="preserve"> </w:t>
      </w:r>
      <w:r w:rsidRPr="00F25363">
        <w:rPr>
          <w:rFonts w:ascii="Times New Roman" w:hAnsi="Times New Roman"/>
          <w:sz w:val="22"/>
          <w:szCs w:val="22"/>
        </w:rPr>
        <w:t>č. 65/2017</w:t>
      </w:r>
      <w:r w:rsidR="00CE3DF3">
        <w:rPr>
          <w:rFonts w:ascii="Times New Roman" w:hAnsi="Times New Roman"/>
          <w:sz w:val="22"/>
          <w:szCs w:val="22"/>
        </w:rPr>
        <w:t xml:space="preserve"> </w:t>
      </w:r>
      <w:r w:rsidRPr="00F25363">
        <w:rPr>
          <w:rFonts w:ascii="Times New Roman" w:hAnsi="Times New Roman"/>
          <w:sz w:val="22"/>
          <w:szCs w:val="22"/>
        </w:rPr>
        <w:t xml:space="preserve">Sb., o ochraně zdraví před škodlivými účinky návykových látek, ve znění pozdějších předpisů, tuto obecně závaznou vyhlášku: </w:t>
      </w:r>
    </w:p>
    <w:p w14:paraId="087B3970" w14:textId="77777777" w:rsidR="00935650" w:rsidRPr="00E920C5" w:rsidRDefault="00935650" w:rsidP="00935650">
      <w:pPr>
        <w:autoSpaceDE w:val="0"/>
        <w:autoSpaceDN w:val="0"/>
        <w:jc w:val="center"/>
        <w:rPr>
          <w:rFonts w:cs="Arial"/>
          <w:b/>
          <w:bCs/>
          <w:sz w:val="24"/>
          <w:szCs w:val="22"/>
        </w:rPr>
      </w:pPr>
    </w:p>
    <w:p w14:paraId="7A572698" w14:textId="77777777" w:rsidR="00935650" w:rsidRPr="00E920C5" w:rsidRDefault="00935650" w:rsidP="00935650">
      <w:pPr>
        <w:autoSpaceDE w:val="0"/>
        <w:autoSpaceDN w:val="0"/>
        <w:jc w:val="center"/>
        <w:rPr>
          <w:rFonts w:cs="Arial"/>
          <w:b/>
          <w:bCs/>
          <w:sz w:val="24"/>
          <w:szCs w:val="22"/>
        </w:rPr>
      </w:pPr>
    </w:p>
    <w:p w14:paraId="7C709C29" w14:textId="27026AB9" w:rsidR="00935650" w:rsidRPr="00F25363" w:rsidRDefault="00935650" w:rsidP="00935650">
      <w:pPr>
        <w:autoSpaceDE w:val="0"/>
        <w:autoSpaceDN w:val="0"/>
        <w:jc w:val="center"/>
        <w:rPr>
          <w:rFonts w:cs="Arial"/>
          <w:b/>
          <w:bCs/>
          <w:sz w:val="24"/>
          <w:szCs w:val="24"/>
        </w:rPr>
      </w:pPr>
      <w:r w:rsidRPr="00F25363">
        <w:rPr>
          <w:rFonts w:cs="Arial"/>
          <w:b/>
          <w:bCs/>
          <w:sz w:val="24"/>
          <w:szCs w:val="24"/>
        </w:rPr>
        <w:t xml:space="preserve">Čl. </w:t>
      </w:r>
      <w:r w:rsidR="001F572C">
        <w:rPr>
          <w:rFonts w:cs="Arial"/>
          <w:b/>
          <w:bCs/>
          <w:sz w:val="24"/>
          <w:szCs w:val="24"/>
        </w:rPr>
        <w:t>I</w:t>
      </w:r>
    </w:p>
    <w:p w14:paraId="0723D658" w14:textId="77777777" w:rsidR="00935650" w:rsidRPr="00E920C5" w:rsidRDefault="00935650" w:rsidP="00935650">
      <w:pPr>
        <w:autoSpaceDE w:val="0"/>
        <w:autoSpaceDN w:val="0"/>
        <w:jc w:val="center"/>
        <w:rPr>
          <w:rFonts w:cs="Arial"/>
          <w:b/>
          <w:bCs/>
          <w:sz w:val="22"/>
          <w:szCs w:val="22"/>
        </w:rPr>
      </w:pPr>
    </w:p>
    <w:p w14:paraId="04E2B4C8" w14:textId="17B6622B" w:rsidR="00935650" w:rsidRDefault="00935650" w:rsidP="00935650">
      <w:pPr>
        <w:autoSpaceDE w:val="0"/>
        <w:autoSpaceDN w:val="0"/>
        <w:jc w:val="both"/>
        <w:rPr>
          <w:rFonts w:ascii="Times New Roman" w:hAnsi="Times New Roman"/>
          <w:bCs/>
          <w:sz w:val="22"/>
          <w:szCs w:val="22"/>
        </w:rPr>
      </w:pPr>
      <w:r w:rsidRPr="00F25363">
        <w:rPr>
          <w:rFonts w:ascii="Times New Roman" w:hAnsi="Times New Roman"/>
          <w:bCs/>
          <w:sz w:val="22"/>
          <w:szCs w:val="22"/>
        </w:rPr>
        <w:t xml:space="preserve">Obecně závazná vyhláška statutárního města Ostravy č. 9/2022, o zákazu konzumace alkoholických nápojů na veřejném prostranství, </w:t>
      </w:r>
      <w:r w:rsidR="007C2498">
        <w:rPr>
          <w:rFonts w:ascii="Times New Roman" w:hAnsi="Times New Roman"/>
          <w:bCs/>
          <w:sz w:val="22"/>
          <w:szCs w:val="22"/>
        </w:rPr>
        <w:t>ve znění obecně závazné vyhlášky statutárního města Ostravy</w:t>
      </w:r>
      <w:r w:rsidR="007C2498">
        <w:rPr>
          <w:rFonts w:ascii="Times New Roman" w:hAnsi="Times New Roman"/>
          <w:bCs/>
          <w:sz w:val="22"/>
          <w:szCs w:val="22"/>
        </w:rPr>
        <w:br/>
        <w:t xml:space="preserve">č. 4/2023, </w:t>
      </w:r>
      <w:r w:rsidRPr="00F25363">
        <w:rPr>
          <w:rFonts w:ascii="Times New Roman" w:hAnsi="Times New Roman"/>
          <w:bCs/>
          <w:sz w:val="22"/>
          <w:szCs w:val="22"/>
        </w:rPr>
        <w:t>se mění a doplňuje takto:</w:t>
      </w:r>
    </w:p>
    <w:p w14:paraId="46157592" w14:textId="404C3DC0" w:rsidR="00710B45" w:rsidRDefault="00710B45" w:rsidP="00935650">
      <w:pPr>
        <w:autoSpaceDE w:val="0"/>
        <w:autoSpaceDN w:val="0"/>
        <w:jc w:val="both"/>
        <w:rPr>
          <w:rFonts w:ascii="Times New Roman" w:hAnsi="Times New Roman"/>
          <w:bCs/>
          <w:sz w:val="22"/>
          <w:szCs w:val="22"/>
        </w:rPr>
      </w:pPr>
    </w:p>
    <w:p w14:paraId="472271A7" w14:textId="1DBBC6D8" w:rsidR="00935650" w:rsidRDefault="00EF69F4" w:rsidP="00935650">
      <w:pPr>
        <w:autoSpaceDE w:val="0"/>
        <w:autoSpaceDN w:val="0"/>
        <w:jc w:val="both"/>
        <w:rPr>
          <w:rFonts w:ascii="Times New Roman" w:hAnsi="Times New Roman"/>
          <w:bCs/>
          <w:sz w:val="22"/>
          <w:szCs w:val="22"/>
        </w:rPr>
      </w:pPr>
      <w:r>
        <w:rPr>
          <w:rFonts w:ascii="Times New Roman" w:hAnsi="Times New Roman"/>
          <w:bCs/>
          <w:sz w:val="22"/>
          <w:szCs w:val="22"/>
        </w:rPr>
        <w:t>Dosavadní příloha obecně závazné vyhlášky statutárního města Ostravy č. 9/2022, o zákazu konzumace alkoholických nápojů na veřejném prostranství, ve znění obecně závazné vyhlášky statutárního města Ostravy č. 4/2023, se nahrazuje přílohou, která zní</w:t>
      </w:r>
      <w:r w:rsidR="00935650" w:rsidRPr="00F25363">
        <w:rPr>
          <w:rFonts w:ascii="Times New Roman" w:hAnsi="Times New Roman"/>
          <w:bCs/>
          <w:sz w:val="22"/>
          <w:szCs w:val="22"/>
        </w:rPr>
        <w:t>:</w:t>
      </w:r>
    </w:p>
    <w:p w14:paraId="1EDDC933" w14:textId="77777777" w:rsidR="00AB1C76" w:rsidRPr="00F25363" w:rsidRDefault="00AB1C76" w:rsidP="00935650">
      <w:pPr>
        <w:autoSpaceDE w:val="0"/>
        <w:autoSpaceDN w:val="0"/>
        <w:jc w:val="both"/>
        <w:rPr>
          <w:rFonts w:ascii="Times New Roman" w:hAnsi="Times New Roman"/>
          <w:bCs/>
          <w:sz w:val="22"/>
          <w:szCs w:val="22"/>
        </w:rPr>
      </w:pPr>
    </w:p>
    <w:p w14:paraId="302408AC" w14:textId="77777777" w:rsidR="00935650" w:rsidRDefault="00935650" w:rsidP="00935650">
      <w:pPr>
        <w:autoSpaceDE w:val="0"/>
        <w:autoSpaceDN w:val="0"/>
        <w:jc w:val="both"/>
        <w:rPr>
          <w:rFonts w:cs="Arial"/>
          <w:bCs/>
          <w:sz w:val="22"/>
          <w:szCs w:val="22"/>
        </w:rPr>
      </w:pPr>
    </w:p>
    <w:p w14:paraId="5E8AE42C" w14:textId="683E92AD" w:rsidR="00E336C7" w:rsidRPr="00F25363" w:rsidRDefault="00935650" w:rsidP="00935650">
      <w:pPr>
        <w:autoSpaceDE w:val="0"/>
        <w:autoSpaceDN w:val="0"/>
        <w:jc w:val="both"/>
        <w:rPr>
          <w:color w:val="000001"/>
          <w:shd w:val="clear" w:color="auto" w:fill="FFFFFF"/>
        </w:rPr>
      </w:pPr>
      <w:r w:rsidRPr="00457C59">
        <w:rPr>
          <w:rFonts w:cs="Arial"/>
          <w:bCs/>
          <w:i/>
          <w:iCs/>
        </w:rPr>
        <w:t>„</w:t>
      </w:r>
      <w:r w:rsidRPr="003C4EB7">
        <w:rPr>
          <w:b/>
          <w:i/>
          <w:iCs/>
          <w:color w:val="202020"/>
        </w:rPr>
        <w:t>P</w:t>
      </w:r>
      <w:r w:rsidR="008A6067" w:rsidRPr="003C4EB7">
        <w:rPr>
          <w:b/>
          <w:i/>
          <w:iCs/>
          <w:color w:val="202020"/>
        </w:rPr>
        <w:t xml:space="preserve">říloha </w:t>
      </w:r>
      <w:r w:rsidR="008A6067" w:rsidRPr="003C4EB7">
        <w:rPr>
          <w:b/>
          <w:bCs/>
          <w:i/>
          <w:iCs/>
          <w:color w:val="202020"/>
        </w:rPr>
        <w:t xml:space="preserve">k </w:t>
      </w:r>
      <w:r w:rsidR="008A6067" w:rsidRPr="003C4EB7">
        <w:rPr>
          <w:b/>
          <w:i/>
          <w:iCs/>
          <w:color w:val="202020"/>
        </w:rPr>
        <w:t xml:space="preserve">obecně </w:t>
      </w:r>
      <w:r w:rsidR="008A6067" w:rsidRPr="003C4EB7">
        <w:rPr>
          <w:b/>
          <w:bCs/>
          <w:i/>
          <w:iCs/>
          <w:color w:val="202020"/>
        </w:rPr>
        <w:t xml:space="preserve">závazné vyhlášce o zákazu konzumace alkoholických </w:t>
      </w:r>
      <w:r w:rsidR="008A6067" w:rsidRPr="003C4EB7">
        <w:rPr>
          <w:b/>
          <w:i/>
          <w:iCs/>
          <w:color w:val="202020"/>
        </w:rPr>
        <w:t xml:space="preserve">nápojů </w:t>
      </w:r>
      <w:r w:rsidR="008A6067" w:rsidRPr="003C4EB7">
        <w:rPr>
          <w:b/>
          <w:bCs/>
          <w:i/>
          <w:iCs/>
          <w:color w:val="202020"/>
        </w:rPr>
        <w:t>na </w:t>
      </w:r>
      <w:r w:rsidR="008A6067" w:rsidRPr="003C4EB7">
        <w:rPr>
          <w:b/>
          <w:i/>
          <w:iCs/>
          <w:color w:val="202020"/>
        </w:rPr>
        <w:t xml:space="preserve">veřejném </w:t>
      </w:r>
      <w:r w:rsidR="008A6067" w:rsidRPr="003C4EB7">
        <w:rPr>
          <w:b/>
          <w:bCs/>
          <w:i/>
          <w:iCs/>
          <w:color w:val="202020"/>
        </w:rPr>
        <w:t>prostranství</w:t>
      </w:r>
      <w:r w:rsidR="008A6067" w:rsidRPr="00F25363">
        <w:rPr>
          <w:color w:val="000001"/>
          <w:shd w:val="clear" w:color="auto" w:fill="FFFFFF"/>
        </w:rPr>
        <w:t xml:space="preserve"> </w:t>
      </w:r>
    </w:p>
    <w:p w14:paraId="7474C58E" w14:textId="77777777" w:rsidR="007C2498" w:rsidRDefault="007C2498" w:rsidP="0005285F">
      <w:pPr>
        <w:pStyle w:val="Styl"/>
        <w:shd w:val="clear" w:color="auto" w:fill="FFFFFF"/>
        <w:spacing w:before="240"/>
        <w:ind w:right="11"/>
        <w:rPr>
          <w:b/>
          <w:bCs/>
          <w:color w:val="000001"/>
          <w:shd w:val="clear" w:color="auto" w:fill="FFFFFF"/>
        </w:rPr>
      </w:pPr>
    </w:p>
    <w:p w14:paraId="2CFAF28C" w14:textId="77777777" w:rsidR="007C2498" w:rsidRDefault="007C2498" w:rsidP="0005285F">
      <w:pPr>
        <w:pStyle w:val="Styl"/>
        <w:shd w:val="clear" w:color="auto" w:fill="FFFFFF"/>
        <w:spacing w:before="240"/>
        <w:ind w:right="11"/>
        <w:rPr>
          <w:b/>
          <w:bCs/>
          <w:color w:val="000001"/>
          <w:shd w:val="clear" w:color="auto" w:fill="FFFFFF"/>
        </w:rPr>
      </w:pPr>
    </w:p>
    <w:p w14:paraId="658BB2D3" w14:textId="3ECBD6C4" w:rsidR="008A6067" w:rsidRPr="00F25363" w:rsidRDefault="008A6067" w:rsidP="0005285F">
      <w:pPr>
        <w:pStyle w:val="Styl"/>
        <w:shd w:val="clear" w:color="auto" w:fill="FFFFFF"/>
        <w:spacing w:before="240"/>
        <w:ind w:right="11"/>
        <w:rPr>
          <w:b/>
          <w:bCs/>
          <w:color w:val="000001"/>
          <w:shd w:val="clear" w:color="auto" w:fill="FFFFFF"/>
        </w:rPr>
      </w:pPr>
      <w:r w:rsidRPr="00F25363">
        <w:rPr>
          <w:b/>
          <w:bCs/>
          <w:color w:val="000001"/>
          <w:shd w:val="clear" w:color="auto" w:fill="FFFFFF"/>
        </w:rPr>
        <w:t xml:space="preserve">HOŠŤÁLKOVICE: </w:t>
      </w:r>
    </w:p>
    <w:p w14:paraId="3B58439C" w14:textId="77777777" w:rsidR="008A6067" w:rsidRPr="00F25363" w:rsidRDefault="008A6067" w:rsidP="0087653F">
      <w:pPr>
        <w:pStyle w:val="Styl"/>
        <w:numPr>
          <w:ilvl w:val="0"/>
          <w:numId w:val="1"/>
        </w:numPr>
        <w:shd w:val="clear" w:color="auto" w:fill="FFFFFF"/>
        <w:tabs>
          <w:tab w:val="left" w:pos="426"/>
          <w:tab w:val="left" w:pos="7363"/>
        </w:tabs>
        <w:spacing w:before="360"/>
        <w:ind w:left="426" w:right="6" w:hanging="426"/>
        <w:rPr>
          <w:rFonts w:ascii="Times New Roman" w:hAnsi="Times New Roman" w:cs="Times New Roman"/>
          <w:color w:val="010001"/>
          <w:sz w:val="22"/>
          <w:szCs w:val="22"/>
          <w:shd w:val="clear" w:color="auto" w:fill="FFFFFF"/>
        </w:rPr>
      </w:pPr>
      <w:r w:rsidRPr="00F25363">
        <w:rPr>
          <w:rFonts w:ascii="Times New Roman" w:hAnsi="Times New Roman" w:cs="Times New Roman"/>
          <w:color w:val="000001"/>
          <w:sz w:val="22"/>
          <w:szCs w:val="22"/>
          <w:shd w:val="clear" w:color="auto" w:fill="FFFFFF"/>
        </w:rPr>
        <w:t xml:space="preserve">lokalita Vyhlídka – parcela č. 1177/3 v k.ú. Hošťálkovice </w:t>
      </w:r>
    </w:p>
    <w:p w14:paraId="44269449" w14:textId="77777777" w:rsidR="008A6067" w:rsidRPr="00750AA3" w:rsidRDefault="008A6067" w:rsidP="008A6067">
      <w:pPr>
        <w:pStyle w:val="Default"/>
      </w:pPr>
    </w:p>
    <w:p w14:paraId="17137B7B" w14:textId="77777777" w:rsidR="008A6067" w:rsidRDefault="008A6067" w:rsidP="008A6067">
      <w:pPr>
        <w:rPr>
          <w:b/>
          <w:color w:val="202020"/>
          <w:sz w:val="22"/>
          <w:szCs w:val="22"/>
        </w:rPr>
      </w:pPr>
      <w:r>
        <w:rPr>
          <w:b/>
          <w:color w:val="202020"/>
          <w:sz w:val="22"/>
          <w:szCs w:val="22"/>
        </w:rPr>
        <w:br w:type="page"/>
      </w:r>
    </w:p>
    <w:p w14:paraId="6174D1AF" w14:textId="77777777" w:rsidR="008A6067" w:rsidRDefault="008A6067" w:rsidP="008A6067">
      <w:pPr>
        <w:rPr>
          <w:rFonts w:cs="Arial"/>
          <w:b/>
          <w:color w:val="202020"/>
          <w:sz w:val="22"/>
          <w:szCs w:val="22"/>
        </w:rPr>
        <w:sectPr w:rsidR="008A6067">
          <w:headerReference w:type="default" r:id="rId8"/>
          <w:footerReference w:type="default" r:id="rId9"/>
          <w:pgSz w:w="11906" w:h="16838"/>
          <w:pgMar w:top="1417" w:right="1417" w:bottom="1417" w:left="1417" w:header="708" w:footer="708" w:gutter="0"/>
          <w:cols w:space="708"/>
          <w:docGrid w:linePitch="360"/>
        </w:sectPr>
      </w:pPr>
    </w:p>
    <w:p w14:paraId="599D02A9" w14:textId="77777777" w:rsidR="008A6067" w:rsidRDefault="008A6067" w:rsidP="008A6067">
      <w:pPr>
        <w:ind w:left="284"/>
        <w:rPr>
          <w:rFonts w:cs="Arial"/>
          <w:b/>
          <w:color w:val="202020"/>
          <w:sz w:val="22"/>
          <w:szCs w:val="22"/>
        </w:rPr>
      </w:pPr>
    </w:p>
    <w:p w14:paraId="777BF04C" w14:textId="77777777" w:rsidR="008A6067" w:rsidRDefault="008A6067" w:rsidP="008A6067">
      <w:pPr>
        <w:rPr>
          <w:rFonts w:cs="Arial"/>
          <w:b/>
          <w:color w:val="202020"/>
          <w:sz w:val="22"/>
          <w:szCs w:val="22"/>
        </w:rPr>
      </w:pPr>
      <w:r>
        <w:rPr>
          <w:rFonts w:cs="Arial"/>
          <w:b/>
          <w:noProof/>
          <w:color w:val="202020"/>
          <w:sz w:val="22"/>
          <w:szCs w:val="22"/>
        </w:rPr>
        <w:drawing>
          <wp:inline distT="0" distB="0" distL="0" distR="0" wp14:anchorId="32F27E83" wp14:editId="1BEC28A1">
            <wp:extent cx="5760720" cy="8137263"/>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Hošťálkovice.jpg"/>
                    <pic:cNvPicPr/>
                  </pic:nvPicPr>
                  <pic:blipFill>
                    <a:blip r:embed="rId10">
                      <a:extLst>
                        <a:ext uri="{28A0092B-C50C-407E-A947-70E740481C1C}">
                          <a14:useLocalDpi xmlns:a14="http://schemas.microsoft.com/office/drawing/2010/main" val="0"/>
                        </a:ext>
                      </a:extLst>
                    </a:blip>
                    <a:stretch>
                      <a:fillRect/>
                    </a:stretch>
                  </pic:blipFill>
                  <pic:spPr>
                    <a:xfrm>
                      <a:off x="0" y="0"/>
                      <a:ext cx="5760720" cy="8137263"/>
                    </a:xfrm>
                    <a:prstGeom prst="rect">
                      <a:avLst/>
                    </a:prstGeom>
                  </pic:spPr>
                </pic:pic>
              </a:graphicData>
            </a:graphic>
          </wp:inline>
        </w:drawing>
      </w:r>
    </w:p>
    <w:p w14:paraId="68BE8AD1" w14:textId="77777777" w:rsidR="008A6067" w:rsidRDefault="008A6067" w:rsidP="008A6067">
      <w:pPr>
        <w:rPr>
          <w:rFonts w:cs="Arial"/>
          <w:b/>
          <w:color w:val="202020"/>
          <w:sz w:val="22"/>
          <w:szCs w:val="22"/>
        </w:rPr>
      </w:pPr>
    </w:p>
    <w:p w14:paraId="70E073D3" w14:textId="77777777" w:rsidR="008A6067" w:rsidRDefault="008A6067" w:rsidP="008A6067">
      <w:pPr>
        <w:rPr>
          <w:rFonts w:cs="Arial"/>
          <w:b/>
          <w:color w:val="202020"/>
          <w:sz w:val="22"/>
          <w:szCs w:val="22"/>
        </w:rPr>
        <w:sectPr w:rsidR="008A6067">
          <w:pgSz w:w="11906" w:h="16838"/>
          <w:pgMar w:top="1417" w:right="1417" w:bottom="1417" w:left="1417" w:header="708" w:footer="708" w:gutter="0"/>
          <w:cols w:space="708"/>
          <w:docGrid w:linePitch="360"/>
        </w:sectPr>
      </w:pPr>
    </w:p>
    <w:p w14:paraId="6DC8682D" w14:textId="77777777" w:rsidR="008A6067" w:rsidRPr="00F25363" w:rsidRDefault="008A6067" w:rsidP="008A6067">
      <w:pPr>
        <w:pStyle w:val="CM42"/>
        <w:spacing w:after="275"/>
        <w:ind w:left="70" w:hanging="70"/>
        <w:jc w:val="both"/>
        <w:rPr>
          <w:b/>
          <w:bCs/>
          <w:color w:val="878787"/>
        </w:rPr>
      </w:pPr>
      <w:r w:rsidRPr="00F25363">
        <w:rPr>
          <w:b/>
          <w:bCs/>
          <w:color w:val="202020"/>
        </w:rPr>
        <w:lastRenderedPageBreak/>
        <w:t>HRABOV</w:t>
      </w:r>
      <w:r w:rsidRPr="00C570E0">
        <w:rPr>
          <w:b/>
          <w:bCs/>
          <w:color w:val="202020"/>
        </w:rPr>
        <w:t>Á</w:t>
      </w:r>
      <w:r w:rsidRPr="00C570E0">
        <w:rPr>
          <w:b/>
          <w:bCs/>
        </w:rPr>
        <w:t>:</w:t>
      </w:r>
      <w:r w:rsidRPr="00F25363">
        <w:rPr>
          <w:b/>
          <w:bCs/>
          <w:color w:val="878787"/>
        </w:rPr>
        <w:t xml:space="preserve"> </w:t>
      </w:r>
    </w:p>
    <w:p w14:paraId="3C51705F" w14:textId="77777777" w:rsidR="008A6067" w:rsidRPr="00F25363" w:rsidRDefault="008A6067" w:rsidP="00F06024">
      <w:pPr>
        <w:pStyle w:val="Default"/>
        <w:numPr>
          <w:ilvl w:val="0"/>
          <w:numId w:val="23"/>
        </w:numPr>
        <w:ind w:left="426" w:hanging="426"/>
        <w:rPr>
          <w:rFonts w:ascii="Times New Roman" w:hAnsi="Times New Roman" w:cs="Times New Roman"/>
          <w:color w:val="202020"/>
          <w:sz w:val="22"/>
          <w:szCs w:val="22"/>
        </w:rPr>
      </w:pPr>
      <w:r w:rsidRPr="00F25363">
        <w:rPr>
          <w:rFonts w:ascii="Times New Roman" w:hAnsi="Times New Roman" w:cs="Times New Roman"/>
          <w:color w:val="202020"/>
          <w:sz w:val="22"/>
          <w:szCs w:val="22"/>
        </w:rPr>
        <w:t xml:space="preserve">areál parku na ulici Příborská </w:t>
      </w:r>
    </w:p>
    <w:p w14:paraId="1B50C741" w14:textId="2497A395" w:rsidR="008A6067" w:rsidRPr="00F25363" w:rsidRDefault="008A6067" w:rsidP="00F06024">
      <w:pPr>
        <w:pStyle w:val="Default"/>
        <w:numPr>
          <w:ilvl w:val="0"/>
          <w:numId w:val="23"/>
        </w:numPr>
        <w:ind w:left="426" w:hanging="426"/>
        <w:rPr>
          <w:rFonts w:ascii="Times New Roman" w:hAnsi="Times New Roman" w:cs="Times New Roman"/>
          <w:color w:val="202020"/>
          <w:sz w:val="22"/>
          <w:szCs w:val="22"/>
        </w:rPr>
      </w:pPr>
      <w:r w:rsidRPr="00F25363">
        <w:rPr>
          <w:rFonts w:ascii="Times New Roman" w:hAnsi="Times New Roman" w:cs="Times New Roman"/>
          <w:color w:val="202020"/>
          <w:sz w:val="22"/>
          <w:szCs w:val="22"/>
        </w:rPr>
        <w:t>pozemky p</w:t>
      </w:r>
      <w:r w:rsidRPr="00F25363">
        <w:rPr>
          <w:rFonts w:ascii="Times New Roman" w:hAnsi="Times New Roman" w:cs="Times New Roman"/>
          <w:color w:val="3E3E3E"/>
          <w:sz w:val="22"/>
          <w:szCs w:val="22"/>
        </w:rPr>
        <w:t>.</w:t>
      </w:r>
      <w:r w:rsidRPr="00F25363">
        <w:rPr>
          <w:rFonts w:ascii="Times New Roman" w:hAnsi="Times New Roman" w:cs="Times New Roman"/>
          <w:color w:val="202020"/>
          <w:sz w:val="22"/>
          <w:szCs w:val="22"/>
        </w:rPr>
        <w:t>č. 902/1</w:t>
      </w:r>
      <w:r w:rsidRPr="00F25363">
        <w:rPr>
          <w:rFonts w:ascii="Times New Roman" w:hAnsi="Times New Roman" w:cs="Times New Roman"/>
          <w:color w:val="3E3E3E"/>
          <w:sz w:val="22"/>
          <w:szCs w:val="22"/>
        </w:rPr>
        <w:t xml:space="preserve">, </w:t>
      </w:r>
      <w:r w:rsidRPr="00F25363">
        <w:rPr>
          <w:rFonts w:ascii="Times New Roman" w:hAnsi="Times New Roman" w:cs="Times New Roman"/>
          <w:color w:val="202020"/>
          <w:sz w:val="22"/>
          <w:szCs w:val="22"/>
        </w:rPr>
        <w:t>p.č. 902/2</w:t>
      </w:r>
      <w:r w:rsidRPr="00F25363">
        <w:rPr>
          <w:rFonts w:ascii="Times New Roman" w:hAnsi="Times New Roman" w:cs="Times New Roman"/>
          <w:color w:val="3E3E3E"/>
          <w:sz w:val="22"/>
          <w:szCs w:val="22"/>
        </w:rPr>
        <w:t xml:space="preserve">, </w:t>
      </w:r>
      <w:r w:rsidRPr="00F25363">
        <w:rPr>
          <w:rFonts w:ascii="Times New Roman" w:hAnsi="Times New Roman" w:cs="Times New Roman"/>
          <w:color w:val="202020"/>
          <w:sz w:val="22"/>
          <w:szCs w:val="22"/>
        </w:rPr>
        <w:t>p.č. 902/3</w:t>
      </w:r>
      <w:r w:rsidRPr="00F25363">
        <w:rPr>
          <w:rFonts w:ascii="Times New Roman" w:hAnsi="Times New Roman" w:cs="Times New Roman"/>
          <w:color w:val="3E3E3E"/>
          <w:sz w:val="22"/>
          <w:szCs w:val="22"/>
        </w:rPr>
        <w:t xml:space="preserve">, </w:t>
      </w:r>
      <w:r w:rsidRPr="00F25363">
        <w:rPr>
          <w:rFonts w:ascii="Times New Roman" w:hAnsi="Times New Roman" w:cs="Times New Roman"/>
          <w:color w:val="202020"/>
          <w:sz w:val="22"/>
          <w:szCs w:val="22"/>
        </w:rPr>
        <w:t>p</w:t>
      </w:r>
      <w:r w:rsidRPr="00F25363">
        <w:rPr>
          <w:rFonts w:ascii="Times New Roman" w:hAnsi="Times New Roman" w:cs="Times New Roman"/>
          <w:color w:val="3E3E3E"/>
          <w:sz w:val="22"/>
          <w:szCs w:val="22"/>
        </w:rPr>
        <w:t>.</w:t>
      </w:r>
      <w:r w:rsidRPr="00F25363">
        <w:rPr>
          <w:rFonts w:ascii="Times New Roman" w:hAnsi="Times New Roman" w:cs="Times New Roman"/>
          <w:color w:val="202020"/>
          <w:sz w:val="22"/>
          <w:szCs w:val="22"/>
        </w:rPr>
        <w:t>č</w:t>
      </w:r>
      <w:r w:rsidRPr="00F25363">
        <w:rPr>
          <w:rFonts w:ascii="Times New Roman" w:hAnsi="Times New Roman" w:cs="Times New Roman"/>
          <w:color w:val="3E3E3E"/>
          <w:sz w:val="22"/>
          <w:szCs w:val="22"/>
        </w:rPr>
        <w:t xml:space="preserve">. </w:t>
      </w:r>
      <w:r w:rsidRPr="00F25363">
        <w:rPr>
          <w:rFonts w:ascii="Times New Roman" w:hAnsi="Times New Roman" w:cs="Times New Roman"/>
          <w:color w:val="202020"/>
          <w:sz w:val="22"/>
          <w:szCs w:val="22"/>
        </w:rPr>
        <w:t>902/4</w:t>
      </w:r>
      <w:r w:rsidRPr="00F25363">
        <w:rPr>
          <w:rFonts w:ascii="Times New Roman" w:hAnsi="Times New Roman" w:cs="Times New Roman"/>
          <w:color w:val="3E3E3E"/>
          <w:sz w:val="22"/>
          <w:szCs w:val="22"/>
        </w:rPr>
        <w:t xml:space="preserve">, </w:t>
      </w:r>
      <w:r w:rsidRPr="00F25363">
        <w:rPr>
          <w:rFonts w:ascii="Times New Roman" w:hAnsi="Times New Roman" w:cs="Times New Roman"/>
          <w:color w:val="202020"/>
          <w:sz w:val="22"/>
          <w:szCs w:val="22"/>
        </w:rPr>
        <w:t>p.č</w:t>
      </w:r>
      <w:r w:rsidRPr="00F25363">
        <w:rPr>
          <w:rFonts w:ascii="Times New Roman" w:hAnsi="Times New Roman" w:cs="Times New Roman"/>
          <w:color w:val="4E4E4E"/>
          <w:sz w:val="22"/>
          <w:szCs w:val="22"/>
        </w:rPr>
        <w:t xml:space="preserve">. </w:t>
      </w:r>
      <w:r w:rsidRPr="00F25363">
        <w:rPr>
          <w:rFonts w:ascii="Times New Roman" w:hAnsi="Times New Roman" w:cs="Times New Roman"/>
          <w:color w:val="202020"/>
          <w:sz w:val="22"/>
          <w:szCs w:val="22"/>
        </w:rPr>
        <w:t>904</w:t>
      </w:r>
      <w:r w:rsidRPr="00F25363">
        <w:rPr>
          <w:rFonts w:ascii="Times New Roman" w:hAnsi="Times New Roman" w:cs="Times New Roman"/>
          <w:color w:val="3E3E3E"/>
          <w:sz w:val="22"/>
          <w:szCs w:val="22"/>
        </w:rPr>
        <w:t xml:space="preserve">, </w:t>
      </w:r>
      <w:r w:rsidRPr="00F25363">
        <w:rPr>
          <w:rFonts w:ascii="Times New Roman" w:hAnsi="Times New Roman" w:cs="Times New Roman"/>
          <w:color w:val="202020"/>
          <w:sz w:val="22"/>
          <w:szCs w:val="22"/>
        </w:rPr>
        <w:t>p.č</w:t>
      </w:r>
      <w:r w:rsidRPr="00F25363">
        <w:rPr>
          <w:rFonts w:ascii="Times New Roman" w:hAnsi="Times New Roman" w:cs="Times New Roman"/>
          <w:color w:val="3E3E3E"/>
          <w:sz w:val="22"/>
          <w:szCs w:val="22"/>
        </w:rPr>
        <w:t xml:space="preserve">. </w:t>
      </w:r>
      <w:r w:rsidRPr="00F25363">
        <w:rPr>
          <w:rFonts w:ascii="Times New Roman" w:hAnsi="Times New Roman" w:cs="Times New Roman"/>
          <w:color w:val="202020"/>
          <w:sz w:val="22"/>
          <w:szCs w:val="22"/>
        </w:rPr>
        <w:t>908 v k</w:t>
      </w:r>
      <w:r w:rsidRPr="00F25363">
        <w:rPr>
          <w:rFonts w:ascii="Times New Roman" w:hAnsi="Times New Roman" w:cs="Times New Roman"/>
          <w:color w:val="3E3E3E"/>
          <w:sz w:val="22"/>
          <w:szCs w:val="22"/>
        </w:rPr>
        <w:t>.</w:t>
      </w:r>
      <w:r w:rsidRPr="00F25363">
        <w:rPr>
          <w:rFonts w:ascii="Times New Roman" w:hAnsi="Times New Roman" w:cs="Times New Roman"/>
          <w:color w:val="202020"/>
          <w:sz w:val="22"/>
          <w:szCs w:val="22"/>
        </w:rPr>
        <w:t>ú</w:t>
      </w:r>
      <w:r w:rsidRPr="00F25363">
        <w:rPr>
          <w:rFonts w:ascii="Times New Roman" w:hAnsi="Times New Roman" w:cs="Times New Roman"/>
          <w:color w:val="3E3E3E"/>
          <w:sz w:val="22"/>
          <w:szCs w:val="22"/>
        </w:rPr>
        <w:t xml:space="preserve">. </w:t>
      </w:r>
      <w:r w:rsidRPr="00F25363">
        <w:rPr>
          <w:rFonts w:ascii="Times New Roman" w:hAnsi="Times New Roman" w:cs="Times New Roman"/>
          <w:color w:val="202020"/>
          <w:sz w:val="22"/>
          <w:szCs w:val="22"/>
        </w:rPr>
        <w:t xml:space="preserve">Hrabová </w:t>
      </w:r>
    </w:p>
    <w:p w14:paraId="04F8BAD2" w14:textId="77777777" w:rsidR="008A6067" w:rsidRPr="00F25363" w:rsidRDefault="008A6067" w:rsidP="00F06024">
      <w:pPr>
        <w:pStyle w:val="Default"/>
        <w:numPr>
          <w:ilvl w:val="0"/>
          <w:numId w:val="23"/>
        </w:numPr>
        <w:ind w:left="426" w:hanging="426"/>
        <w:rPr>
          <w:rFonts w:ascii="Times New Roman" w:hAnsi="Times New Roman" w:cs="Times New Roman"/>
          <w:color w:val="202020"/>
          <w:sz w:val="22"/>
          <w:szCs w:val="22"/>
        </w:rPr>
      </w:pPr>
      <w:r w:rsidRPr="00F25363">
        <w:rPr>
          <w:rFonts w:ascii="Times New Roman" w:hAnsi="Times New Roman" w:cs="Times New Roman"/>
          <w:color w:val="202020"/>
          <w:sz w:val="22"/>
          <w:szCs w:val="22"/>
        </w:rPr>
        <w:t xml:space="preserve">areál parku na ulici Bažanova </w:t>
      </w:r>
    </w:p>
    <w:p w14:paraId="5523B23A" w14:textId="77777777" w:rsidR="008A6067" w:rsidRPr="00F25363" w:rsidRDefault="008A6067" w:rsidP="00F06024">
      <w:pPr>
        <w:pStyle w:val="Default"/>
        <w:numPr>
          <w:ilvl w:val="0"/>
          <w:numId w:val="23"/>
        </w:numPr>
        <w:ind w:left="426" w:hanging="426"/>
        <w:rPr>
          <w:rFonts w:ascii="Times New Roman" w:hAnsi="Times New Roman" w:cs="Times New Roman"/>
          <w:color w:val="202020"/>
          <w:sz w:val="22"/>
          <w:szCs w:val="22"/>
        </w:rPr>
      </w:pPr>
      <w:r w:rsidRPr="00F25363">
        <w:rPr>
          <w:rFonts w:ascii="Times New Roman" w:hAnsi="Times New Roman" w:cs="Times New Roman"/>
          <w:color w:val="202020"/>
          <w:sz w:val="22"/>
          <w:szCs w:val="22"/>
        </w:rPr>
        <w:t>pozemek p</w:t>
      </w:r>
      <w:r w:rsidRPr="00F25363">
        <w:rPr>
          <w:rFonts w:ascii="Times New Roman" w:hAnsi="Times New Roman" w:cs="Times New Roman"/>
          <w:color w:val="3E3E3E"/>
          <w:sz w:val="22"/>
          <w:szCs w:val="22"/>
        </w:rPr>
        <w:t>.</w:t>
      </w:r>
      <w:r w:rsidRPr="00F25363">
        <w:rPr>
          <w:rFonts w:ascii="Times New Roman" w:hAnsi="Times New Roman" w:cs="Times New Roman"/>
          <w:color w:val="202020"/>
          <w:sz w:val="22"/>
          <w:szCs w:val="22"/>
        </w:rPr>
        <w:t>č</w:t>
      </w:r>
      <w:r w:rsidRPr="00F25363">
        <w:rPr>
          <w:rFonts w:ascii="Times New Roman" w:hAnsi="Times New Roman" w:cs="Times New Roman"/>
          <w:color w:val="3E3E3E"/>
          <w:sz w:val="22"/>
          <w:szCs w:val="22"/>
        </w:rPr>
        <w:t xml:space="preserve">. </w:t>
      </w:r>
      <w:r w:rsidRPr="00F25363">
        <w:rPr>
          <w:rFonts w:ascii="Times New Roman" w:hAnsi="Times New Roman" w:cs="Times New Roman"/>
          <w:color w:val="202020"/>
          <w:sz w:val="22"/>
          <w:szCs w:val="22"/>
        </w:rPr>
        <w:t>806 v k</w:t>
      </w:r>
      <w:r w:rsidRPr="00F25363">
        <w:rPr>
          <w:rFonts w:ascii="Times New Roman" w:hAnsi="Times New Roman" w:cs="Times New Roman"/>
          <w:color w:val="3E3E3E"/>
          <w:sz w:val="22"/>
          <w:szCs w:val="22"/>
        </w:rPr>
        <w:t>.</w:t>
      </w:r>
      <w:r w:rsidRPr="00F25363">
        <w:rPr>
          <w:rFonts w:ascii="Times New Roman" w:hAnsi="Times New Roman" w:cs="Times New Roman"/>
          <w:color w:val="202020"/>
          <w:sz w:val="22"/>
          <w:szCs w:val="22"/>
        </w:rPr>
        <w:t>ú</w:t>
      </w:r>
      <w:r w:rsidRPr="00F25363">
        <w:rPr>
          <w:rFonts w:ascii="Times New Roman" w:hAnsi="Times New Roman" w:cs="Times New Roman"/>
          <w:color w:val="3E3E3E"/>
          <w:sz w:val="22"/>
          <w:szCs w:val="22"/>
        </w:rPr>
        <w:t xml:space="preserve">. </w:t>
      </w:r>
      <w:r w:rsidRPr="00F25363">
        <w:rPr>
          <w:rFonts w:ascii="Times New Roman" w:hAnsi="Times New Roman" w:cs="Times New Roman"/>
          <w:color w:val="202020"/>
          <w:sz w:val="22"/>
          <w:szCs w:val="22"/>
        </w:rPr>
        <w:t xml:space="preserve">Hrabová na ulici Obchodní </w:t>
      </w:r>
    </w:p>
    <w:p w14:paraId="55792DCA" w14:textId="77777777" w:rsidR="008A6067" w:rsidRPr="00F25363" w:rsidRDefault="008A6067" w:rsidP="00F06024">
      <w:pPr>
        <w:pStyle w:val="Default"/>
        <w:numPr>
          <w:ilvl w:val="0"/>
          <w:numId w:val="23"/>
        </w:numPr>
        <w:ind w:left="426" w:hanging="426"/>
        <w:rPr>
          <w:rFonts w:ascii="Times New Roman" w:hAnsi="Times New Roman" w:cs="Times New Roman"/>
          <w:color w:val="202020"/>
          <w:sz w:val="22"/>
          <w:szCs w:val="22"/>
        </w:rPr>
      </w:pPr>
      <w:r w:rsidRPr="00F25363">
        <w:rPr>
          <w:rFonts w:ascii="Times New Roman" w:hAnsi="Times New Roman" w:cs="Times New Roman"/>
          <w:color w:val="202020"/>
          <w:sz w:val="22"/>
          <w:szCs w:val="22"/>
        </w:rPr>
        <w:t xml:space="preserve">areál Základní školy Paskovská </w:t>
      </w:r>
    </w:p>
    <w:p w14:paraId="24DE8C9B" w14:textId="77777777" w:rsidR="008A6067" w:rsidRPr="00F25363" w:rsidRDefault="008A6067" w:rsidP="00F06024">
      <w:pPr>
        <w:pStyle w:val="Default"/>
        <w:numPr>
          <w:ilvl w:val="0"/>
          <w:numId w:val="23"/>
        </w:numPr>
        <w:ind w:left="426" w:hanging="426"/>
        <w:rPr>
          <w:rFonts w:ascii="Times New Roman" w:hAnsi="Times New Roman" w:cs="Times New Roman"/>
          <w:color w:val="202020"/>
          <w:sz w:val="22"/>
          <w:szCs w:val="22"/>
        </w:rPr>
      </w:pPr>
      <w:r w:rsidRPr="00F25363">
        <w:rPr>
          <w:rFonts w:ascii="Times New Roman" w:hAnsi="Times New Roman" w:cs="Times New Roman"/>
          <w:color w:val="202020"/>
          <w:sz w:val="22"/>
          <w:szCs w:val="22"/>
        </w:rPr>
        <w:t xml:space="preserve">oblast kostela sv. Kateřiny na ulici Jestřabského </w:t>
      </w:r>
    </w:p>
    <w:p w14:paraId="08C4D135" w14:textId="77777777" w:rsidR="008A6067" w:rsidRPr="00F25363" w:rsidRDefault="008A6067" w:rsidP="00F06024">
      <w:pPr>
        <w:pStyle w:val="Default"/>
        <w:numPr>
          <w:ilvl w:val="0"/>
          <w:numId w:val="23"/>
        </w:numPr>
        <w:ind w:left="426" w:hanging="426"/>
        <w:rPr>
          <w:rFonts w:ascii="Times New Roman" w:hAnsi="Times New Roman" w:cs="Times New Roman"/>
          <w:color w:val="202020"/>
          <w:sz w:val="22"/>
          <w:szCs w:val="22"/>
        </w:rPr>
      </w:pPr>
      <w:r w:rsidRPr="00F25363">
        <w:rPr>
          <w:rFonts w:ascii="Times New Roman" w:hAnsi="Times New Roman" w:cs="Times New Roman"/>
          <w:color w:val="202020"/>
          <w:sz w:val="22"/>
          <w:szCs w:val="22"/>
        </w:rPr>
        <w:t xml:space="preserve">parkoviště na ulici Na Farském </w:t>
      </w:r>
    </w:p>
    <w:p w14:paraId="019A88E4" w14:textId="77777777" w:rsidR="008A6067" w:rsidRPr="00F25363" w:rsidRDefault="008A6067" w:rsidP="00F06024">
      <w:pPr>
        <w:pStyle w:val="Default"/>
        <w:numPr>
          <w:ilvl w:val="0"/>
          <w:numId w:val="23"/>
        </w:numPr>
        <w:ind w:left="426" w:hanging="426"/>
        <w:rPr>
          <w:rFonts w:ascii="Times New Roman" w:hAnsi="Times New Roman" w:cs="Times New Roman"/>
          <w:color w:val="202020"/>
          <w:sz w:val="22"/>
          <w:szCs w:val="22"/>
        </w:rPr>
      </w:pPr>
      <w:r w:rsidRPr="00F25363">
        <w:rPr>
          <w:rFonts w:ascii="Times New Roman" w:hAnsi="Times New Roman" w:cs="Times New Roman"/>
          <w:color w:val="202020"/>
          <w:sz w:val="22"/>
          <w:szCs w:val="22"/>
        </w:rPr>
        <w:t>pozemek p.č. 2588/3 a pozemek p.č. 930/5 v k.ú</w:t>
      </w:r>
      <w:r w:rsidRPr="00F25363">
        <w:rPr>
          <w:rFonts w:ascii="Times New Roman" w:hAnsi="Times New Roman" w:cs="Times New Roman"/>
          <w:color w:val="3E3E3E"/>
          <w:sz w:val="22"/>
          <w:szCs w:val="22"/>
        </w:rPr>
        <w:t xml:space="preserve">. </w:t>
      </w:r>
      <w:r w:rsidRPr="00F25363">
        <w:rPr>
          <w:rFonts w:ascii="Times New Roman" w:hAnsi="Times New Roman" w:cs="Times New Roman"/>
          <w:color w:val="202020"/>
          <w:sz w:val="22"/>
          <w:szCs w:val="22"/>
        </w:rPr>
        <w:t xml:space="preserve">Hrabová </w:t>
      </w:r>
    </w:p>
    <w:p w14:paraId="208253DE" w14:textId="77777777" w:rsidR="008A6067" w:rsidRPr="00F25363" w:rsidRDefault="008A6067" w:rsidP="00F06024">
      <w:pPr>
        <w:pStyle w:val="Default"/>
        <w:numPr>
          <w:ilvl w:val="0"/>
          <w:numId w:val="23"/>
        </w:numPr>
        <w:ind w:left="426" w:hanging="426"/>
        <w:rPr>
          <w:rFonts w:ascii="Times New Roman" w:hAnsi="Times New Roman" w:cs="Times New Roman"/>
          <w:color w:val="202020"/>
          <w:sz w:val="22"/>
          <w:szCs w:val="22"/>
        </w:rPr>
      </w:pPr>
      <w:r w:rsidRPr="00F25363">
        <w:rPr>
          <w:rFonts w:ascii="Times New Roman" w:hAnsi="Times New Roman" w:cs="Times New Roman"/>
          <w:color w:val="202020"/>
          <w:sz w:val="22"/>
          <w:szCs w:val="22"/>
        </w:rPr>
        <w:t>pozemky p</w:t>
      </w:r>
      <w:r w:rsidRPr="00F25363">
        <w:rPr>
          <w:rFonts w:ascii="Times New Roman" w:hAnsi="Times New Roman" w:cs="Times New Roman"/>
          <w:color w:val="4E4E4E"/>
          <w:sz w:val="22"/>
          <w:szCs w:val="22"/>
        </w:rPr>
        <w:t>.</w:t>
      </w:r>
      <w:r w:rsidRPr="00F25363">
        <w:rPr>
          <w:rFonts w:ascii="Times New Roman" w:hAnsi="Times New Roman" w:cs="Times New Roman"/>
          <w:color w:val="202020"/>
          <w:sz w:val="22"/>
          <w:szCs w:val="22"/>
        </w:rPr>
        <w:t>č</w:t>
      </w:r>
      <w:r w:rsidRPr="00F25363">
        <w:rPr>
          <w:rFonts w:ascii="Times New Roman" w:hAnsi="Times New Roman" w:cs="Times New Roman"/>
          <w:color w:val="3E3E3E"/>
          <w:sz w:val="22"/>
          <w:szCs w:val="22"/>
        </w:rPr>
        <w:t xml:space="preserve">. </w:t>
      </w:r>
      <w:r w:rsidRPr="00F25363">
        <w:rPr>
          <w:rFonts w:ascii="Times New Roman" w:hAnsi="Times New Roman" w:cs="Times New Roman"/>
          <w:color w:val="202020"/>
          <w:sz w:val="22"/>
          <w:szCs w:val="22"/>
        </w:rPr>
        <w:t>716/3</w:t>
      </w:r>
      <w:r w:rsidRPr="00F25363">
        <w:rPr>
          <w:rFonts w:ascii="Times New Roman" w:hAnsi="Times New Roman" w:cs="Times New Roman"/>
          <w:color w:val="3E3E3E"/>
          <w:sz w:val="22"/>
          <w:szCs w:val="22"/>
        </w:rPr>
        <w:t xml:space="preserve">, </w:t>
      </w:r>
      <w:r w:rsidRPr="00F25363">
        <w:rPr>
          <w:rFonts w:ascii="Times New Roman" w:hAnsi="Times New Roman" w:cs="Times New Roman"/>
          <w:color w:val="202020"/>
          <w:sz w:val="22"/>
          <w:szCs w:val="22"/>
        </w:rPr>
        <w:t>p</w:t>
      </w:r>
      <w:r w:rsidRPr="00F25363">
        <w:rPr>
          <w:rFonts w:ascii="Times New Roman" w:hAnsi="Times New Roman" w:cs="Times New Roman"/>
          <w:color w:val="3E3E3E"/>
          <w:sz w:val="22"/>
          <w:szCs w:val="22"/>
        </w:rPr>
        <w:t>.</w:t>
      </w:r>
      <w:r w:rsidRPr="00F25363">
        <w:rPr>
          <w:rFonts w:ascii="Times New Roman" w:hAnsi="Times New Roman" w:cs="Times New Roman"/>
          <w:color w:val="202020"/>
          <w:sz w:val="22"/>
          <w:szCs w:val="22"/>
        </w:rPr>
        <w:t>č</w:t>
      </w:r>
      <w:r w:rsidRPr="00F25363">
        <w:rPr>
          <w:rFonts w:ascii="Times New Roman" w:hAnsi="Times New Roman" w:cs="Times New Roman"/>
          <w:color w:val="4E4E4E"/>
          <w:sz w:val="22"/>
          <w:szCs w:val="22"/>
        </w:rPr>
        <w:t xml:space="preserve">. </w:t>
      </w:r>
      <w:r w:rsidRPr="00F25363">
        <w:rPr>
          <w:rFonts w:ascii="Times New Roman" w:hAnsi="Times New Roman" w:cs="Times New Roman"/>
          <w:color w:val="202020"/>
          <w:sz w:val="22"/>
          <w:szCs w:val="22"/>
        </w:rPr>
        <w:t>716/4</w:t>
      </w:r>
      <w:r w:rsidRPr="00F25363">
        <w:rPr>
          <w:rFonts w:ascii="Times New Roman" w:hAnsi="Times New Roman" w:cs="Times New Roman"/>
          <w:color w:val="3E3E3E"/>
          <w:sz w:val="22"/>
          <w:szCs w:val="22"/>
        </w:rPr>
        <w:t xml:space="preserve">, </w:t>
      </w:r>
      <w:r w:rsidRPr="00F25363">
        <w:rPr>
          <w:rFonts w:ascii="Times New Roman" w:hAnsi="Times New Roman" w:cs="Times New Roman"/>
          <w:color w:val="202020"/>
          <w:sz w:val="22"/>
          <w:szCs w:val="22"/>
        </w:rPr>
        <w:t>p</w:t>
      </w:r>
      <w:r w:rsidRPr="00F25363">
        <w:rPr>
          <w:rFonts w:ascii="Times New Roman" w:hAnsi="Times New Roman" w:cs="Times New Roman"/>
          <w:color w:val="4E4E4E"/>
          <w:sz w:val="22"/>
          <w:szCs w:val="22"/>
        </w:rPr>
        <w:t>.</w:t>
      </w:r>
      <w:r w:rsidRPr="00F25363">
        <w:rPr>
          <w:rFonts w:ascii="Times New Roman" w:hAnsi="Times New Roman" w:cs="Times New Roman"/>
          <w:color w:val="202020"/>
          <w:sz w:val="22"/>
          <w:szCs w:val="22"/>
        </w:rPr>
        <w:t>č. 716/5 v k</w:t>
      </w:r>
      <w:r w:rsidRPr="00F25363">
        <w:rPr>
          <w:rFonts w:ascii="Times New Roman" w:hAnsi="Times New Roman" w:cs="Times New Roman"/>
          <w:color w:val="4E4E4E"/>
          <w:sz w:val="22"/>
          <w:szCs w:val="22"/>
        </w:rPr>
        <w:t>.</w:t>
      </w:r>
      <w:r w:rsidRPr="00F25363">
        <w:rPr>
          <w:rFonts w:ascii="Times New Roman" w:hAnsi="Times New Roman" w:cs="Times New Roman"/>
          <w:color w:val="202020"/>
          <w:sz w:val="22"/>
          <w:szCs w:val="22"/>
        </w:rPr>
        <w:t>ú</w:t>
      </w:r>
      <w:r w:rsidRPr="00F25363">
        <w:rPr>
          <w:rFonts w:ascii="Times New Roman" w:hAnsi="Times New Roman" w:cs="Times New Roman"/>
          <w:color w:val="4E4E4E"/>
          <w:sz w:val="22"/>
          <w:szCs w:val="22"/>
        </w:rPr>
        <w:t xml:space="preserve">. </w:t>
      </w:r>
      <w:r w:rsidRPr="00F25363">
        <w:rPr>
          <w:rFonts w:ascii="Times New Roman" w:hAnsi="Times New Roman" w:cs="Times New Roman"/>
          <w:color w:val="202020"/>
          <w:sz w:val="22"/>
          <w:szCs w:val="22"/>
        </w:rPr>
        <w:t xml:space="preserve">Hrabová </w:t>
      </w:r>
    </w:p>
    <w:p w14:paraId="42D8389A" w14:textId="77777777" w:rsidR="008A6067" w:rsidRPr="00F25363" w:rsidRDefault="008A6067" w:rsidP="00F06024">
      <w:pPr>
        <w:pStyle w:val="Default"/>
        <w:numPr>
          <w:ilvl w:val="0"/>
          <w:numId w:val="23"/>
        </w:numPr>
        <w:ind w:left="426" w:hanging="426"/>
        <w:rPr>
          <w:rFonts w:ascii="Times New Roman" w:hAnsi="Times New Roman" w:cs="Times New Roman"/>
          <w:color w:val="202020"/>
          <w:sz w:val="22"/>
          <w:szCs w:val="22"/>
        </w:rPr>
      </w:pPr>
      <w:r w:rsidRPr="00F25363">
        <w:rPr>
          <w:rFonts w:ascii="Times New Roman" w:hAnsi="Times New Roman" w:cs="Times New Roman"/>
          <w:color w:val="202020"/>
          <w:sz w:val="22"/>
          <w:szCs w:val="22"/>
        </w:rPr>
        <w:t>pozemek p</w:t>
      </w:r>
      <w:r w:rsidRPr="00F25363">
        <w:rPr>
          <w:rFonts w:ascii="Times New Roman" w:hAnsi="Times New Roman" w:cs="Times New Roman"/>
          <w:color w:val="3E3E3E"/>
          <w:sz w:val="22"/>
          <w:szCs w:val="22"/>
        </w:rPr>
        <w:t>.</w:t>
      </w:r>
      <w:r w:rsidRPr="00F25363">
        <w:rPr>
          <w:rFonts w:ascii="Times New Roman" w:hAnsi="Times New Roman" w:cs="Times New Roman"/>
          <w:color w:val="202020"/>
          <w:sz w:val="22"/>
          <w:szCs w:val="22"/>
        </w:rPr>
        <w:t>č. 190/39 v k</w:t>
      </w:r>
      <w:r w:rsidRPr="00F25363">
        <w:rPr>
          <w:rFonts w:ascii="Times New Roman" w:hAnsi="Times New Roman" w:cs="Times New Roman"/>
          <w:color w:val="3E3E3E"/>
          <w:sz w:val="22"/>
          <w:szCs w:val="22"/>
        </w:rPr>
        <w:t>.</w:t>
      </w:r>
      <w:r w:rsidRPr="00F25363">
        <w:rPr>
          <w:rFonts w:ascii="Times New Roman" w:hAnsi="Times New Roman" w:cs="Times New Roman"/>
          <w:color w:val="202020"/>
          <w:sz w:val="22"/>
          <w:szCs w:val="22"/>
        </w:rPr>
        <w:t xml:space="preserve">ú. Hrabová </w:t>
      </w:r>
    </w:p>
    <w:p w14:paraId="7C003FD3" w14:textId="77777777" w:rsidR="008A6067" w:rsidRPr="00F25363" w:rsidRDefault="008A6067" w:rsidP="00F06024">
      <w:pPr>
        <w:pStyle w:val="Default"/>
        <w:widowControl/>
        <w:numPr>
          <w:ilvl w:val="0"/>
          <w:numId w:val="23"/>
        </w:numPr>
        <w:ind w:left="426" w:hanging="426"/>
        <w:rPr>
          <w:rFonts w:ascii="Times New Roman" w:hAnsi="Times New Roman" w:cs="Times New Roman"/>
          <w:sz w:val="22"/>
          <w:szCs w:val="22"/>
        </w:rPr>
      </w:pPr>
      <w:r w:rsidRPr="00F25363">
        <w:rPr>
          <w:rFonts w:ascii="Times New Roman" w:hAnsi="Times New Roman" w:cs="Times New Roman"/>
          <w:color w:val="202020"/>
          <w:sz w:val="22"/>
          <w:szCs w:val="22"/>
        </w:rPr>
        <w:t>přístřešky zastávek městské hromadné dopravy</w:t>
      </w:r>
    </w:p>
    <w:p w14:paraId="309D7BF0" w14:textId="77777777" w:rsidR="008A6067" w:rsidRPr="00F25363" w:rsidRDefault="008A6067" w:rsidP="00F06024">
      <w:pPr>
        <w:pStyle w:val="Default"/>
        <w:widowControl/>
        <w:numPr>
          <w:ilvl w:val="0"/>
          <w:numId w:val="23"/>
        </w:numPr>
        <w:ind w:left="426" w:hanging="426"/>
        <w:rPr>
          <w:rFonts w:ascii="Times New Roman" w:hAnsi="Times New Roman" w:cs="Times New Roman"/>
          <w:sz w:val="22"/>
          <w:szCs w:val="22"/>
        </w:rPr>
      </w:pPr>
      <w:r w:rsidRPr="00F25363">
        <w:rPr>
          <w:rFonts w:ascii="Times New Roman" w:hAnsi="Times New Roman" w:cs="Times New Roman"/>
          <w:sz w:val="22"/>
          <w:szCs w:val="22"/>
        </w:rPr>
        <w:t>lokalita parku Hrabovjanka (parc. č. 3118)</w:t>
      </w:r>
    </w:p>
    <w:p w14:paraId="6870E9EC" w14:textId="00996D89" w:rsidR="00F06024" w:rsidRDefault="008A6067" w:rsidP="00F06024">
      <w:pPr>
        <w:pStyle w:val="CM7"/>
        <w:numPr>
          <w:ilvl w:val="0"/>
          <w:numId w:val="23"/>
        </w:numPr>
        <w:ind w:left="426" w:hanging="426"/>
        <w:jc w:val="both"/>
        <w:rPr>
          <w:rFonts w:ascii="Times New Roman" w:hAnsi="Times New Roman" w:cs="Times New Roman"/>
          <w:sz w:val="22"/>
          <w:szCs w:val="22"/>
        </w:rPr>
      </w:pPr>
      <w:r w:rsidRPr="00F25363">
        <w:rPr>
          <w:rFonts w:ascii="Times New Roman" w:hAnsi="Times New Roman" w:cs="Times New Roman"/>
          <w:sz w:val="22"/>
          <w:szCs w:val="22"/>
        </w:rPr>
        <w:t>pozemky p.č. 190/42, p.č. 190/41 a p.č. 190/17 v k.ú. Hrabová – prostor za protihlukovou stěnou</w:t>
      </w:r>
      <w:r w:rsidR="00281E63">
        <w:rPr>
          <w:rFonts w:ascii="Times New Roman" w:hAnsi="Times New Roman" w:cs="Times New Roman"/>
          <w:sz w:val="22"/>
          <w:szCs w:val="22"/>
        </w:rPr>
        <w:br/>
      </w:r>
      <w:r w:rsidRPr="00F25363">
        <w:rPr>
          <w:rFonts w:ascii="Times New Roman" w:hAnsi="Times New Roman" w:cs="Times New Roman"/>
          <w:sz w:val="22"/>
          <w:szCs w:val="22"/>
        </w:rPr>
        <w:t>u Tesca a Makr</w:t>
      </w:r>
      <w:r w:rsidR="005669EC" w:rsidRPr="00F25363">
        <w:rPr>
          <w:rFonts w:ascii="Times New Roman" w:hAnsi="Times New Roman" w:cs="Times New Roman"/>
          <w:sz w:val="22"/>
          <w:szCs w:val="22"/>
        </w:rPr>
        <w:t>a</w:t>
      </w:r>
    </w:p>
    <w:p w14:paraId="0DC33DE8" w14:textId="36830458" w:rsidR="005669EC" w:rsidRPr="00F06024" w:rsidRDefault="005669EC" w:rsidP="00F06024">
      <w:pPr>
        <w:pStyle w:val="CM7"/>
        <w:numPr>
          <w:ilvl w:val="0"/>
          <w:numId w:val="23"/>
        </w:numPr>
        <w:ind w:left="426" w:hanging="426"/>
        <w:jc w:val="both"/>
        <w:rPr>
          <w:rFonts w:ascii="Times New Roman" w:hAnsi="Times New Roman" w:cs="Times New Roman"/>
          <w:sz w:val="22"/>
          <w:szCs w:val="22"/>
        </w:rPr>
      </w:pPr>
      <w:r w:rsidRPr="00F06024">
        <w:rPr>
          <w:rFonts w:ascii="Times New Roman" w:hAnsi="Times New Roman" w:cs="Times New Roman"/>
          <w:sz w:val="22"/>
          <w:szCs w:val="22"/>
        </w:rPr>
        <w:t>prostranství workoutového hřiště na par. č. 763/1 v k. ú. Hrabová</w:t>
      </w:r>
    </w:p>
    <w:p w14:paraId="6C088375" w14:textId="77777777" w:rsidR="008A6067" w:rsidRPr="00F25363" w:rsidRDefault="008A6067" w:rsidP="008A6067">
      <w:pPr>
        <w:pStyle w:val="Default"/>
        <w:rPr>
          <w:rFonts w:ascii="Times New Roman" w:hAnsi="Times New Roman" w:cs="Times New Roman"/>
        </w:rPr>
      </w:pPr>
    </w:p>
    <w:p w14:paraId="1DA81CDD" w14:textId="77777777" w:rsidR="008A6067" w:rsidRDefault="008A6067" w:rsidP="008A6067">
      <w:pPr>
        <w:sectPr w:rsidR="008A6067">
          <w:pgSz w:w="11906" w:h="16838"/>
          <w:pgMar w:top="1417" w:right="1417" w:bottom="1417" w:left="1417" w:header="708" w:footer="708" w:gutter="0"/>
          <w:cols w:space="708"/>
          <w:docGrid w:linePitch="360"/>
        </w:sectPr>
      </w:pPr>
    </w:p>
    <w:p w14:paraId="5567F96A" w14:textId="77777777" w:rsidR="005F4AFD" w:rsidRDefault="008A6067" w:rsidP="008A6067">
      <w:r>
        <w:rPr>
          <w:b/>
          <w:noProof/>
          <w:sz w:val="40"/>
          <w:szCs w:val="40"/>
        </w:rPr>
        <w:lastRenderedPageBreak/>
        <w:drawing>
          <wp:inline distT="0" distB="0" distL="0" distR="0" wp14:anchorId="4DDF7570" wp14:editId="15CEC643">
            <wp:extent cx="5760720" cy="8143024"/>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8143024"/>
                    </a:xfrm>
                    <a:prstGeom prst="rect">
                      <a:avLst/>
                    </a:prstGeom>
                  </pic:spPr>
                </pic:pic>
              </a:graphicData>
            </a:graphic>
          </wp:inline>
        </w:drawing>
      </w:r>
    </w:p>
    <w:p w14:paraId="10D83B04" w14:textId="77777777" w:rsidR="008A6067" w:rsidRDefault="008A6067" w:rsidP="008A6067">
      <w:pPr>
        <w:sectPr w:rsidR="008A6067">
          <w:pgSz w:w="11906" w:h="16838"/>
          <w:pgMar w:top="1417" w:right="1417" w:bottom="1417" w:left="1417" w:header="708" w:footer="708" w:gutter="0"/>
          <w:cols w:space="708"/>
          <w:docGrid w:linePitch="360"/>
        </w:sectPr>
      </w:pPr>
    </w:p>
    <w:p w14:paraId="525CC452" w14:textId="77777777" w:rsidR="008A6067" w:rsidRPr="00F25363" w:rsidRDefault="008A6067" w:rsidP="008A6067">
      <w:pPr>
        <w:pStyle w:val="CM42"/>
        <w:pageBreakBefore/>
        <w:spacing w:after="275"/>
        <w:jc w:val="both"/>
        <w:rPr>
          <w:b/>
          <w:color w:val="7E7E80"/>
        </w:rPr>
      </w:pPr>
      <w:r w:rsidRPr="00F25363">
        <w:rPr>
          <w:b/>
          <w:color w:val="1F1F20"/>
        </w:rPr>
        <w:lastRenderedPageBreak/>
        <w:t>LHOTKA</w:t>
      </w:r>
      <w:r w:rsidRPr="00C570E0">
        <w:rPr>
          <w:b/>
        </w:rPr>
        <w:t xml:space="preserve">: </w:t>
      </w:r>
    </w:p>
    <w:p w14:paraId="4BE45CA6" w14:textId="77777777" w:rsidR="008A6067" w:rsidRPr="00F25363" w:rsidRDefault="008A6067" w:rsidP="008A6067">
      <w:pPr>
        <w:pStyle w:val="Default"/>
        <w:numPr>
          <w:ilvl w:val="0"/>
          <w:numId w:val="4"/>
        </w:numPr>
        <w:ind w:left="426" w:hanging="426"/>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okolí Základní školy Ostrava</w:t>
      </w:r>
      <w:r w:rsidRPr="00F25363">
        <w:rPr>
          <w:rFonts w:ascii="Times New Roman" w:hAnsi="Times New Roman" w:cs="Times New Roman"/>
          <w:color w:val="383738"/>
          <w:sz w:val="22"/>
          <w:szCs w:val="22"/>
        </w:rPr>
        <w:t>-</w:t>
      </w:r>
      <w:r w:rsidRPr="00F25363">
        <w:rPr>
          <w:rFonts w:ascii="Times New Roman" w:hAnsi="Times New Roman" w:cs="Times New Roman"/>
          <w:color w:val="1F1F20"/>
          <w:sz w:val="22"/>
          <w:szCs w:val="22"/>
        </w:rPr>
        <w:t xml:space="preserve">Lhotka na ulicích Těsnohlídkova-Vrbová </w:t>
      </w:r>
    </w:p>
    <w:p w14:paraId="12C32480" w14:textId="77777777" w:rsidR="008A6067" w:rsidRPr="00F25363" w:rsidRDefault="008A6067" w:rsidP="008A6067">
      <w:pPr>
        <w:pStyle w:val="Default"/>
        <w:numPr>
          <w:ilvl w:val="0"/>
          <w:numId w:val="4"/>
        </w:numPr>
        <w:ind w:left="426" w:hanging="426"/>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přístřešky zastávek městské h</w:t>
      </w:r>
      <w:r w:rsidRPr="00F25363">
        <w:rPr>
          <w:rFonts w:ascii="Times New Roman" w:hAnsi="Times New Roman" w:cs="Times New Roman"/>
          <w:color w:val="383738"/>
          <w:sz w:val="22"/>
          <w:szCs w:val="22"/>
        </w:rPr>
        <w:t>r</w:t>
      </w:r>
      <w:r w:rsidRPr="00F25363">
        <w:rPr>
          <w:rFonts w:ascii="Times New Roman" w:hAnsi="Times New Roman" w:cs="Times New Roman"/>
          <w:color w:val="1F1F20"/>
          <w:sz w:val="22"/>
          <w:szCs w:val="22"/>
        </w:rPr>
        <w:t>omadné dopravy na ulicích Petřkovická-</w:t>
      </w:r>
      <w:r w:rsidRPr="00F25363">
        <w:rPr>
          <w:rFonts w:ascii="Times New Roman" w:hAnsi="Times New Roman" w:cs="Times New Roman"/>
          <w:color w:val="1F1F20"/>
          <w:sz w:val="22"/>
          <w:szCs w:val="22"/>
        </w:rPr>
        <w:softHyphen/>
        <w:t xml:space="preserve">Těsnohlídkova </w:t>
      </w:r>
    </w:p>
    <w:p w14:paraId="635BEDF5" w14:textId="77777777" w:rsidR="008A6067" w:rsidRPr="00F25363" w:rsidRDefault="008A6067" w:rsidP="008A6067">
      <w:pPr>
        <w:pStyle w:val="Default"/>
        <w:numPr>
          <w:ilvl w:val="0"/>
          <w:numId w:val="4"/>
        </w:numPr>
        <w:ind w:left="426" w:hanging="426"/>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 xml:space="preserve">okolí Mateřské školy Ostrava-Lhotka na ulicí Kalinová </w:t>
      </w:r>
    </w:p>
    <w:p w14:paraId="58C4B754" w14:textId="77777777" w:rsidR="008A6067" w:rsidRDefault="008A6067" w:rsidP="008A6067">
      <w:pPr>
        <w:pStyle w:val="Default"/>
        <w:rPr>
          <w:b/>
          <w:sz w:val="40"/>
          <w:szCs w:val="40"/>
        </w:rPr>
      </w:pPr>
    </w:p>
    <w:p w14:paraId="0DB9FDDE" w14:textId="77777777" w:rsidR="008A6067" w:rsidRDefault="008A6067" w:rsidP="008A6067">
      <w:pPr>
        <w:pStyle w:val="Default"/>
        <w:rPr>
          <w:b/>
          <w:sz w:val="40"/>
          <w:szCs w:val="40"/>
        </w:rPr>
      </w:pPr>
    </w:p>
    <w:p w14:paraId="334CD3CA" w14:textId="77777777" w:rsidR="008A6067" w:rsidRDefault="008A6067" w:rsidP="008A6067">
      <w:pPr>
        <w:pStyle w:val="Default"/>
        <w:rPr>
          <w:b/>
          <w:sz w:val="40"/>
          <w:szCs w:val="40"/>
        </w:rPr>
      </w:pPr>
    </w:p>
    <w:p w14:paraId="2565B152" w14:textId="77777777" w:rsidR="008A6067" w:rsidRDefault="008A6067" w:rsidP="008A6067">
      <w:pPr>
        <w:sectPr w:rsidR="008A6067">
          <w:pgSz w:w="11906" w:h="16838"/>
          <w:pgMar w:top="1417" w:right="1417" w:bottom="1417" w:left="1417" w:header="708" w:footer="708" w:gutter="0"/>
          <w:cols w:space="708"/>
          <w:docGrid w:linePitch="360"/>
        </w:sectPr>
      </w:pPr>
    </w:p>
    <w:p w14:paraId="49504E76" w14:textId="77777777" w:rsidR="008A6067" w:rsidRDefault="008A6067" w:rsidP="008A6067">
      <w:r>
        <w:rPr>
          <w:b/>
          <w:noProof/>
          <w:sz w:val="40"/>
          <w:szCs w:val="40"/>
        </w:rPr>
        <w:lastRenderedPageBreak/>
        <w:drawing>
          <wp:inline distT="0" distB="0" distL="0" distR="0" wp14:anchorId="46E6BFA2" wp14:editId="1D52845E">
            <wp:extent cx="5760720" cy="8142556"/>
            <wp:effectExtent l="0" t="0" r="0" b="0"/>
            <wp:docPr id="21" name="obrázek 2" descr="Lh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hot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8142556"/>
                    </a:xfrm>
                    <a:prstGeom prst="rect">
                      <a:avLst/>
                    </a:prstGeom>
                    <a:noFill/>
                    <a:ln>
                      <a:noFill/>
                    </a:ln>
                  </pic:spPr>
                </pic:pic>
              </a:graphicData>
            </a:graphic>
          </wp:inline>
        </w:drawing>
      </w:r>
    </w:p>
    <w:p w14:paraId="28DEDD22" w14:textId="77777777" w:rsidR="008A6067" w:rsidRDefault="008A6067" w:rsidP="008A6067">
      <w:pPr>
        <w:sectPr w:rsidR="008A6067">
          <w:pgSz w:w="11906" w:h="16838"/>
          <w:pgMar w:top="1417" w:right="1417" w:bottom="1417" w:left="1417" w:header="708" w:footer="708" w:gutter="0"/>
          <w:cols w:space="708"/>
          <w:docGrid w:linePitch="360"/>
        </w:sectPr>
      </w:pPr>
    </w:p>
    <w:p w14:paraId="08D63A25" w14:textId="77777777" w:rsidR="008A6067" w:rsidRPr="00F25363" w:rsidRDefault="008A6067" w:rsidP="008A6067">
      <w:pPr>
        <w:pStyle w:val="CM42"/>
        <w:pageBreakBefore/>
        <w:spacing w:after="275"/>
        <w:jc w:val="both"/>
        <w:rPr>
          <w:b/>
          <w:bCs/>
          <w:color w:val="1F1E1F"/>
        </w:rPr>
      </w:pPr>
      <w:r w:rsidRPr="00F25363">
        <w:rPr>
          <w:b/>
          <w:bCs/>
          <w:color w:val="1F1E1F"/>
        </w:rPr>
        <w:lastRenderedPageBreak/>
        <w:t xml:space="preserve">MARIÁNSKÉ HORY A HULVÁKY: </w:t>
      </w:r>
    </w:p>
    <w:p w14:paraId="1D815A49" w14:textId="77777777" w:rsidR="008A6067" w:rsidRPr="00F25363" w:rsidRDefault="008A6067" w:rsidP="008A6067">
      <w:pPr>
        <w:pStyle w:val="Default"/>
        <w:numPr>
          <w:ilvl w:val="0"/>
          <w:numId w:val="5"/>
        </w:numPr>
        <w:ind w:left="426" w:hanging="426"/>
        <w:jc w:val="both"/>
        <w:rPr>
          <w:rFonts w:ascii="Times New Roman" w:hAnsi="Times New Roman" w:cs="Times New Roman"/>
          <w:b/>
          <w:sz w:val="22"/>
          <w:szCs w:val="22"/>
        </w:rPr>
      </w:pPr>
      <w:r w:rsidRPr="00F25363">
        <w:rPr>
          <w:rFonts w:ascii="Times New Roman" w:hAnsi="Times New Roman" w:cs="Times New Roman"/>
          <w:sz w:val="22"/>
          <w:szCs w:val="22"/>
        </w:rPr>
        <w:t>oblast ohraničená ulicemi Novinářská, Korunní, Přemyslovců, Novoveská</w:t>
      </w:r>
    </w:p>
    <w:p w14:paraId="067168E2" w14:textId="77777777" w:rsidR="008A6067" w:rsidRPr="00F25363" w:rsidRDefault="008A6067" w:rsidP="008A6067">
      <w:pPr>
        <w:pStyle w:val="Default"/>
        <w:numPr>
          <w:ilvl w:val="0"/>
          <w:numId w:val="5"/>
        </w:numPr>
        <w:ind w:left="426" w:hanging="426"/>
        <w:jc w:val="both"/>
        <w:rPr>
          <w:rFonts w:ascii="Times New Roman" w:hAnsi="Times New Roman" w:cs="Times New Roman"/>
          <w:b/>
          <w:sz w:val="22"/>
          <w:szCs w:val="22"/>
        </w:rPr>
      </w:pPr>
      <w:r w:rsidRPr="00F25363">
        <w:rPr>
          <w:rFonts w:ascii="Times New Roman" w:hAnsi="Times New Roman" w:cs="Times New Roman"/>
          <w:sz w:val="22"/>
          <w:szCs w:val="22"/>
        </w:rPr>
        <w:t>areál koupaliště Hulváky a lesopark Benátky - oblast ohraničená ulicemi Sokola Tůmy, 28. října, U Koupaliště, Plzeňská, východní hranice obvodu a Novoveská</w:t>
      </w:r>
    </w:p>
    <w:p w14:paraId="47D148B8" w14:textId="77777777" w:rsidR="008A6067" w:rsidRPr="00F25363" w:rsidRDefault="008A6067" w:rsidP="008A6067">
      <w:pPr>
        <w:pStyle w:val="Default"/>
        <w:numPr>
          <w:ilvl w:val="0"/>
          <w:numId w:val="5"/>
        </w:numPr>
        <w:ind w:left="426" w:hanging="426"/>
        <w:jc w:val="both"/>
        <w:rPr>
          <w:rFonts w:ascii="Times New Roman" w:hAnsi="Times New Roman" w:cs="Times New Roman"/>
          <w:b/>
          <w:sz w:val="22"/>
          <w:szCs w:val="22"/>
        </w:rPr>
      </w:pPr>
      <w:r w:rsidRPr="00F25363">
        <w:rPr>
          <w:rFonts w:ascii="Times New Roman" w:hAnsi="Times New Roman" w:cs="Times New Roman"/>
          <w:sz w:val="22"/>
          <w:szCs w:val="22"/>
        </w:rPr>
        <w:t>osada Bedřiška – ulice Bedřišská, Jasinkova, Chaloupeckého, Kordova a Venkovní</w:t>
      </w:r>
    </w:p>
    <w:p w14:paraId="42DF9189" w14:textId="77777777" w:rsidR="008A6067" w:rsidRPr="00F25363" w:rsidRDefault="008A6067" w:rsidP="008A6067">
      <w:pPr>
        <w:pStyle w:val="Default"/>
        <w:numPr>
          <w:ilvl w:val="0"/>
          <w:numId w:val="5"/>
        </w:numPr>
        <w:ind w:left="426" w:hanging="426"/>
        <w:jc w:val="both"/>
        <w:rPr>
          <w:rFonts w:ascii="Times New Roman" w:hAnsi="Times New Roman" w:cs="Times New Roman"/>
          <w:b/>
          <w:sz w:val="22"/>
          <w:szCs w:val="22"/>
        </w:rPr>
      </w:pPr>
      <w:r w:rsidRPr="00F25363">
        <w:rPr>
          <w:rFonts w:ascii="Times New Roman" w:hAnsi="Times New Roman" w:cs="Times New Roman"/>
          <w:sz w:val="22"/>
          <w:szCs w:val="22"/>
        </w:rPr>
        <w:t>oblast ohraničená ulicemi Korunní, 28. října, Přemyslovců</w:t>
      </w:r>
    </w:p>
    <w:p w14:paraId="15DF14AE" w14:textId="77777777" w:rsidR="008A6067" w:rsidRPr="00F25363" w:rsidRDefault="008A6067" w:rsidP="008A6067">
      <w:pPr>
        <w:pStyle w:val="Default"/>
        <w:numPr>
          <w:ilvl w:val="0"/>
          <w:numId w:val="5"/>
        </w:numPr>
        <w:ind w:left="426" w:hanging="426"/>
        <w:jc w:val="both"/>
        <w:rPr>
          <w:rFonts w:ascii="Times New Roman" w:hAnsi="Times New Roman" w:cs="Times New Roman"/>
          <w:b/>
          <w:sz w:val="22"/>
          <w:szCs w:val="22"/>
        </w:rPr>
      </w:pPr>
      <w:r w:rsidRPr="00F25363">
        <w:rPr>
          <w:rFonts w:ascii="Times New Roman" w:hAnsi="Times New Roman" w:cs="Times New Roman"/>
          <w:sz w:val="22"/>
          <w:szCs w:val="22"/>
        </w:rPr>
        <w:t>oblast ohraničená ulicemi Noveská, Pašerových, Františky Stránecké, Oběžná, včetně parkoviště před obchodním domem Kaufland a Sconto</w:t>
      </w:r>
    </w:p>
    <w:p w14:paraId="2A291DDF" w14:textId="77777777" w:rsidR="008A6067" w:rsidRPr="00F25363" w:rsidRDefault="008A6067" w:rsidP="008A6067">
      <w:pPr>
        <w:pStyle w:val="Default"/>
        <w:numPr>
          <w:ilvl w:val="0"/>
          <w:numId w:val="5"/>
        </w:numPr>
        <w:ind w:left="426" w:hanging="426"/>
        <w:jc w:val="both"/>
        <w:rPr>
          <w:rFonts w:ascii="Times New Roman" w:hAnsi="Times New Roman" w:cs="Times New Roman"/>
          <w:b/>
          <w:sz w:val="22"/>
          <w:szCs w:val="22"/>
        </w:rPr>
      </w:pPr>
      <w:r w:rsidRPr="00F25363">
        <w:rPr>
          <w:rFonts w:ascii="Times New Roman" w:hAnsi="Times New Roman" w:cs="Times New Roman"/>
          <w:sz w:val="22"/>
          <w:szCs w:val="22"/>
        </w:rPr>
        <w:t>oblast ohraničená ulicemi Přemyslovců, 28. října, Sokola Tůmy, Novoveská</w:t>
      </w:r>
    </w:p>
    <w:p w14:paraId="066BB281" w14:textId="77777777" w:rsidR="008A6067" w:rsidRPr="00F25363" w:rsidRDefault="008A6067" w:rsidP="008A6067">
      <w:pPr>
        <w:pStyle w:val="Default"/>
        <w:numPr>
          <w:ilvl w:val="0"/>
          <w:numId w:val="5"/>
        </w:numPr>
        <w:ind w:left="426" w:hanging="426"/>
        <w:jc w:val="both"/>
        <w:rPr>
          <w:rFonts w:ascii="Times New Roman" w:hAnsi="Times New Roman" w:cs="Times New Roman"/>
          <w:b/>
          <w:sz w:val="22"/>
          <w:szCs w:val="22"/>
        </w:rPr>
      </w:pPr>
      <w:r w:rsidRPr="00F25363">
        <w:rPr>
          <w:rFonts w:ascii="Times New Roman" w:hAnsi="Times New Roman" w:cs="Times New Roman"/>
          <w:sz w:val="22"/>
          <w:szCs w:val="22"/>
        </w:rPr>
        <w:t>oblast ohraničená ulicemi 28. října, Výstavní, jižní hranice obvodu, 1. máje</w:t>
      </w:r>
    </w:p>
    <w:p w14:paraId="6CABC512" w14:textId="77777777" w:rsidR="008A6067" w:rsidRPr="00F25363" w:rsidRDefault="008A6067" w:rsidP="008A6067">
      <w:pPr>
        <w:pStyle w:val="Default"/>
        <w:numPr>
          <w:ilvl w:val="0"/>
          <w:numId w:val="5"/>
        </w:numPr>
        <w:ind w:left="426" w:hanging="426"/>
        <w:jc w:val="both"/>
        <w:rPr>
          <w:rFonts w:ascii="Times New Roman" w:hAnsi="Times New Roman" w:cs="Times New Roman"/>
          <w:b/>
          <w:sz w:val="22"/>
          <w:szCs w:val="22"/>
        </w:rPr>
      </w:pPr>
      <w:r w:rsidRPr="00F25363">
        <w:rPr>
          <w:rFonts w:ascii="Times New Roman" w:hAnsi="Times New Roman" w:cs="Times New Roman"/>
          <w:sz w:val="22"/>
          <w:szCs w:val="22"/>
        </w:rPr>
        <w:t>oblast ohraničená ulicemi Jahnova, Železná, L. Ševčíka, Blodkova, Gollova, Sukova, Varšavská, U Koupaliště, 28. října</w:t>
      </w:r>
    </w:p>
    <w:p w14:paraId="14B424F3" w14:textId="77777777" w:rsidR="008A6067" w:rsidRPr="00F25363" w:rsidRDefault="008A6067" w:rsidP="008A6067">
      <w:pPr>
        <w:pStyle w:val="Default"/>
        <w:numPr>
          <w:ilvl w:val="0"/>
          <w:numId w:val="5"/>
        </w:numPr>
        <w:ind w:left="426" w:hanging="426"/>
        <w:jc w:val="both"/>
        <w:rPr>
          <w:rFonts w:ascii="Times New Roman" w:hAnsi="Times New Roman" w:cs="Times New Roman"/>
          <w:b/>
          <w:sz w:val="22"/>
          <w:szCs w:val="22"/>
        </w:rPr>
      </w:pPr>
      <w:r w:rsidRPr="00F25363">
        <w:rPr>
          <w:rFonts w:ascii="Times New Roman" w:hAnsi="Times New Roman" w:cs="Times New Roman"/>
          <w:sz w:val="22"/>
          <w:szCs w:val="22"/>
        </w:rPr>
        <w:t>oblast ohraničená ulicemi 1. máje, Železárenská, Jahnova, 28. října</w:t>
      </w:r>
    </w:p>
    <w:p w14:paraId="5DFA36D9" w14:textId="77777777" w:rsidR="008A6067" w:rsidRDefault="008A6067" w:rsidP="008A6067">
      <w:pPr>
        <w:pStyle w:val="Default"/>
        <w:rPr>
          <w:b/>
          <w:sz w:val="22"/>
          <w:szCs w:val="22"/>
        </w:rPr>
      </w:pPr>
    </w:p>
    <w:p w14:paraId="631701FD" w14:textId="77777777" w:rsidR="008A6067" w:rsidRDefault="008A6067" w:rsidP="008A6067">
      <w:pPr>
        <w:pStyle w:val="Default"/>
        <w:rPr>
          <w:b/>
          <w:sz w:val="22"/>
          <w:szCs w:val="22"/>
        </w:rPr>
      </w:pPr>
    </w:p>
    <w:p w14:paraId="04B43AFA" w14:textId="77777777" w:rsidR="008A6067" w:rsidRDefault="008A6067" w:rsidP="008A6067">
      <w:pPr>
        <w:pStyle w:val="Default"/>
        <w:rPr>
          <w:b/>
          <w:sz w:val="22"/>
          <w:szCs w:val="22"/>
        </w:rPr>
      </w:pPr>
    </w:p>
    <w:p w14:paraId="11474A29" w14:textId="77777777" w:rsidR="008A6067" w:rsidRDefault="008A6067" w:rsidP="008A6067">
      <w:pPr>
        <w:pStyle w:val="Default"/>
        <w:rPr>
          <w:b/>
          <w:sz w:val="22"/>
          <w:szCs w:val="22"/>
        </w:rPr>
      </w:pPr>
    </w:p>
    <w:p w14:paraId="76F4C95A" w14:textId="77777777" w:rsidR="008A6067" w:rsidRDefault="008A6067" w:rsidP="008A6067">
      <w:pPr>
        <w:pStyle w:val="Default"/>
        <w:rPr>
          <w:b/>
          <w:sz w:val="22"/>
          <w:szCs w:val="22"/>
        </w:rPr>
      </w:pPr>
    </w:p>
    <w:p w14:paraId="27DD8652" w14:textId="77777777" w:rsidR="008A6067" w:rsidRDefault="008A6067" w:rsidP="008A6067">
      <w:pPr>
        <w:sectPr w:rsidR="008A6067">
          <w:pgSz w:w="11906" w:h="16838"/>
          <w:pgMar w:top="1417" w:right="1417" w:bottom="1417" w:left="1417" w:header="708" w:footer="708" w:gutter="0"/>
          <w:cols w:space="708"/>
          <w:docGrid w:linePitch="360"/>
        </w:sectPr>
      </w:pPr>
    </w:p>
    <w:p w14:paraId="7E807FBF" w14:textId="7669C679" w:rsidR="00347D7B" w:rsidRDefault="008A6067" w:rsidP="008A6067">
      <w:pPr>
        <w:sectPr w:rsidR="00347D7B" w:rsidSect="008A6067">
          <w:headerReference w:type="default" r:id="rId13"/>
          <w:pgSz w:w="16838" w:h="11906" w:orient="landscape"/>
          <w:pgMar w:top="1417" w:right="1417" w:bottom="1417" w:left="1417" w:header="708" w:footer="708" w:gutter="0"/>
          <w:cols w:space="708"/>
          <w:docGrid w:linePitch="360"/>
        </w:sectPr>
      </w:pPr>
      <w:r>
        <w:rPr>
          <w:b/>
          <w:noProof/>
          <w:sz w:val="22"/>
          <w:szCs w:val="22"/>
        </w:rPr>
        <w:lastRenderedPageBreak/>
        <w:drawing>
          <wp:inline distT="0" distB="0" distL="0" distR="0" wp14:anchorId="01ACCDD0" wp14:editId="5D6058DC">
            <wp:extent cx="7994650" cy="5652433"/>
            <wp:effectExtent l="0" t="0" r="6350" b="5715"/>
            <wp:docPr id="3" name="obrázek 3" descr="MH_a_Hulvá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H_a_Hulvák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05599" cy="5660174"/>
                    </a:xfrm>
                    <a:prstGeom prst="rect">
                      <a:avLst/>
                    </a:prstGeom>
                    <a:noFill/>
                    <a:ln>
                      <a:noFill/>
                    </a:ln>
                  </pic:spPr>
                </pic:pic>
              </a:graphicData>
            </a:graphic>
          </wp:inline>
        </w:drawing>
      </w:r>
    </w:p>
    <w:p w14:paraId="18DEE877" w14:textId="77777777" w:rsidR="008A6067" w:rsidRPr="00F25363" w:rsidRDefault="008A6067" w:rsidP="008A6067">
      <w:pPr>
        <w:pStyle w:val="Default"/>
        <w:jc w:val="both"/>
        <w:rPr>
          <w:b/>
          <w:bCs/>
        </w:rPr>
      </w:pPr>
      <w:r w:rsidRPr="00F25363">
        <w:rPr>
          <w:b/>
          <w:bCs/>
        </w:rPr>
        <w:lastRenderedPageBreak/>
        <w:t>MARTINOV:</w:t>
      </w:r>
    </w:p>
    <w:p w14:paraId="3A88ECCE" w14:textId="77777777" w:rsidR="008A6067" w:rsidRDefault="008A6067" w:rsidP="008A6067">
      <w:pPr>
        <w:pStyle w:val="Default"/>
        <w:jc w:val="both"/>
        <w:rPr>
          <w:sz w:val="22"/>
          <w:szCs w:val="22"/>
        </w:rPr>
      </w:pPr>
    </w:p>
    <w:p w14:paraId="31F170EE" w14:textId="77777777" w:rsidR="008A6067" w:rsidRPr="00F25363" w:rsidRDefault="008A6067" w:rsidP="008A6067">
      <w:pPr>
        <w:pStyle w:val="Default"/>
        <w:numPr>
          <w:ilvl w:val="0"/>
          <w:numId w:val="6"/>
        </w:numPr>
        <w:ind w:left="426" w:hanging="426"/>
        <w:jc w:val="both"/>
        <w:rPr>
          <w:rFonts w:ascii="Times New Roman" w:hAnsi="Times New Roman" w:cs="Times New Roman"/>
          <w:sz w:val="22"/>
          <w:szCs w:val="22"/>
        </w:rPr>
      </w:pPr>
      <w:r w:rsidRPr="00F25363">
        <w:rPr>
          <w:rFonts w:ascii="Times New Roman" w:hAnsi="Times New Roman" w:cs="Times New Roman"/>
          <w:sz w:val="22"/>
          <w:szCs w:val="22"/>
        </w:rPr>
        <w:t>pozemek p.č. 2935/1 v k.ú. Martinov ve Slezsku</w:t>
      </w:r>
    </w:p>
    <w:p w14:paraId="168628FD" w14:textId="77777777" w:rsidR="008A6067" w:rsidRPr="00F25363" w:rsidRDefault="008A6067" w:rsidP="008A6067">
      <w:pPr>
        <w:pStyle w:val="Default"/>
        <w:numPr>
          <w:ilvl w:val="0"/>
          <w:numId w:val="6"/>
        </w:numPr>
        <w:ind w:left="426" w:hanging="426"/>
        <w:jc w:val="both"/>
        <w:rPr>
          <w:rFonts w:ascii="Times New Roman" w:hAnsi="Times New Roman" w:cs="Times New Roman"/>
          <w:sz w:val="22"/>
          <w:szCs w:val="22"/>
        </w:rPr>
      </w:pPr>
      <w:r w:rsidRPr="00F25363">
        <w:rPr>
          <w:rFonts w:ascii="Times New Roman" w:hAnsi="Times New Roman" w:cs="Times New Roman"/>
          <w:sz w:val="22"/>
          <w:szCs w:val="22"/>
        </w:rPr>
        <w:t>pozemek p.č. 3376/2 v k.ú. Martinov ve Slezsku</w:t>
      </w:r>
    </w:p>
    <w:p w14:paraId="33DF332C" w14:textId="77777777" w:rsidR="008A6067" w:rsidRPr="00F25363" w:rsidRDefault="008A6067" w:rsidP="008A6067">
      <w:pPr>
        <w:pStyle w:val="Default"/>
        <w:numPr>
          <w:ilvl w:val="0"/>
          <w:numId w:val="6"/>
        </w:numPr>
        <w:ind w:left="426" w:hanging="426"/>
        <w:jc w:val="both"/>
        <w:rPr>
          <w:rFonts w:ascii="Times New Roman" w:hAnsi="Times New Roman" w:cs="Times New Roman"/>
          <w:sz w:val="22"/>
          <w:szCs w:val="22"/>
        </w:rPr>
      </w:pPr>
      <w:r w:rsidRPr="00F25363">
        <w:rPr>
          <w:rFonts w:ascii="Times New Roman" w:hAnsi="Times New Roman" w:cs="Times New Roman"/>
          <w:sz w:val="22"/>
          <w:szCs w:val="22"/>
        </w:rPr>
        <w:t>přístřešky městské hromadné dopravy na ulici Martinovská</w:t>
      </w:r>
    </w:p>
    <w:p w14:paraId="14BB00D8" w14:textId="77777777" w:rsidR="008A6067" w:rsidRDefault="008A6067" w:rsidP="008A6067">
      <w:pPr>
        <w:pStyle w:val="Default"/>
        <w:rPr>
          <w:sz w:val="22"/>
          <w:szCs w:val="22"/>
        </w:rPr>
      </w:pPr>
    </w:p>
    <w:p w14:paraId="651C1A7C" w14:textId="77777777" w:rsidR="008A6067" w:rsidRDefault="008A6067" w:rsidP="008A6067">
      <w:pPr>
        <w:pStyle w:val="Default"/>
        <w:rPr>
          <w:sz w:val="22"/>
          <w:szCs w:val="22"/>
        </w:rPr>
      </w:pPr>
    </w:p>
    <w:p w14:paraId="0230F3D9" w14:textId="77777777" w:rsidR="008A6067" w:rsidRDefault="008A6067" w:rsidP="008A6067"/>
    <w:p w14:paraId="2B07756B" w14:textId="77777777" w:rsidR="008A6067" w:rsidRDefault="008A6067" w:rsidP="008A6067">
      <w:pPr>
        <w:sectPr w:rsidR="008A6067">
          <w:headerReference w:type="default" r:id="rId15"/>
          <w:pgSz w:w="11906" w:h="16838"/>
          <w:pgMar w:top="1417" w:right="1417" w:bottom="1417" w:left="1417" w:header="708" w:footer="708" w:gutter="0"/>
          <w:cols w:space="708"/>
          <w:docGrid w:linePitch="360"/>
        </w:sectPr>
      </w:pPr>
    </w:p>
    <w:p w14:paraId="58305C71" w14:textId="77777777" w:rsidR="008A6067" w:rsidRDefault="008A6067" w:rsidP="008A6067">
      <w:r>
        <w:rPr>
          <w:noProof/>
          <w:sz w:val="22"/>
          <w:szCs w:val="22"/>
        </w:rPr>
        <w:lastRenderedPageBreak/>
        <w:drawing>
          <wp:inline distT="0" distB="0" distL="0" distR="0" wp14:anchorId="543DE7E2" wp14:editId="65F5B286">
            <wp:extent cx="5760720" cy="8145066"/>
            <wp:effectExtent l="0" t="0" r="0" b="8890"/>
            <wp:docPr id="4" name="obrázek 4" descr="Marti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tinov"/>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8145066"/>
                    </a:xfrm>
                    <a:prstGeom prst="rect">
                      <a:avLst/>
                    </a:prstGeom>
                    <a:noFill/>
                    <a:ln>
                      <a:noFill/>
                    </a:ln>
                  </pic:spPr>
                </pic:pic>
              </a:graphicData>
            </a:graphic>
          </wp:inline>
        </w:drawing>
      </w:r>
    </w:p>
    <w:p w14:paraId="52575256" w14:textId="77777777" w:rsidR="008A6067" w:rsidRDefault="008A6067" w:rsidP="008A6067"/>
    <w:p w14:paraId="7AFE8DAC" w14:textId="77777777" w:rsidR="008A6067" w:rsidRDefault="008A6067" w:rsidP="008A6067">
      <w:pPr>
        <w:sectPr w:rsidR="008A6067">
          <w:pgSz w:w="11906" w:h="16838"/>
          <w:pgMar w:top="1417" w:right="1417" w:bottom="1417" w:left="1417" w:header="708" w:footer="708" w:gutter="0"/>
          <w:cols w:space="708"/>
          <w:docGrid w:linePitch="360"/>
        </w:sectPr>
      </w:pPr>
    </w:p>
    <w:p w14:paraId="128DF6EC" w14:textId="77777777" w:rsidR="008A6067" w:rsidRPr="00F25363" w:rsidRDefault="008A6067" w:rsidP="008A6067">
      <w:pPr>
        <w:pStyle w:val="CM42"/>
        <w:pageBreakBefore/>
        <w:spacing w:after="275"/>
        <w:jc w:val="both"/>
        <w:rPr>
          <w:b/>
          <w:bCs/>
          <w:color w:val="1F1F20"/>
        </w:rPr>
      </w:pPr>
      <w:r w:rsidRPr="00F25363">
        <w:rPr>
          <w:b/>
          <w:bCs/>
          <w:color w:val="1F1F20"/>
        </w:rPr>
        <w:lastRenderedPageBreak/>
        <w:t xml:space="preserve">MICHÁLKOVICE: </w:t>
      </w:r>
    </w:p>
    <w:p w14:paraId="6B4683E3" w14:textId="6C12BA49" w:rsidR="008A6067" w:rsidRPr="00F25363" w:rsidRDefault="008A6067" w:rsidP="008A6067">
      <w:pPr>
        <w:pStyle w:val="Default"/>
        <w:numPr>
          <w:ilvl w:val="0"/>
          <w:numId w:val="7"/>
        </w:numPr>
        <w:ind w:left="426" w:hanging="426"/>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 xml:space="preserve">areál parku na Michalském náměstí včetně prostor zastávky MHD </w:t>
      </w:r>
      <w:r w:rsidR="00E336C7" w:rsidRPr="00F25363">
        <w:rPr>
          <w:rFonts w:ascii="Times New Roman" w:hAnsi="Times New Roman" w:cs="Times New Roman"/>
          <w:color w:val="404040"/>
          <w:sz w:val="22"/>
          <w:szCs w:val="22"/>
        </w:rPr>
        <w:t>„</w:t>
      </w:r>
      <w:r w:rsidRPr="00F25363">
        <w:rPr>
          <w:rFonts w:ascii="Times New Roman" w:hAnsi="Times New Roman" w:cs="Times New Roman"/>
          <w:color w:val="1F1F20"/>
          <w:sz w:val="22"/>
          <w:szCs w:val="22"/>
        </w:rPr>
        <w:t>Michálkovice</w:t>
      </w:r>
      <w:r w:rsidRPr="00F25363">
        <w:rPr>
          <w:rFonts w:ascii="Times New Roman" w:hAnsi="Times New Roman" w:cs="Times New Roman"/>
          <w:color w:val="404040"/>
          <w:sz w:val="22"/>
          <w:szCs w:val="22"/>
        </w:rPr>
        <w:t xml:space="preserve">" </w:t>
      </w:r>
      <w:r w:rsidRPr="00F25363">
        <w:rPr>
          <w:rFonts w:ascii="Times New Roman" w:hAnsi="Times New Roman" w:cs="Times New Roman"/>
          <w:color w:val="1F1F20"/>
          <w:sz w:val="22"/>
          <w:szCs w:val="22"/>
        </w:rPr>
        <w:t>a pozemku p</w:t>
      </w:r>
      <w:r w:rsidRPr="00F25363">
        <w:rPr>
          <w:rFonts w:ascii="Times New Roman" w:hAnsi="Times New Roman" w:cs="Times New Roman"/>
          <w:color w:val="404040"/>
          <w:sz w:val="22"/>
          <w:szCs w:val="22"/>
        </w:rPr>
        <w:t>.</w:t>
      </w:r>
      <w:r w:rsidRPr="00F25363">
        <w:rPr>
          <w:rFonts w:ascii="Times New Roman" w:hAnsi="Times New Roman" w:cs="Times New Roman"/>
          <w:color w:val="1F1F20"/>
          <w:sz w:val="22"/>
          <w:szCs w:val="22"/>
        </w:rPr>
        <w:t>č. 92/5 v k</w:t>
      </w:r>
      <w:r w:rsidRPr="00F25363">
        <w:rPr>
          <w:rFonts w:ascii="Times New Roman" w:hAnsi="Times New Roman" w:cs="Times New Roman"/>
          <w:color w:val="404040"/>
          <w:sz w:val="22"/>
          <w:szCs w:val="22"/>
        </w:rPr>
        <w:t>.</w:t>
      </w:r>
      <w:r w:rsidRPr="00F25363">
        <w:rPr>
          <w:rFonts w:ascii="Times New Roman" w:hAnsi="Times New Roman" w:cs="Times New Roman"/>
          <w:color w:val="1F1F20"/>
          <w:sz w:val="22"/>
          <w:szCs w:val="22"/>
        </w:rPr>
        <w:t xml:space="preserve">ú. Michálkovice </w:t>
      </w:r>
    </w:p>
    <w:p w14:paraId="0B3E9899" w14:textId="77777777" w:rsidR="008A6067" w:rsidRPr="00F25363" w:rsidRDefault="008A6067" w:rsidP="008A6067">
      <w:pPr>
        <w:pStyle w:val="Default"/>
        <w:numPr>
          <w:ilvl w:val="0"/>
          <w:numId w:val="7"/>
        </w:numPr>
        <w:ind w:left="426" w:hanging="426"/>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oblast přiléhající k Michalskému náměstí ohraničená ulicemi Obecní</w:t>
      </w:r>
      <w:r w:rsidRPr="00F25363">
        <w:rPr>
          <w:rFonts w:ascii="Times New Roman" w:hAnsi="Times New Roman" w:cs="Times New Roman"/>
          <w:color w:val="404040"/>
          <w:sz w:val="22"/>
          <w:szCs w:val="22"/>
        </w:rPr>
        <w:t xml:space="preserve">, </w:t>
      </w:r>
      <w:r w:rsidRPr="00F25363">
        <w:rPr>
          <w:rFonts w:ascii="Times New Roman" w:hAnsi="Times New Roman" w:cs="Times New Roman"/>
          <w:color w:val="1F1F20"/>
          <w:sz w:val="22"/>
          <w:szCs w:val="22"/>
        </w:rPr>
        <w:t xml:space="preserve">Sládečkova a Klejchova </w:t>
      </w:r>
    </w:p>
    <w:p w14:paraId="7B70E63E" w14:textId="77777777" w:rsidR="008A6067" w:rsidRPr="00F25363" w:rsidRDefault="008A6067" w:rsidP="008A6067">
      <w:pPr>
        <w:pStyle w:val="Default"/>
        <w:numPr>
          <w:ilvl w:val="0"/>
          <w:numId w:val="7"/>
        </w:numPr>
        <w:ind w:left="426" w:hanging="426"/>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oblast ohraničená ulicí Radniční, hranicí městského obvodu Michálkovice a dále ulicemi Tvrdého</w:t>
      </w:r>
      <w:r w:rsidRPr="00F25363">
        <w:rPr>
          <w:rFonts w:ascii="Times New Roman" w:hAnsi="Times New Roman" w:cs="Times New Roman"/>
          <w:color w:val="404040"/>
          <w:sz w:val="22"/>
          <w:szCs w:val="22"/>
        </w:rPr>
        <w:t xml:space="preserve">, </w:t>
      </w:r>
      <w:r w:rsidRPr="00F25363">
        <w:rPr>
          <w:rFonts w:ascii="Times New Roman" w:hAnsi="Times New Roman" w:cs="Times New Roman"/>
          <w:color w:val="1F1F20"/>
          <w:sz w:val="22"/>
          <w:szCs w:val="22"/>
        </w:rPr>
        <w:t xml:space="preserve">Kasalického a Československé armády </w:t>
      </w:r>
    </w:p>
    <w:p w14:paraId="353DCF5C" w14:textId="7B23315F" w:rsidR="008A6067" w:rsidRPr="00F25363" w:rsidRDefault="008A6067" w:rsidP="008A6067">
      <w:pPr>
        <w:pStyle w:val="Default"/>
        <w:numPr>
          <w:ilvl w:val="0"/>
          <w:numId w:val="7"/>
        </w:numPr>
        <w:ind w:left="426" w:hanging="426"/>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oblast ohraničená ulicemi Briketářská</w:t>
      </w:r>
      <w:r w:rsidRPr="00F25363">
        <w:rPr>
          <w:rFonts w:ascii="Times New Roman" w:hAnsi="Times New Roman" w:cs="Times New Roman"/>
          <w:color w:val="404040"/>
          <w:sz w:val="22"/>
          <w:szCs w:val="22"/>
        </w:rPr>
        <w:t xml:space="preserve">, </w:t>
      </w:r>
      <w:r w:rsidRPr="00F25363">
        <w:rPr>
          <w:rFonts w:ascii="Times New Roman" w:hAnsi="Times New Roman" w:cs="Times New Roman"/>
          <w:color w:val="1F1F20"/>
          <w:sz w:val="22"/>
          <w:szCs w:val="22"/>
        </w:rPr>
        <w:t>Vojtěšská</w:t>
      </w:r>
      <w:r w:rsidRPr="00F25363">
        <w:rPr>
          <w:rFonts w:ascii="Times New Roman" w:hAnsi="Times New Roman" w:cs="Times New Roman"/>
          <w:color w:val="404040"/>
          <w:sz w:val="22"/>
          <w:szCs w:val="22"/>
        </w:rPr>
        <w:t xml:space="preserve">, </w:t>
      </w:r>
      <w:r w:rsidRPr="00F25363">
        <w:rPr>
          <w:rFonts w:ascii="Times New Roman" w:hAnsi="Times New Roman" w:cs="Times New Roman"/>
          <w:color w:val="1F1F20"/>
          <w:sz w:val="22"/>
          <w:szCs w:val="22"/>
        </w:rPr>
        <w:t>U Kříže</w:t>
      </w:r>
      <w:r w:rsidRPr="00F25363">
        <w:rPr>
          <w:rFonts w:ascii="Times New Roman" w:hAnsi="Times New Roman" w:cs="Times New Roman"/>
          <w:color w:val="404040"/>
          <w:sz w:val="22"/>
          <w:szCs w:val="22"/>
        </w:rPr>
        <w:t xml:space="preserve">, </w:t>
      </w:r>
      <w:r w:rsidRPr="00F25363">
        <w:rPr>
          <w:rFonts w:ascii="Times New Roman" w:hAnsi="Times New Roman" w:cs="Times New Roman"/>
          <w:color w:val="1F1F20"/>
          <w:sz w:val="22"/>
          <w:szCs w:val="22"/>
        </w:rPr>
        <w:t>Zvoníčkova, Košická</w:t>
      </w:r>
      <w:r w:rsidRPr="00F25363">
        <w:rPr>
          <w:rFonts w:ascii="Times New Roman" w:hAnsi="Times New Roman" w:cs="Times New Roman"/>
          <w:color w:val="404040"/>
          <w:sz w:val="22"/>
          <w:szCs w:val="22"/>
        </w:rPr>
        <w:t xml:space="preserve">, </w:t>
      </w:r>
      <w:r w:rsidRPr="00F25363">
        <w:rPr>
          <w:rFonts w:ascii="Times New Roman" w:hAnsi="Times New Roman" w:cs="Times New Roman"/>
          <w:color w:val="1F1F20"/>
          <w:sz w:val="22"/>
          <w:szCs w:val="22"/>
        </w:rPr>
        <w:t>Vrbická</w:t>
      </w:r>
      <w:r w:rsidRPr="00F25363">
        <w:rPr>
          <w:rFonts w:ascii="Times New Roman" w:hAnsi="Times New Roman" w:cs="Times New Roman"/>
          <w:color w:val="404040"/>
          <w:sz w:val="22"/>
          <w:szCs w:val="22"/>
        </w:rPr>
        <w:t xml:space="preserve">, </w:t>
      </w:r>
      <w:r w:rsidRPr="00F25363">
        <w:rPr>
          <w:rFonts w:ascii="Times New Roman" w:hAnsi="Times New Roman" w:cs="Times New Roman"/>
          <w:color w:val="1F1F20"/>
          <w:sz w:val="22"/>
          <w:szCs w:val="22"/>
        </w:rPr>
        <w:t>hranicí městského obvodu Michálkovice a dále hranicí pozemku p.č</w:t>
      </w:r>
      <w:r w:rsidRPr="00F25363">
        <w:rPr>
          <w:rFonts w:ascii="Times New Roman" w:hAnsi="Times New Roman" w:cs="Times New Roman"/>
          <w:color w:val="404040"/>
          <w:sz w:val="22"/>
          <w:szCs w:val="22"/>
        </w:rPr>
        <w:t xml:space="preserve">. </w:t>
      </w:r>
      <w:r w:rsidRPr="00F25363">
        <w:rPr>
          <w:rFonts w:ascii="Times New Roman" w:hAnsi="Times New Roman" w:cs="Times New Roman"/>
          <w:color w:val="1F1F20"/>
          <w:sz w:val="22"/>
          <w:szCs w:val="22"/>
        </w:rPr>
        <w:t>2/1 v k</w:t>
      </w:r>
      <w:r w:rsidRPr="00F25363">
        <w:rPr>
          <w:rFonts w:ascii="Times New Roman" w:hAnsi="Times New Roman" w:cs="Times New Roman"/>
          <w:color w:val="404040"/>
          <w:sz w:val="22"/>
          <w:szCs w:val="22"/>
        </w:rPr>
        <w:t>.</w:t>
      </w:r>
      <w:r w:rsidRPr="00F25363">
        <w:rPr>
          <w:rFonts w:ascii="Times New Roman" w:hAnsi="Times New Roman" w:cs="Times New Roman"/>
          <w:color w:val="1F1F20"/>
          <w:sz w:val="22"/>
          <w:szCs w:val="22"/>
        </w:rPr>
        <w:t>ú</w:t>
      </w:r>
      <w:r w:rsidRPr="00F25363">
        <w:rPr>
          <w:rFonts w:ascii="Times New Roman" w:hAnsi="Times New Roman" w:cs="Times New Roman"/>
          <w:color w:val="404040"/>
          <w:sz w:val="22"/>
          <w:szCs w:val="22"/>
        </w:rPr>
        <w:t xml:space="preserve">. </w:t>
      </w:r>
      <w:r w:rsidRPr="00F25363">
        <w:rPr>
          <w:rFonts w:ascii="Times New Roman" w:hAnsi="Times New Roman" w:cs="Times New Roman"/>
          <w:color w:val="1F1F20"/>
          <w:sz w:val="22"/>
          <w:szCs w:val="22"/>
        </w:rPr>
        <w:t>Michálkovice</w:t>
      </w:r>
      <w:r w:rsidRPr="00F25363">
        <w:rPr>
          <w:rFonts w:ascii="Times New Roman" w:hAnsi="Times New Roman" w:cs="Times New Roman"/>
          <w:color w:val="404040"/>
          <w:sz w:val="22"/>
          <w:szCs w:val="22"/>
        </w:rPr>
        <w:t xml:space="preserve">, </w:t>
      </w:r>
      <w:r w:rsidRPr="00F25363">
        <w:rPr>
          <w:rFonts w:ascii="Times New Roman" w:hAnsi="Times New Roman" w:cs="Times New Roman"/>
          <w:color w:val="1F1F20"/>
          <w:sz w:val="22"/>
          <w:szCs w:val="22"/>
        </w:rPr>
        <w:t>hranicí pozemku p.č. 3/4 v k.ú</w:t>
      </w:r>
      <w:r w:rsidRPr="00F25363">
        <w:rPr>
          <w:rFonts w:ascii="Times New Roman" w:hAnsi="Times New Roman" w:cs="Times New Roman"/>
          <w:color w:val="ABABAB"/>
          <w:sz w:val="22"/>
          <w:szCs w:val="22"/>
        </w:rPr>
        <w:t xml:space="preserve">. </w:t>
      </w:r>
      <w:r w:rsidRPr="00F25363">
        <w:rPr>
          <w:rFonts w:ascii="Times New Roman" w:hAnsi="Times New Roman" w:cs="Times New Roman"/>
          <w:color w:val="1F1F20"/>
          <w:sz w:val="22"/>
          <w:szCs w:val="22"/>
        </w:rPr>
        <w:t>Michálkovice a hranicí pozemku p</w:t>
      </w:r>
      <w:r w:rsidRPr="00F25363">
        <w:rPr>
          <w:rFonts w:ascii="Times New Roman" w:hAnsi="Times New Roman" w:cs="Times New Roman"/>
          <w:color w:val="404040"/>
          <w:sz w:val="22"/>
          <w:szCs w:val="22"/>
        </w:rPr>
        <w:t>.</w:t>
      </w:r>
      <w:r w:rsidRPr="00F25363">
        <w:rPr>
          <w:rFonts w:ascii="Times New Roman" w:hAnsi="Times New Roman" w:cs="Times New Roman"/>
          <w:color w:val="1F1F20"/>
          <w:sz w:val="22"/>
          <w:szCs w:val="22"/>
        </w:rPr>
        <w:t>č</w:t>
      </w:r>
      <w:r w:rsidRPr="00F25363">
        <w:rPr>
          <w:rFonts w:ascii="Times New Roman" w:hAnsi="Times New Roman" w:cs="Times New Roman"/>
          <w:color w:val="404040"/>
          <w:sz w:val="22"/>
          <w:szCs w:val="22"/>
        </w:rPr>
        <w:t xml:space="preserve">. </w:t>
      </w:r>
      <w:r w:rsidRPr="00F25363">
        <w:rPr>
          <w:rFonts w:ascii="Times New Roman" w:hAnsi="Times New Roman" w:cs="Times New Roman"/>
          <w:color w:val="1F1F20"/>
          <w:sz w:val="22"/>
          <w:szCs w:val="22"/>
        </w:rPr>
        <w:t>3/7 v k</w:t>
      </w:r>
      <w:r w:rsidRPr="00F25363">
        <w:rPr>
          <w:rFonts w:ascii="Times New Roman" w:hAnsi="Times New Roman" w:cs="Times New Roman"/>
          <w:color w:val="404040"/>
          <w:sz w:val="22"/>
          <w:szCs w:val="22"/>
        </w:rPr>
        <w:t>.</w:t>
      </w:r>
      <w:r w:rsidRPr="00F25363">
        <w:rPr>
          <w:rFonts w:ascii="Times New Roman" w:hAnsi="Times New Roman" w:cs="Times New Roman"/>
          <w:color w:val="1F1F20"/>
          <w:sz w:val="22"/>
          <w:szCs w:val="22"/>
        </w:rPr>
        <w:t>ú</w:t>
      </w:r>
      <w:r w:rsidRPr="00F25363">
        <w:rPr>
          <w:rFonts w:ascii="Times New Roman" w:hAnsi="Times New Roman" w:cs="Times New Roman"/>
          <w:color w:val="404040"/>
          <w:sz w:val="22"/>
          <w:szCs w:val="22"/>
        </w:rPr>
        <w:t xml:space="preserve">. </w:t>
      </w:r>
      <w:r w:rsidRPr="00F25363">
        <w:rPr>
          <w:rFonts w:ascii="Times New Roman" w:hAnsi="Times New Roman" w:cs="Times New Roman"/>
          <w:color w:val="1F1F20"/>
          <w:sz w:val="22"/>
          <w:szCs w:val="22"/>
        </w:rPr>
        <w:t>M</w:t>
      </w:r>
      <w:r w:rsidRPr="00F25363">
        <w:rPr>
          <w:rFonts w:ascii="Times New Roman" w:hAnsi="Times New Roman" w:cs="Times New Roman"/>
          <w:color w:val="404040"/>
          <w:sz w:val="22"/>
          <w:szCs w:val="22"/>
        </w:rPr>
        <w:t>i</w:t>
      </w:r>
      <w:r w:rsidRPr="00F25363">
        <w:rPr>
          <w:rFonts w:ascii="Times New Roman" w:hAnsi="Times New Roman" w:cs="Times New Roman"/>
          <w:color w:val="1F1F20"/>
          <w:sz w:val="22"/>
          <w:szCs w:val="22"/>
        </w:rPr>
        <w:t>chál</w:t>
      </w:r>
      <w:r w:rsidRPr="00F25363">
        <w:rPr>
          <w:rFonts w:ascii="Times New Roman" w:hAnsi="Times New Roman" w:cs="Times New Roman"/>
          <w:color w:val="404040"/>
          <w:sz w:val="22"/>
          <w:szCs w:val="22"/>
        </w:rPr>
        <w:t>k</w:t>
      </w:r>
      <w:r w:rsidRPr="00F25363">
        <w:rPr>
          <w:rFonts w:ascii="Times New Roman" w:hAnsi="Times New Roman" w:cs="Times New Roman"/>
          <w:color w:val="1F1F20"/>
          <w:sz w:val="22"/>
          <w:szCs w:val="22"/>
        </w:rPr>
        <w:t xml:space="preserve">ovice </w:t>
      </w:r>
    </w:p>
    <w:p w14:paraId="1F48D98F" w14:textId="77777777" w:rsidR="008A6067" w:rsidRPr="00F25363" w:rsidRDefault="008A6067" w:rsidP="008A6067">
      <w:pPr>
        <w:pStyle w:val="Default"/>
        <w:numPr>
          <w:ilvl w:val="0"/>
          <w:numId w:val="7"/>
        </w:numPr>
        <w:ind w:left="426" w:hanging="426"/>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pozemek p</w:t>
      </w:r>
      <w:r w:rsidRPr="00F25363">
        <w:rPr>
          <w:rFonts w:ascii="Times New Roman" w:hAnsi="Times New Roman" w:cs="Times New Roman"/>
          <w:color w:val="404040"/>
          <w:sz w:val="22"/>
          <w:szCs w:val="22"/>
        </w:rPr>
        <w:t>.</w:t>
      </w:r>
      <w:r w:rsidRPr="00F25363">
        <w:rPr>
          <w:rFonts w:ascii="Times New Roman" w:hAnsi="Times New Roman" w:cs="Times New Roman"/>
          <w:color w:val="1F1F20"/>
          <w:sz w:val="22"/>
          <w:szCs w:val="22"/>
        </w:rPr>
        <w:t>č. 92/1 v k</w:t>
      </w:r>
      <w:r w:rsidRPr="00F25363">
        <w:rPr>
          <w:rFonts w:ascii="Times New Roman" w:hAnsi="Times New Roman" w:cs="Times New Roman"/>
          <w:color w:val="404040"/>
          <w:sz w:val="22"/>
          <w:szCs w:val="22"/>
        </w:rPr>
        <w:t>.</w:t>
      </w:r>
      <w:r w:rsidRPr="00F25363">
        <w:rPr>
          <w:rFonts w:ascii="Times New Roman" w:hAnsi="Times New Roman" w:cs="Times New Roman"/>
          <w:color w:val="1F1F20"/>
          <w:sz w:val="22"/>
          <w:szCs w:val="22"/>
        </w:rPr>
        <w:t>ú. M</w:t>
      </w:r>
      <w:r w:rsidRPr="00F25363">
        <w:rPr>
          <w:rFonts w:ascii="Times New Roman" w:hAnsi="Times New Roman" w:cs="Times New Roman"/>
          <w:color w:val="404040"/>
          <w:sz w:val="22"/>
          <w:szCs w:val="22"/>
        </w:rPr>
        <w:t>i</w:t>
      </w:r>
      <w:r w:rsidRPr="00F25363">
        <w:rPr>
          <w:rFonts w:ascii="Times New Roman" w:hAnsi="Times New Roman" w:cs="Times New Roman"/>
          <w:color w:val="1F1F20"/>
          <w:sz w:val="22"/>
          <w:szCs w:val="22"/>
        </w:rPr>
        <w:t xml:space="preserve">chálkovice </w:t>
      </w:r>
    </w:p>
    <w:p w14:paraId="48CF1452" w14:textId="77777777" w:rsidR="008A6067" w:rsidRPr="00F25363" w:rsidRDefault="008A6067" w:rsidP="008A6067">
      <w:pPr>
        <w:pStyle w:val="Default"/>
        <w:numPr>
          <w:ilvl w:val="0"/>
          <w:numId w:val="7"/>
        </w:numPr>
        <w:ind w:left="426" w:hanging="426"/>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pozemek p</w:t>
      </w:r>
      <w:r w:rsidRPr="00F25363">
        <w:rPr>
          <w:rFonts w:ascii="Times New Roman" w:hAnsi="Times New Roman" w:cs="Times New Roman"/>
          <w:color w:val="404040"/>
          <w:sz w:val="22"/>
          <w:szCs w:val="22"/>
        </w:rPr>
        <w:t>.</w:t>
      </w:r>
      <w:r w:rsidRPr="00F25363">
        <w:rPr>
          <w:rFonts w:ascii="Times New Roman" w:hAnsi="Times New Roman" w:cs="Times New Roman"/>
          <w:color w:val="1F1F20"/>
          <w:sz w:val="22"/>
          <w:szCs w:val="22"/>
        </w:rPr>
        <w:t>č</w:t>
      </w:r>
      <w:r w:rsidRPr="00F25363">
        <w:rPr>
          <w:rFonts w:ascii="Times New Roman" w:hAnsi="Times New Roman" w:cs="Times New Roman"/>
          <w:color w:val="404040"/>
          <w:sz w:val="22"/>
          <w:szCs w:val="22"/>
        </w:rPr>
        <w:t xml:space="preserve">. </w:t>
      </w:r>
      <w:r w:rsidRPr="00F25363">
        <w:rPr>
          <w:rFonts w:ascii="Times New Roman" w:hAnsi="Times New Roman" w:cs="Times New Roman"/>
          <w:color w:val="1F1F20"/>
          <w:sz w:val="22"/>
          <w:szCs w:val="22"/>
        </w:rPr>
        <w:t>92/6 v k</w:t>
      </w:r>
      <w:r w:rsidRPr="00F25363">
        <w:rPr>
          <w:rFonts w:ascii="Times New Roman" w:hAnsi="Times New Roman" w:cs="Times New Roman"/>
          <w:color w:val="404040"/>
          <w:sz w:val="22"/>
          <w:szCs w:val="22"/>
        </w:rPr>
        <w:t>.</w:t>
      </w:r>
      <w:r w:rsidRPr="00F25363">
        <w:rPr>
          <w:rFonts w:ascii="Times New Roman" w:hAnsi="Times New Roman" w:cs="Times New Roman"/>
          <w:color w:val="1F1F20"/>
          <w:sz w:val="22"/>
          <w:szCs w:val="22"/>
        </w:rPr>
        <w:t xml:space="preserve">ú. Michálkovice </w:t>
      </w:r>
    </w:p>
    <w:p w14:paraId="4B4B71AB" w14:textId="77777777" w:rsidR="008A6067" w:rsidRPr="00F25363" w:rsidRDefault="008A6067" w:rsidP="008A6067">
      <w:pPr>
        <w:pStyle w:val="Default"/>
        <w:numPr>
          <w:ilvl w:val="0"/>
          <w:numId w:val="7"/>
        </w:numPr>
        <w:ind w:left="426" w:hanging="426"/>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 xml:space="preserve">areál ZŠ U Kříže </w:t>
      </w:r>
    </w:p>
    <w:p w14:paraId="28548BD5" w14:textId="77777777" w:rsidR="008A6067" w:rsidRPr="00F25363" w:rsidRDefault="008A6067" w:rsidP="008A6067">
      <w:pPr>
        <w:pStyle w:val="Default"/>
        <w:numPr>
          <w:ilvl w:val="0"/>
          <w:numId w:val="7"/>
        </w:numPr>
        <w:ind w:left="426" w:hanging="426"/>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 xml:space="preserve">areál MŠ na ulici Sládečkova včetně přístupové cesty </w:t>
      </w:r>
    </w:p>
    <w:p w14:paraId="4E8534A2" w14:textId="77777777" w:rsidR="008A6067" w:rsidRPr="00F25363" w:rsidRDefault="008A6067" w:rsidP="008A6067">
      <w:pPr>
        <w:pStyle w:val="Default"/>
        <w:numPr>
          <w:ilvl w:val="0"/>
          <w:numId w:val="7"/>
        </w:numPr>
        <w:ind w:left="426" w:hanging="426"/>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 xml:space="preserve">přístřešky zastávek městské hromadné dopravy </w:t>
      </w:r>
    </w:p>
    <w:p w14:paraId="674104EA" w14:textId="77777777" w:rsidR="008A6067" w:rsidRPr="00F25363" w:rsidRDefault="008A6067" w:rsidP="008A6067">
      <w:pPr>
        <w:pStyle w:val="Default"/>
        <w:numPr>
          <w:ilvl w:val="0"/>
          <w:numId w:val="7"/>
        </w:numPr>
        <w:ind w:left="426" w:hanging="568"/>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 xml:space="preserve">ulice Československé armády </w:t>
      </w:r>
    </w:p>
    <w:p w14:paraId="44666B96" w14:textId="77777777" w:rsidR="008A6067" w:rsidRPr="00F25363" w:rsidRDefault="008A6067" w:rsidP="008A6067">
      <w:pPr>
        <w:pStyle w:val="Default"/>
        <w:numPr>
          <w:ilvl w:val="0"/>
          <w:numId w:val="7"/>
        </w:numPr>
        <w:ind w:left="426" w:hanging="568"/>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 xml:space="preserve">ulice U Kříže </w:t>
      </w:r>
    </w:p>
    <w:p w14:paraId="283A2685" w14:textId="77777777" w:rsidR="008A6067" w:rsidRPr="00F25363" w:rsidRDefault="008A6067" w:rsidP="008A6067">
      <w:pPr>
        <w:pStyle w:val="Default"/>
        <w:numPr>
          <w:ilvl w:val="0"/>
          <w:numId w:val="7"/>
        </w:numPr>
        <w:ind w:left="426" w:hanging="568"/>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 xml:space="preserve">ulice Sládečkova </w:t>
      </w:r>
    </w:p>
    <w:p w14:paraId="59E48BAA" w14:textId="77777777" w:rsidR="008A6067" w:rsidRPr="00F25363" w:rsidRDefault="008A6067" w:rsidP="008A6067">
      <w:pPr>
        <w:pStyle w:val="Default"/>
        <w:numPr>
          <w:ilvl w:val="0"/>
          <w:numId w:val="7"/>
        </w:numPr>
        <w:ind w:left="426" w:hanging="568"/>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 xml:space="preserve">ulice Petřvaldská </w:t>
      </w:r>
    </w:p>
    <w:p w14:paraId="2FCEE04F" w14:textId="77777777" w:rsidR="008A6067" w:rsidRPr="00F25363" w:rsidRDefault="008A6067" w:rsidP="008A6067">
      <w:pPr>
        <w:pStyle w:val="Default"/>
        <w:numPr>
          <w:ilvl w:val="0"/>
          <w:numId w:val="7"/>
        </w:numPr>
        <w:ind w:left="426" w:hanging="568"/>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 xml:space="preserve">ulice Rychvaldská </w:t>
      </w:r>
    </w:p>
    <w:p w14:paraId="2E801197" w14:textId="77777777" w:rsidR="008A6067" w:rsidRPr="00F25363" w:rsidRDefault="008A6067" w:rsidP="008A6067">
      <w:pPr>
        <w:pStyle w:val="Default"/>
        <w:numPr>
          <w:ilvl w:val="0"/>
          <w:numId w:val="7"/>
        </w:numPr>
        <w:ind w:left="426" w:hanging="568"/>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 xml:space="preserve">ulice Radvanická </w:t>
      </w:r>
    </w:p>
    <w:p w14:paraId="022F8E00" w14:textId="77777777" w:rsidR="008A6067" w:rsidRPr="00F25363" w:rsidRDefault="008A6067" w:rsidP="008A6067">
      <w:pPr>
        <w:pStyle w:val="CM9"/>
        <w:numPr>
          <w:ilvl w:val="0"/>
          <w:numId w:val="7"/>
        </w:numPr>
        <w:ind w:left="426" w:hanging="568"/>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 xml:space="preserve">ulice Briketářská </w:t>
      </w:r>
    </w:p>
    <w:p w14:paraId="756735B1" w14:textId="77777777" w:rsidR="008A6067" w:rsidRPr="00F25363" w:rsidRDefault="008A6067" w:rsidP="008A6067">
      <w:pPr>
        <w:pStyle w:val="Default"/>
        <w:numPr>
          <w:ilvl w:val="0"/>
          <w:numId w:val="7"/>
        </w:numPr>
        <w:ind w:left="426" w:hanging="568"/>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 xml:space="preserve">ulice Panská </w:t>
      </w:r>
    </w:p>
    <w:p w14:paraId="1383C124" w14:textId="77777777" w:rsidR="008A6067" w:rsidRPr="00F25363" w:rsidRDefault="008A6067" w:rsidP="008A6067">
      <w:pPr>
        <w:pStyle w:val="Default"/>
        <w:numPr>
          <w:ilvl w:val="0"/>
          <w:numId w:val="7"/>
        </w:numPr>
        <w:ind w:left="426" w:hanging="568"/>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 xml:space="preserve">ulice Bláhova </w:t>
      </w:r>
    </w:p>
    <w:p w14:paraId="4095339B" w14:textId="77777777" w:rsidR="008A6067" w:rsidRPr="00F25363" w:rsidRDefault="008A6067" w:rsidP="008A6067">
      <w:pPr>
        <w:pStyle w:val="CM9"/>
        <w:numPr>
          <w:ilvl w:val="0"/>
          <w:numId w:val="7"/>
        </w:numPr>
        <w:ind w:left="426" w:hanging="568"/>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 xml:space="preserve">ulice Čihalíkova </w:t>
      </w:r>
    </w:p>
    <w:p w14:paraId="36E99D9F" w14:textId="77777777" w:rsidR="008A6067" w:rsidRPr="00F25363" w:rsidRDefault="008A6067" w:rsidP="008A6067">
      <w:pPr>
        <w:pStyle w:val="CM9"/>
        <w:numPr>
          <w:ilvl w:val="0"/>
          <w:numId w:val="7"/>
        </w:numPr>
        <w:ind w:left="426" w:hanging="568"/>
        <w:jc w:val="both"/>
        <w:rPr>
          <w:rFonts w:ascii="Times New Roman" w:hAnsi="Times New Roman" w:cs="Times New Roman"/>
          <w:color w:val="1F1F20"/>
          <w:sz w:val="22"/>
          <w:szCs w:val="22"/>
        </w:rPr>
      </w:pPr>
      <w:r w:rsidRPr="00F25363">
        <w:rPr>
          <w:rFonts w:ascii="Times New Roman" w:hAnsi="Times New Roman" w:cs="Times New Roman"/>
          <w:color w:val="1F1F20"/>
          <w:sz w:val="22"/>
          <w:szCs w:val="22"/>
        </w:rPr>
        <w:t xml:space="preserve">ulice Slámova </w:t>
      </w:r>
    </w:p>
    <w:p w14:paraId="3B50AE36" w14:textId="77777777" w:rsidR="008A6067" w:rsidRDefault="008A6067" w:rsidP="008A6067">
      <w:pPr>
        <w:pStyle w:val="Default"/>
        <w:jc w:val="center"/>
        <w:rPr>
          <w:b/>
          <w:sz w:val="22"/>
          <w:szCs w:val="22"/>
        </w:rPr>
      </w:pPr>
    </w:p>
    <w:p w14:paraId="2138121B" w14:textId="77777777" w:rsidR="008A6067" w:rsidRDefault="008A6067" w:rsidP="008A6067">
      <w:pPr>
        <w:pStyle w:val="Default"/>
        <w:jc w:val="center"/>
        <w:rPr>
          <w:b/>
          <w:sz w:val="22"/>
          <w:szCs w:val="22"/>
        </w:rPr>
      </w:pPr>
    </w:p>
    <w:p w14:paraId="7F1B4A08" w14:textId="77777777" w:rsidR="008A6067" w:rsidRDefault="008A6067" w:rsidP="008A6067">
      <w:pPr>
        <w:pStyle w:val="Default"/>
        <w:jc w:val="center"/>
        <w:rPr>
          <w:b/>
          <w:sz w:val="22"/>
          <w:szCs w:val="22"/>
        </w:rPr>
        <w:sectPr w:rsidR="008A6067" w:rsidSect="00A511EC">
          <w:pgSz w:w="11906" w:h="16838"/>
          <w:pgMar w:top="1417" w:right="1417" w:bottom="1417" w:left="1417" w:header="708" w:footer="314" w:gutter="0"/>
          <w:cols w:space="708"/>
          <w:docGrid w:linePitch="360"/>
        </w:sectPr>
      </w:pPr>
    </w:p>
    <w:p w14:paraId="54F405E6" w14:textId="77777777" w:rsidR="008A6067" w:rsidRDefault="008A6067" w:rsidP="008A6067">
      <w:r>
        <w:rPr>
          <w:b/>
          <w:noProof/>
          <w:sz w:val="22"/>
          <w:szCs w:val="22"/>
        </w:rPr>
        <w:lastRenderedPageBreak/>
        <w:drawing>
          <wp:inline distT="0" distB="0" distL="0" distR="0" wp14:anchorId="1DCEAE53" wp14:editId="1D02725B">
            <wp:extent cx="7867650" cy="5553075"/>
            <wp:effectExtent l="0" t="0" r="0" b="9525"/>
            <wp:docPr id="5" name="obrázek 5" descr="Michálk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chálkovi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867650" cy="5553075"/>
                    </a:xfrm>
                    <a:prstGeom prst="rect">
                      <a:avLst/>
                    </a:prstGeom>
                    <a:noFill/>
                    <a:ln>
                      <a:noFill/>
                    </a:ln>
                  </pic:spPr>
                </pic:pic>
              </a:graphicData>
            </a:graphic>
          </wp:inline>
        </w:drawing>
      </w:r>
    </w:p>
    <w:p w14:paraId="30931F19" w14:textId="77777777" w:rsidR="008A6067" w:rsidRDefault="008A6067" w:rsidP="008A6067">
      <w:pPr>
        <w:sectPr w:rsidR="008A6067" w:rsidSect="008A6067">
          <w:headerReference w:type="default" r:id="rId18"/>
          <w:pgSz w:w="16838" w:h="11906" w:orient="landscape"/>
          <w:pgMar w:top="1417" w:right="1417" w:bottom="1417" w:left="1417" w:header="708" w:footer="708" w:gutter="0"/>
          <w:cols w:space="708"/>
          <w:docGrid w:linePitch="360"/>
        </w:sectPr>
      </w:pPr>
    </w:p>
    <w:p w14:paraId="47FFEBFC" w14:textId="0BD6E4F8" w:rsidR="008A6067" w:rsidRPr="005E493A" w:rsidRDefault="008A6067" w:rsidP="008A6067">
      <w:pPr>
        <w:pStyle w:val="Default"/>
        <w:jc w:val="both"/>
        <w:rPr>
          <w:color w:val="010001"/>
          <w:w w:val="110"/>
          <w:sz w:val="22"/>
          <w:szCs w:val="22"/>
          <w:shd w:val="clear" w:color="auto" w:fill="FFFFFF"/>
        </w:rPr>
      </w:pPr>
      <w:r w:rsidRPr="00F25363">
        <w:rPr>
          <w:b/>
          <w:bCs/>
          <w:color w:val="010001"/>
          <w:w w:val="110"/>
          <w:shd w:val="clear" w:color="auto" w:fill="FFFFFF"/>
        </w:rPr>
        <w:lastRenderedPageBreak/>
        <w:t>MORAVSKÁ OSTRAVA A PŘÍVOZ:</w:t>
      </w:r>
    </w:p>
    <w:p w14:paraId="400D06A7" w14:textId="77777777" w:rsidR="008A6067" w:rsidRPr="009F059C" w:rsidRDefault="008A6067" w:rsidP="008A6067">
      <w:pPr>
        <w:pStyle w:val="Default"/>
        <w:jc w:val="both"/>
        <w:rPr>
          <w:color w:val="010001"/>
          <w:w w:val="110"/>
          <w:sz w:val="22"/>
          <w:szCs w:val="22"/>
          <w:shd w:val="clear" w:color="auto" w:fill="FFFFFF"/>
        </w:rPr>
      </w:pPr>
    </w:p>
    <w:p w14:paraId="4EC501EB" w14:textId="02AAADFC" w:rsidR="008A6067"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Cingrův sad včetně přilehlých částí ul. Cingrova a Českobratrská, dále ohraničeno sjezdem</w:t>
      </w:r>
      <w:r w:rsidR="009F059C">
        <w:rPr>
          <w:rFonts w:ascii="Times New Roman" w:hAnsi="Times New Roman" w:cs="Times New Roman"/>
          <w:sz w:val="22"/>
          <w:szCs w:val="22"/>
        </w:rPr>
        <w:br/>
      </w:r>
      <w:r w:rsidRPr="009F059C">
        <w:rPr>
          <w:rFonts w:ascii="Times New Roman" w:hAnsi="Times New Roman" w:cs="Times New Roman"/>
          <w:sz w:val="22"/>
          <w:szCs w:val="22"/>
        </w:rPr>
        <w:t>z ul. 28. října na ul. Cingrova</w:t>
      </w:r>
    </w:p>
    <w:p w14:paraId="76E7789F" w14:textId="77777777" w:rsidR="008A6067"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Partyzánské náměstí včetně přilehlých částí Sokolské tř. a ulice Vítězná</w:t>
      </w:r>
    </w:p>
    <w:p w14:paraId="290B6D51" w14:textId="536E78A5" w:rsidR="008A6067"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Dům umění a okolí – území ohraničeno ulicemi Hollarova, Nádražní, 28. října a Poděbradova včetně těchto ulic a ulic Švabinského, Jurečkova, Umělecká a Denisova</w:t>
      </w:r>
      <w:r w:rsidR="009F059C">
        <w:rPr>
          <w:rFonts w:ascii="Times New Roman" w:hAnsi="Times New Roman" w:cs="Times New Roman"/>
          <w:sz w:val="22"/>
          <w:szCs w:val="22"/>
        </w:rPr>
        <w:t xml:space="preserve"> </w:t>
      </w:r>
      <w:r w:rsidRPr="009F059C">
        <w:rPr>
          <w:rFonts w:ascii="Times New Roman" w:hAnsi="Times New Roman" w:cs="Times New Roman"/>
          <w:sz w:val="22"/>
          <w:szCs w:val="22"/>
        </w:rPr>
        <w:t>a parků na ul. Hollarova</w:t>
      </w:r>
      <w:r w:rsidR="009F059C">
        <w:rPr>
          <w:rFonts w:ascii="Times New Roman" w:hAnsi="Times New Roman" w:cs="Times New Roman"/>
          <w:sz w:val="22"/>
          <w:szCs w:val="22"/>
        </w:rPr>
        <w:br/>
      </w:r>
      <w:r w:rsidRPr="009F059C">
        <w:rPr>
          <w:rFonts w:ascii="Times New Roman" w:hAnsi="Times New Roman" w:cs="Times New Roman"/>
          <w:sz w:val="22"/>
          <w:szCs w:val="22"/>
        </w:rPr>
        <w:t>a Umělecká</w:t>
      </w:r>
    </w:p>
    <w:p w14:paraId="366D7226" w14:textId="6FAB65CF" w:rsidR="008A6067"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Masarykovo náměstí včetně příslušné části ul. 28. října a přilehlých částí ul. Dlouhá a Velká</w:t>
      </w:r>
    </w:p>
    <w:p w14:paraId="1FC0FEB6" w14:textId="77777777" w:rsidR="008A6067"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Smetanovo náměstí včetně přilehlých částí 28. října a Žofínská</w:t>
      </w:r>
    </w:p>
    <w:p w14:paraId="49F85CF7" w14:textId="12A859DD" w:rsidR="008A6067"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území ohraničené ul. Hornopolní, Varenská, Sládkova, U Stadionu a Novinářská včetně přilehlých částí těchto ulic Garážní, Ahepjukova, Gen. Janouška, Lechowiczova,</w:t>
      </w:r>
      <w:r w:rsidR="00A043AD" w:rsidRPr="009F059C">
        <w:rPr>
          <w:rFonts w:ascii="Times New Roman" w:hAnsi="Times New Roman" w:cs="Times New Roman"/>
          <w:sz w:val="22"/>
          <w:szCs w:val="22"/>
        </w:rPr>
        <w:t xml:space="preserve"> </w:t>
      </w:r>
      <w:r w:rsidRPr="009F059C">
        <w:rPr>
          <w:rFonts w:ascii="Times New Roman" w:hAnsi="Times New Roman" w:cs="Times New Roman"/>
          <w:sz w:val="22"/>
          <w:szCs w:val="22"/>
        </w:rPr>
        <w:t>Gen. Píky, Oskara Motyky a Josefa Brabce</w:t>
      </w:r>
    </w:p>
    <w:p w14:paraId="58134932" w14:textId="60286C35" w:rsidR="008A6067"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Husův sad včetně přilehlých částí ulic Českobratrská, Přívozská, Mlýnská a Milíčova</w:t>
      </w:r>
    </w:p>
    <w:p w14:paraId="76EBD85B" w14:textId="2F8A1A87" w:rsidR="008A6067"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Komenského sady včetně přilehlých částí ul. Českobratrská, Sadová, Budečská, Hrušovská</w:t>
      </w:r>
      <w:r w:rsidR="009F059C">
        <w:rPr>
          <w:rFonts w:ascii="Times New Roman" w:hAnsi="Times New Roman" w:cs="Times New Roman"/>
          <w:sz w:val="22"/>
          <w:szCs w:val="22"/>
        </w:rPr>
        <w:br/>
      </w:r>
      <w:r w:rsidRPr="009F059C">
        <w:rPr>
          <w:rFonts w:ascii="Times New Roman" w:hAnsi="Times New Roman" w:cs="Times New Roman"/>
          <w:sz w:val="22"/>
          <w:szCs w:val="22"/>
        </w:rPr>
        <w:t>a Muglinovská, dále ohraničeno levým břehem řeky Ostravice</w:t>
      </w:r>
    </w:p>
    <w:p w14:paraId="50D8090D" w14:textId="77777777" w:rsidR="008A6067"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 xml:space="preserve">Sad Dr. Milady Horákové včetně přilehlých částí ul. Varenská a 28. října </w:t>
      </w:r>
    </w:p>
    <w:p w14:paraId="0AE02A71" w14:textId="77777777" w:rsidR="008A6067"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Prokešovo náměstí včetně příslušné části Sokolské třídy</w:t>
      </w:r>
    </w:p>
    <w:p w14:paraId="54C8E80C" w14:textId="77777777" w:rsidR="008A6067"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náměstí Msgre. Šrámka včetně přilehlé části ul. Čs. legií</w:t>
      </w:r>
    </w:p>
    <w:p w14:paraId="3A7AFAA3" w14:textId="77777777" w:rsidR="008A6067"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Jiráskovo náměstí včetně přilehlých částí ul. Na Hradbách a Poštovní</w:t>
      </w:r>
    </w:p>
    <w:p w14:paraId="1AEE16BC" w14:textId="77777777" w:rsidR="008A6067"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náměstí Dr. Edvarda Beneše včetně přilehlé části ul. Nádražní</w:t>
      </w:r>
    </w:p>
    <w:p w14:paraId="3AEAE3C4" w14:textId="73EE0D3D" w:rsidR="008A6067"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náměstí Republiky včetně přilehlých částí ulic Nemocniční, Senovážná, Cingrova, 28. října</w:t>
      </w:r>
      <w:r w:rsidR="009F059C">
        <w:rPr>
          <w:rFonts w:ascii="Times New Roman" w:hAnsi="Times New Roman" w:cs="Times New Roman"/>
          <w:sz w:val="22"/>
          <w:szCs w:val="22"/>
        </w:rPr>
        <w:br/>
      </w:r>
      <w:r w:rsidRPr="009F059C">
        <w:rPr>
          <w:rFonts w:ascii="Times New Roman" w:hAnsi="Times New Roman" w:cs="Times New Roman"/>
          <w:sz w:val="22"/>
          <w:szCs w:val="22"/>
        </w:rPr>
        <w:t>a Odboje, prostoru trolejbusové smyčky, Frýdlantských mostů</w:t>
      </w:r>
      <w:r w:rsidR="00A043AD" w:rsidRPr="009F059C">
        <w:rPr>
          <w:rFonts w:ascii="Times New Roman" w:hAnsi="Times New Roman" w:cs="Times New Roman"/>
          <w:sz w:val="22"/>
          <w:szCs w:val="22"/>
        </w:rPr>
        <w:t xml:space="preserve"> </w:t>
      </w:r>
      <w:r w:rsidRPr="009F059C">
        <w:rPr>
          <w:rFonts w:ascii="Times New Roman" w:hAnsi="Times New Roman" w:cs="Times New Roman"/>
          <w:sz w:val="22"/>
          <w:szCs w:val="22"/>
        </w:rPr>
        <w:t>a podchodu pod nimi</w:t>
      </w:r>
    </w:p>
    <w:p w14:paraId="6030BC41" w14:textId="3ABF1010" w:rsidR="008A6067"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sídliště Šalamouna – oblast ohraničená ulicemi 28. října, Vítkovická, Železárenská a Výstavní včetně přilehlých částí těchto ulic a ulic Chocholouškova, Foerstrova, Na Zapadlém,</w:t>
      </w:r>
      <w:r w:rsidR="00882CA7" w:rsidRPr="009F059C">
        <w:rPr>
          <w:rFonts w:ascii="Times New Roman" w:hAnsi="Times New Roman" w:cs="Times New Roman"/>
          <w:sz w:val="22"/>
          <w:szCs w:val="22"/>
        </w:rPr>
        <w:t xml:space="preserve"> </w:t>
      </w:r>
      <w:r w:rsidRPr="009F059C">
        <w:rPr>
          <w:rFonts w:ascii="Times New Roman" w:hAnsi="Times New Roman" w:cs="Times New Roman"/>
          <w:sz w:val="22"/>
          <w:szCs w:val="22"/>
        </w:rPr>
        <w:t>Zelená, Havířská, Hornická, Nedbalova, Na Jízdárně, Petra Křičky, Dr. Malého, Sportovní, Gajdošova, Hornických učňů, Hutnická, Na Široké, Uhelná a nám. Jiřího Myrona</w:t>
      </w:r>
    </w:p>
    <w:p w14:paraId="48B2F296" w14:textId="67671674" w:rsidR="008A6067"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centrální část Moravské Ostravy – ohraničená ulicemi Mariánskohorská, Muglinovská,</w:t>
      </w:r>
      <w:r w:rsidR="00A24530">
        <w:rPr>
          <w:rFonts w:ascii="Times New Roman" w:hAnsi="Times New Roman" w:cs="Times New Roman"/>
          <w:sz w:val="22"/>
          <w:szCs w:val="22"/>
        </w:rPr>
        <w:br/>
      </w:r>
      <w:r w:rsidRPr="009F059C">
        <w:rPr>
          <w:rFonts w:ascii="Times New Roman" w:hAnsi="Times New Roman" w:cs="Times New Roman"/>
          <w:sz w:val="22"/>
          <w:szCs w:val="22"/>
        </w:rPr>
        <w:t>Sokolská tř., Českobratrská, Poděbradova a Jirská včetně přilehlých částí těchto ulic a ulic Mánesova, Maroldova, Repinova, Engelmüllerova, Kochanova, Plynární, Valchařská, Tolstého, Dostojevského, Gorkého, Nádražní, Škrétova, Myslbekova, Suchardova, Křížkova, Živičná, Jindřichova, Na Spojce, Bachmačská, Verdunská, Zborovská, Josefa Lady, Slavíčkova, Ženíškova, Ostrčilova, Na Desátém, Balcarova, Gregorova,</w:t>
      </w:r>
      <w:r w:rsidR="009F059C">
        <w:rPr>
          <w:rFonts w:ascii="Times New Roman" w:hAnsi="Times New Roman" w:cs="Times New Roman"/>
          <w:sz w:val="22"/>
          <w:szCs w:val="22"/>
        </w:rPr>
        <w:t xml:space="preserve"> </w:t>
      </w:r>
      <w:r w:rsidRPr="009F059C">
        <w:rPr>
          <w:rFonts w:ascii="Times New Roman" w:hAnsi="Times New Roman" w:cs="Times New Roman"/>
          <w:sz w:val="22"/>
          <w:szCs w:val="22"/>
        </w:rPr>
        <w:t>30. dubna, Veleslavínova, Husova, Přívozská, Bráfova, Heroldova a Husova náměstí</w:t>
      </w:r>
    </w:p>
    <w:p w14:paraId="141150B1" w14:textId="77777777" w:rsidR="008A6067"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oblast ohraničená ulicemi Místecká, Vítkovická a 28. října</w:t>
      </w:r>
    </w:p>
    <w:p w14:paraId="775154DD" w14:textId="77777777" w:rsidR="008A6067"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oblast ohraničená ulicemi Mariánskohorská, Muglinovská, Teslova, Newtonova, Gebauerova, Kosmova, Trocnovská, K Lávce, Sokolská třída a dále průběhem železniční tratě k ulici Nádražní a dále průběhem železniční tratě k ulici Mariánskohorská</w:t>
      </w:r>
    </w:p>
    <w:p w14:paraId="6F2BD966" w14:textId="502323F6" w:rsidR="00DB2206" w:rsidRPr="009F059C"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oblast ohraničená ulicemi Palackého, Karla Líby, Slovenská, pozemkem p.č. 911</w:t>
      </w:r>
      <w:r w:rsidR="00A043AD" w:rsidRPr="009F059C">
        <w:rPr>
          <w:rFonts w:ascii="Times New Roman" w:hAnsi="Times New Roman" w:cs="Times New Roman"/>
          <w:sz w:val="22"/>
          <w:szCs w:val="22"/>
        </w:rPr>
        <w:br/>
      </w:r>
      <w:r w:rsidRPr="009F059C">
        <w:rPr>
          <w:rFonts w:ascii="Times New Roman" w:hAnsi="Times New Roman" w:cs="Times New Roman"/>
          <w:sz w:val="22"/>
          <w:szCs w:val="22"/>
        </w:rPr>
        <w:t>v k.ú. Přívoz, ulicí Na Náhonu, hranicí pozemků p.č. 173/1, p.č. 171/1 a p.č. 291/4</w:t>
      </w:r>
      <w:r w:rsidR="00A043AD" w:rsidRPr="009F059C">
        <w:rPr>
          <w:rFonts w:ascii="Times New Roman" w:hAnsi="Times New Roman" w:cs="Times New Roman"/>
          <w:sz w:val="22"/>
          <w:szCs w:val="22"/>
        </w:rPr>
        <w:br/>
      </w:r>
      <w:r w:rsidRPr="009F059C">
        <w:rPr>
          <w:rFonts w:ascii="Times New Roman" w:hAnsi="Times New Roman" w:cs="Times New Roman"/>
          <w:sz w:val="22"/>
          <w:szCs w:val="22"/>
        </w:rPr>
        <w:t>v k.ú. Přívoz, ulicemi Křišťanova, Koksární, Hlučínská, Sokolská třída a dále podél železniční trati, ulicemi Na Mlýnici, Na Valše, hranicí pozemku p.č. 450/14 v k.ú. Přívoz, podél železniční trati k ulici Přednádraží a hranicí pozemku p.č. 458/7 v k.ú. Přívoz</w:t>
      </w:r>
    </w:p>
    <w:p w14:paraId="3790423D" w14:textId="1B8C07C9" w:rsidR="00347D7B" w:rsidRPr="00F90E26"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oblast ohraničená ulicemi Cihelní, Zelná, nájezdem na dálnici, ulicemi Ibsenova,</w:t>
      </w:r>
      <w:r w:rsidR="00A043AD" w:rsidRPr="009F059C">
        <w:rPr>
          <w:rFonts w:ascii="Times New Roman" w:hAnsi="Times New Roman" w:cs="Times New Roman"/>
          <w:sz w:val="22"/>
          <w:szCs w:val="22"/>
        </w:rPr>
        <w:t xml:space="preserve"> </w:t>
      </w:r>
      <w:r w:rsidRPr="009F059C">
        <w:rPr>
          <w:rFonts w:ascii="Times New Roman" w:hAnsi="Times New Roman" w:cs="Times New Roman"/>
          <w:sz w:val="22"/>
          <w:szCs w:val="22"/>
        </w:rPr>
        <w:t>Vaškova</w:t>
      </w:r>
      <w:r w:rsidR="009F059C">
        <w:rPr>
          <w:rFonts w:ascii="Times New Roman" w:hAnsi="Times New Roman" w:cs="Times New Roman"/>
          <w:sz w:val="22"/>
          <w:szCs w:val="22"/>
        </w:rPr>
        <w:br/>
      </w:r>
      <w:r w:rsidRPr="009F059C">
        <w:rPr>
          <w:rFonts w:ascii="Times New Roman" w:hAnsi="Times New Roman" w:cs="Times New Roman"/>
          <w:sz w:val="22"/>
          <w:szCs w:val="22"/>
        </w:rPr>
        <w:t>a Mariánskohorská</w:t>
      </w:r>
    </w:p>
    <w:p w14:paraId="3449F18E" w14:textId="1201CB46" w:rsidR="008A6067" w:rsidRPr="00F90E26" w:rsidRDefault="008A6067"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oblast Nová Karolina ohraničená ulicemi Na Karolině, Na Prádle, Důlní, K Trojhalí, Těžařská</w:t>
      </w:r>
      <w:r w:rsidR="009F059C">
        <w:rPr>
          <w:rFonts w:ascii="Times New Roman" w:hAnsi="Times New Roman" w:cs="Times New Roman"/>
          <w:sz w:val="22"/>
          <w:szCs w:val="22"/>
        </w:rPr>
        <w:br/>
      </w:r>
      <w:r w:rsidRPr="009F059C">
        <w:rPr>
          <w:rFonts w:ascii="Times New Roman" w:hAnsi="Times New Roman" w:cs="Times New Roman"/>
          <w:sz w:val="22"/>
          <w:szCs w:val="22"/>
        </w:rPr>
        <w:t>a 28. října</w:t>
      </w:r>
    </w:p>
    <w:p w14:paraId="6EE99007" w14:textId="1F64E2C1" w:rsidR="008A6067" w:rsidRPr="009F059C" w:rsidRDefault="003208B1" w:rsidP="009F059C">
      <w:pPr>
        <w:pStyle w:val="Default"/>
        <w:numPr>
          <w:ilvl w:val="0"/>
          <w:numId w:val="9"/>
        </w:numPr>
        <w:ind w:left="426" w:hanging="426"/>
        <w:jc w:val="both"/>
        <w:rPr>
          <w:rFonts w:ascii="Times New Roman" w:hAnsi="Times New Roman" w:cs="Times New Roman"/>
          <w:sz w:val="22"/>
          <w:szCs w:val="22"/>
        </w:rPr>
      </w:pPr>
      <w:r w:rsidRPr="009F059C">
        <w:rPr>
          <w:rFonts w:ascii="Times New Roman" w:hAnsi="Times New Roman" w:cs="Times New Roman"/>
          <w:sz w:val="22"/>
          <w:szCs w:val="22"/>
        </w:rPr>
        <w:t>oblast ohraničen</w:t>
      </w:r>
      <w:r w:rsidR="002706E0" w:rsidRPr="009F059C">
        <w:rPr>
          <w:rFonts w:ascii="Times New Roman" w:hAnsi="Times New Roman" w:cs="Times New Roman"/>
          <w:sz w:val="22"/>
          <w:szCs w:val="22"/>
        </w:rPr>
        <w:t>á</w:t>
      </w:r>
      <w:r w:rsidRPr="009F059C">
        <w:rPr>
          <w:rFonts w:ascii="Times New Roman" w:hAnsi="Times New Roman" w:cs="Times New Roman"/>
          <w:sz w:val="22"/>
          <w:szCs w:val="22"/>
        </w:rPr>
        <w:t xml:space="preserve"> ulicemi Solná, Antonína Macka, Na Hradbách a obytnými domy</w:t>
      </w:r>
      <w:r w:rsidR="00430935" w:rsidRPr="009F059C">
        <w:rPr>
          <w:rFonts w:ascii="Times New Roman" w:hAnsi="Times New Roman" w:cs="Times New Roman"/>
          <w:sz w:val="22"/>
          <w:szCs w:val="22"/>
        </w:rPr>
        <w:br/>
      </w:r>
      <w:r w:rsidRPr="009F059C">
        <w:rPr>
          <w:rFonts w:ascii="Times New Roman" w:hAnsi="Times New Roman" w:cs="Times New Roman"/>
          <w:sz w:val="22"/>
          <w:szCs w:val="22"/>
        </w:rPr>
        <w:t>na ul. Sokolská třída - pozemky p.č. 523/7, 523/6, 523/19, 523/5, 546/2, 523/12, nezastavěná část p.č. 539/1 a 539/2, vše v k.ú. Moravská Ostrava</w:t>
      </w:r>
    </w:p>
    <w:p w14:paraId="13C4B4CC" w14:textId="312F0CAE" w:rsidR="00A043AD" w:rsidRPr="009F059C" w:rsidRDefault="00A043AD" w:rsidP="009F059C">
      <w:pPr>
        <w:pStyle w:val="Default"/>
        <w:numPr>
          <w:ilvl w:val="0"/>
          <w:numId w:val="9"/>
        </w:numPr>
        <w:ind w:left="426" w:hanging="426"/>
        <w:jc w:val="both"/>
        <w:rPr>
          <w:rFonts w:ascii="Times New Roman" w:hAnsi="Times New Roman" w:cs="Times New Roman"/>
          <w:sz w:val="22"/>
          <w:szCs w:val="22"/>
        </w:rPr>
        <w:sectPr w:rsidR="00A043AD" w:rsidRPr="009F059C" w:rsidSect="00A043AD">
          <w:headerReference w:type="default" r:id="rId19"/>
          <w:pgSz w:w="11906" w:h="16838"/>
          <w:pgMar w:top="1701" w:right="1418" w:bottom="993" w:left="1418" w:header="709" w:footer="312" w:gutter="0"/>
          <w:cols w:space="708"/>
          <w:docGrid w:linePitch="360"/>
        </w:sectPr>
      </w:pPr>
      <w:r w:rsidRPr="009F059C">
        <w:rPr>
          <w:rFonts w:ascii="Times New Roman" w:hAnsi="Times New Roman" w:cs="Times New Roman"/>
          <w:sz w:val="22"/>
          <w:szCs w:val="22"/>
        </w:rPr>
        <w:t>Sokolská třída, vymezena ul. Na Hradbách a 28. října, převážně část pozemku</w:t>
      </w:r>
      <w:r w:rsidR="008D43EF">
        <w:rPr>
          <w:rFonts w:ascii="Times New Roman" w:hAnsi="Times New Roman" w:cs="Times New Roman"/>
          <w:sz w:val="22"/>
          <w:szCs w:val="22"/>
        </w:rPr>
        <w:t xml:space="preserve"> </w:t>
      </w:r>
      <w:r w:rsidRPr="009F059C">
        <w:rPr>
          <w:rFonts w:ascii="Times New Roman" w:hAnsi="Times New Roman" w:cs="Times New Roman"/>
          <w:sz w:val="22"/>
          <w:szCs w:val="22"/>
        </w:rPr>
        <w:t>p.č. 3506/1</w:t>
      </w:r>
      <w:r w:rsidR="008D43EF">
        <w:rPr>
          <w:rFonts w:ascii="Times New Roman" w:hAnsi="Times New Roman" w:cs="Times New Roman"/>
          <w:sz w:val="22"/>
          <w:szCs w:val="22"/>
        </w:rPr>
        <w:br/>
      </w:r>
      <w:r w:rsidRPr="009F059C">
        <w:rPr>
          <w:rFonts w:ascii="Times New Roman" w:hAnsi="Times New Roman" w:cs="Times New Roman"/>
          <w:sz w:val="22"/>
          <w:szCs w:val="22"/>
        </w:rPr>
        <w:t>v k.ú. Moravská Ostrava</w:t>
      </w:r>
    </w:p>
    <w:p w14:paraId="7C58B246" w14:textId="173A37FB" w:rsidR="008A6067" w:rsidRDefault="008A6067" w:rsidP="008A6067"/>
    <w:p w14:paraId="71BC2229" w14:textId="660E37D9" w:rsidR="008A6067" w:rsidRDefault="00147460" w:rsidP="008A6067">
      <w:pPr>
        <w:sectPr w:rsidR="008A6067">
          <w:pgSz w:w="11906" w:h="16838"/>
          <w:pgMar w:top="1417" w:right="1417" w:bottom="1417" w:left="1417" w:header="708" w:footer="708" w:gutter="0"/>
          <w:cols w:space="708"/>
          <w:docGrid w:linePitch="360"/>
        </w:sectPr>
      </w:pPr>
      <w:r>
        <w:rPr>
          <w:noProof/>
        </w:rPr>
        <w:drawing>
          <wp:inline distT="0" distB="0" distL="0" distR="0" wp14:anchorId="3D294D84" wp14:editId="4AEDFA6F">
            <wp:extent cx="5759075" cy="814070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9"/>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759075" cy="8140700"/>
                    </a:xfrm>
                    <a:prstGeom prst="rect">
                      <a:avLst/>
                    </a:prstGeom>
                    <a:noFill/>
                    <a:ln>
                      <a:noFill/>
                    </a:ln>
                  </pic:spPr>
                </pic:pic>
              </a:graphicData>
            </a:graphic>
          </wp:inline>
        </w:drawing>
      </w:r>
    </w:p>
    <w:p w14:paraId="59776D1D" w14:textId="77777777" w:rsidR="008A6067" w:rsidRPr="00F25363" w:rsidRDefault="008A6067" w:rsidP="008A6067">
      <w:pPr>
        <w:pStyle w:val="Default"/>
        <w:jc w:val="both"/>
        <w:rPr>
          <w:b/>
          <w:bCs/>
        </w:rPr>
      </w:pPr>
      <w:r w:rsidRPr="00F25363">
        <w:rPr>
          <w:b/>
          <w:bCs/>
        </w:rPr>
        <w:lastRenderedPageBreak/>
        <w:t>NOVÁ BĚLÁ:</w:t>
      </w:r>
    </w:p>
    <w:p w14:paraId="55A1D2DE" w14:textId="77777777" w:rsidR="008A6067" w:rsidRPr="00F25363" w:rsidRDefault="008A6067" w:rsidP="008A6067">
      <w:pPr>
        <w:pStyle w:val="Default"/>
        <w:jc w:val="both"/>
        <w:rPr>
          <w:rFonts w:ascii="Times New Roman" w:hAnsi="Times New Roman" w:cs="Times New Roman"/>
          <w:sz w:val="22"/>
          <w:szCs w:val="22"/>
        </w:rPr>
      </w:pPr>
    </w:p>
    <w:p w14:paraId="3C23669D" w14:textId="548AA6B1" w:rsidR="008A6067" w:rsidRPr="00F25363" w:rsidRDefault="008A6067" w:rsidP="00516539">
      <w:pPr>
        <w:pStyle w:val="Default"/>
        <w:numPr>
          <w:ilvl w:val="0"/>
          <w:numId w:val="24"/>
        </w:numPr>
        <w:ind w:left="284" w:hanging="284"/>
        <w:jc w:val="both"/>
        <w:rPr>
          <w:rFonts w:ascii="Times New Roman" w:hAnsi="Times New Roman" w:cs="Times New Roman"/>
          <w:sz w:val="22"/>
          <w:szCs w:val="22"/>
        </w:rPr>
      </w:pPr>
      <w:r w:rsidRPr="00F25363">
        <w:rPr>
          <w:rFonts w:ascii="Times New Roman" w:hAnsi="Times New Roman" w:cs="Times New Roman"/>
          <w:sz w:val="22"/>
          <w:szCs w:val="22"/>
        </w:rPr>
        <w:t>areál parku na křižovatce silnic Mitrovická a Plzeňská</w:t>
      </w:r>
    </w:p>
    <w:p w14:paraId="35247851" w14:textId="77777777" w:rsidR="008A6067" w:rsidRPr="00F25363" w:rsidRDefault="008A6067" w:rsidP="00516539">
      <w:pPr>
        <w:pStyle w:val="Default"/>
        <w:numPr>
          <w:ilvl w:val="0"/>
          <w:numId w:val="24"/>
        </w:numPr>
        <w:ind w:left="284" w:hanging="284"/>
        <w:jc w:val="both"/>
        <w:rPr>
          <w:rFonts w:ascii="Times New Roman" w:hAnsi="Times New Roman" w:cs="Times New Roman"/>
          <w:sz w:val="22"/>
          <w:szCs w:val="22"/>
        </w:rPr>
      </w:pPr>
      <w:r w:rsidRPr="00F25363">
        <w:rPr>
          <w:rFonts w:ascii="Times New Roman" w:hAnsi="Times New Roman" w:cs="Times New Roman"/>
          <w:sz w:val="22"/>
          <w:szCs w:val="22"/>
        </w:rPr>
        <w:t>areál parku památníku obětem válek na ulici Krmelínská</w:t>
      </w:r>
    </w:p>
    <w:p w14:paraId="532888C0" w14:textId="77777777" w:rsidR="008A6067" w:rsidRPr="00F25363" w:rsidRDefault="008A6067" w:rsidP="00516539">
      <w:pPr>
        <w:pStyle w:val="Default"/>
        <w:numPr>
          <w:ilvl w:val="0"/>
          <w:numId w:val="24"/>
        </w:numPr>
        <w:ind w:left="284" w:hanging="284"/>
        <w:jc w:val="both"/>
        <w:rPr>
          <w:rFonts w:ascii="Times New Roman" w:hAnsi="Times New Roman" w:cs="Times New Roman"/>
          <w:sz w:val="22"/>
          <w:szCs w:val="22"/>
        </w:rPr>
      </w:pPr>
      <w:r w:rsidRPr="00F25363">
        <w:rPr>
          <w:rFonts w:ascii="Times New Roman" w:hAnsi="Times New Roman" w:cs="Times New Roman"/>
          <w:sz w:val="22"/>
          <w:szCs w:val="22"/>
        </w:rPr>
        <w:t>přístřešky zastávek městské hromadné dopravy</w:t>
      </w:r>
    </w:p>
    <w:p w14:paraId="551318F9" w14:textId="77777777" w:rsidR="008A6067" w:rsidRPr="00F25363" w:rsidRDefault="008A6067" w:rsidP="00516539">
      <w:pPr>
        <w:pStyle w:val="Default"/>
        <w:numPr>
          <w:ilvl w:val="0"/>
          <w:numId w:val="24"/>
        </w:numPr>
        <w:ind w:left="284" w:hanging="284"/>
        <w:jc w:val="both"/>
        <w:rPr>
          <w:rFonts w:ascii="Times New Roman" w:hAnsi="Times New Roman" w:cs="Times New Roman"/>
          <w:sz w:val="22"/>
          <w:szCs w:val="22"/>
        </w:rPr>
      </w:pPr>
      <w:r w:rsidRPr="00F25363">
        <w:rPr>
          <w:rFonts w:ascii="Times New Roman" w:hAnsi="Times New Roman" w:cs="Times New Roman"/>
          <w:sz w:val="22"/>
          <w:szCs w:val="22"/>
        </w:rPr>
        <w:t>pozemky p.č. 167 a p.č. 169 v k.ú. Nová Bělá</w:t>
      </w:r>
    </w:p>
    <w:p w14:paraId="58B1DF86" w14:textId="77777777" w:rsidR="008A6067" w:rsidRDefault="008A6067" w:rsidP="008A6067">
      <w:pPr>
        <w:pStyle w:val="Default"/>
        <w:rPr>
          <w:sz w:val="22"/>
          <w:szCs w:val="22"/>
        </w:rPr>
      </w:pPr>
    </w:p>
    <w:p w14:paraId="3AD8F411" w14:textId="77777777" w:rsidR="008A6067" w:rsidRDefault="008A6067" w:rsidP="008A6067">
      <w:pPr>
        <w:pStyle w:val="Default"/>
        <w:rPr>
          <w:sz w:val="22"/>
          <w:szCs w:val="22"/>
        </w:rPr>
      </w:pPr>
    </w:p>
    <w:p w14:paraId="30180898" w14:textId="77777777" w:rsidR="008A6067" w:rsidRDefault="008A6067" w:rsidP="008A6067">
      <w:pPr>
        <w:sectPr w:rsidR="008A6067">
          <w:pgSz w:w="11906" w:h="16838"/>
          <w:pgMar w:top="1417" w:right="1417" w:bottom="1417" w:left="1417" w:header="708" w:footer="708" w:gutter="0"/>
          <w:cols w:space="708"/>
          <w:docGrid w:linePitch="360"/>
        </w:sectPr>
      </w:pPr>
    </w:p>
    <w:p w14:paraId="250E6F96" w14:textId="77777777" w:rsidR="008A6067" w:rsidRDefault="008A6067" w:rsidP="008A6067">
      <w:r>
        <w:rPr>
          <w:noProof/>
          <w:sz w:val="22"/>
          <w:szCs w:val="22"/>
        </w:rPr>
        <w:lastRenderedPageBreak/>
        <w:drawing>
          <wp:inline distT="0" distB="0" distL="0" distR="0" wp14:anchorId="695126A8" wp14:editId="6944F8E6">
            <wp:extent cx="5760720" cy="8138019"/>
            <wp:effectExtent l="0" t="0" r="0" b="0"/>
            <wp:docPr id="7" name="obrázek 7" descr="Nová_Běl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vá_Bělá"/>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8138019"/>
                    </a:xfrm>
                    <a:prstGeom prst="rect">
                      <a:avLst/>
                    </a:prstGeom>
                    <a:noFill/>
                    <a:ln>
                      <a:noFill/>
                    </a:ln>
                  </pic:spPr>
                </pic:pic>
              </a:graphicData>
            </a:graphic>
          </wp:inline>
        </w:drawing>
      </w:r>
    </w:p>
    <w:p w14:paraId="35DB8218" w14:textId="77777777" w:rsidR="008A6067" w:rsidRDefault="008A6067" w:rsidP="008A6067">
      <w:pPr>
        <w:sectPr w:rsidR="008A6067">
          <w:pgSz w:w="11906" w:h="16838"/>
          <w:pgMar w:top="1417" w:right="1417" w:bottom="1417" w:left="1417" w:header="708" w:footer="708" w:gutter="0"/>
          <w:cols w:space="708"/>
          <w:docGrid w:linePitch="360"/>
        </w:sectPr>
      </w:pPr>
    </w:p>
    <w:p w14:paraId="5E8865C1" w14:textId="078188CF" w:rsidR="005C673A" w:rsidRPr="00F25363" w:rsidRDefault="005C673A" w:rsidP="005C673A">
      <w:pPr>
        <w:autoSpaceDE w:val="0"/>
        <w:autoSpaceDN w:val="0"/>
        <w:adjustRightInd w:val="0"/>
        <w:rPr>
          <w:rFonts w:eastAsiaTheme="minorHAnsi" w:cs="Arial"/>
          <w:b/>
          <w:bCs/>
          <w:sz w:val="24"/>
          <w:szCs w:val="24"/>
          <w:lang w:eastAsia="en-US"/>
        </w:rPr>
      </w:pPr>
      <w:r w:rsidRPr="00F25363">
        <w:rPr>
          <w:rFonts w:eastAsiaTheme="minorHAnsi" w:cs="Arial"/>
          <w:b/>
          <w:bCs/>
          <w:sz w:val="24"/>
          <w:szCs w:val="24"/>
          <w:lang w:eastAsia="en-US"/>
        </w:rPr>
        <w:lastRenderedPageBreak/>
        <w:t>NOVÁ VES:</w:t>
      </w:r>
    </w:p>
    <w:p w14:paraId="31B48617" w14:textId="1E19B376" w:rsidR="005C673A" w:rsidRPr="00F25363" w:rsidRDefault="005C673A" w:rsidP="00F25363">
      <w:pPr>
        <w:autoSpaceDE w:val="0"/>
        <w:autoSpaceDN w:val="0"/>
        <w:adjustRightInd w:val="0"/>
        <w:jc w:val="both"/>
        <w:rPr>
          <w:rFonts w:ascii="Times New Roman" w:eastAsiaTheme="minorHAnsi" w:hAnsi="Times New Roman"/>
          <w:color w:val="000000"/>
          <w:sz w:val="22"/>
          <w:szCs w:val="22"/>
          <w:lang w:eastAsia="en-US"/>
        </w:rPr>
      </w:pPr>
    </w:p>
    <w:p w14:paraId="7588E630" w14:textId="4343B387" w:rsidR="005C673A" w:rsidRPr="00BA21B0" w:rsidRDefault="005C673A" w:rsidP="00BA21B0">
      <w:pPr>
        <w:pStyle w:val="Odstavecseseznamem"/>
        <w:numPr>
          <w:ilvl w:val="0"/>
          <w:numId w:val="21"/>
        </w:numPr>
        <w:autoSpaceDE w:val="0"/>
        <w:autoSpaceDN w:val="0"/>
        <w:adjustRightInd w:val="0"/>
        <w:ind w:left="426" w:hanging="426"/>
        <w:jc w:val="both"/>
        <w:rPr>
          <w:rFonts w:ascii="Times New Roman" w:eastAsiaTheme="minorHAnsi" w:hAnsi="Times New Roman"/>
          <w:color w:val="000000"/>
          <w:sz w:val="22"/>
          <w:szCs w:val="22"/>
          <w:lang w:eastAsia="en-US"/>
        </w:rPr>
      </w:pPr>
      <w:r w:rsidRPr="00BA21B0">
        <w:rPr>
          <w:rFonts w:ascii="Times New Roman" w:eastAsiaTheme="minorHAnsi" w:hAnsi="Times New Roman"/>
          <w:color w:val="000000"/>
          <w:sz w:val="22"/>
          <w:szCs w:val="22"/>
          <w:lang w:eastAsia="en-US"/>
        </w:rPr>
        <w:t>oblast parku U Boříka (vymezen ulicemi U Boříka, Bartošova a 28. října, včetně propustku</w:t>
      </w:r>
      <w:r w:rsidR="00F25363" w:rsidRPr="00BA21B0">
        <w:rPr>
          <w:rFonts w:ascii="Times New Roman" w:eastAsiaTheme="minorHAnsi" w:hAnsi="Times New Roman"/>
          <w:color w:val="000000"/>
          <w:sz w:val="22"/>
          <w:szCs w:val="22"/>
          <w:lang w:eastAsia="en-US"/>
        </w:rPr>
        <w:t xml:space="preserve"> </w:t>
      </w:r>
      <w:r w:rsidRPr="00BA21B0">
        <w:rPr>
          <w:rFonts w:ascii="Times New Roman" w:eastAsiaTheme="minorHAnsi" w:hAnsi="Times New Roman"/>
          <w:color w:val="000000"/>
          <w:sz w:val="22"/>
          <w:szCs w:val="22"/>
          <w:lang w:eastAsia="en-US"/>
        </w:rPr>
        <w:t xml:space="preserve">pod ulicí U Boříka), podchodu pod ulicí 28. října včetně přilehlých přístupových komunikací a pozemku parc. č. 491/70 v k. ú. Nová Ves u Ostravy </w:t>
      </w:r>
    </w:p>
    <w:p w14:paraId="1FF3A45E" w14:textId="239D834B" w:rsidR="005C673A" w:rsidRPr="00BA21B0" w:rsidRDefault="005C673A" w:rsidP="00BA21B0">
      <w:pPr>
        <w:pStyle w:val="Odstavecseseznamem"/>
        <w:numPr>
          <w:ilvl w:val="0"/>
          <w:numId w:val="21"/>
        </w:numPr>
        <w:autoSpaceDE w:val="0"/>
        <w:autoSpaceDN w:val="0"/>
        <w:adjustRightInd w:val="0"/>
        <w:ind w:left="426" w:hanging="426"/>
        <w:jc w:val="both"/>
        <w:rPr>
          <w:rFonts w:ascii="Times New Roman" w:eastAsiaTheme="minorHAnsi" w:hAnsi="Times New Roman"/>
          <w:color w:val="000000"/>
          <w:sz w:val="22"/>
          <w:szCs w:val="22"/>
          <w:lang w:eastAsia="en-US"/>
        </w:rPr>
      </w:pPr>
      <w:r w:rsidRPr="00BA21B0">
        <w:rPr>
          <w:rFonts w:ascii="Times New Roman" w:eastAsiaTheme="minorHAnsi" w:hAnsi="Times New Roman"/>
          <w:color w:val="000000"/>
          <w:sz w:val="22"/>
          <w:szCs w:val="22"/>
          <w:lang w:eastAsia="en-US"/>
        </w:rPr>
        <w:t xml:space="preserve">oblast garáží mezi ulicemi Bartošova, Na Lánech a protipovodňovou hrází </w:t>
      </w:r>
    </w:p>
    <w:p w14:paraId="60F57766" w14:textId="2DD2ACD5" w:rsidR="005C673A" w:rsidRPr="00BA21B0" w:rsidRDefault="005C673A" w:rsidP="00BA21B0">
      <w:pPr>
        <w:pStyle w:val="Odstavecseseznamem"/>
        <w:numPr>
          <w:ilvl w:val="0"/>
          <w:numId w:val="21"/>
        </w:numPr>
        <w:autoSpaceDE w:val="0"/>
        <w:autoSpaceDN w:val="0"/>
        <w:adjustRightInd w:val="0"/>
        <w:ind w:left="426" w:hanging="426"/>
        <w:jc w:val="both"/>
        <w:rPr>
          <w:rFonts w:ascii="Times New Roman" w:eastAsiaTheme="minorHAnsi" w:hAnsi="Times New Roman"/>
          <w:color w:val="000000"/>
          <w:sz w:val="22"/>
          <w:szCs w:val="22"/>
          <w:lang w:eastAsia="en-US"/>
        </w:rPr>
      </w:pPr>
      <w:r w:rsidRPr="00BA21B0">
        <w:rPr>
          <w:rFonts w:ascii="Times New Roman" w:eastAsiaTheme="minorHAnsi" w:hAnsi="Times New Roman"/>
          <w:color w:val="000000"/>
          <w:sz w:val="22"/>
          <w:szCs w:val="22"/>
          <w:lang w:eastAsia="en-US"/>
        </w:rPr>
        <w:t xml:space="preserve">přístřešky zastávek městské hromadné dopravy </w:t>
      </w:r>
    </w:p>
    <w:p w14:paraId="07255577" w14:textId="6E30F4B5" w:rsidR="005C673A" w:rsidRPr="00BA21B0" w:rsidRDefault="005C673A" w:rsidP="00BA21B0">
      <w:pPr>
        <w:pStyle w:val="Odstavecseseznamem"/>
        <w:numPr>
          <w:ilvl w:val="0"/>
          <w:numId w:val="21"/>
        </w:numPr>
        <w:ind w:left="426" w:hanging="426"/>
        <w:jc w:val="both"/>
        <w:rPr>
          <w:rFonts w:ascii="Times New Roman" w:eastAsiaTheme="minorHAnsi" w:hAnsi="Times New Roman"/>
          <w:color w:val="000000"/>
          <w:sz w:val="22"/>
          <w:szCs w:val="22"/>
          <w:lang w:eastAsia="en-US"/>
        </w:rPr>
        <w:sectPr w:rsidR="005C673A" w:rsidRPr="00BA21B0">
          <w:pgSz w:w="11906" w:h="16838"/>
          <w:pgMar w:top="1417" w:right="1417" w:bottom="1417" w:left="1417" w:header="708" w:footer="708" w:gutter="0"/>
          <w:cols w:space="708"/>
          <w:docGrid w:linePitch="360"/>
        </w:sectPr>
      </w:pPr>
      <w:r w:rsidRPr="00BA21B0">
        <w:rPr>
          <w:rFonts w:ascii="Times New Roman" w:eastAsiaTheme="minorHAnsi" w:hAnsi="Times New Roman"/>
          <w:color w:val="000000"/>
          <w:sz w:val="22"/>
          <w:szCs w:val="22"/>
          <w:lang w:eastAsia="en-US"/>
        </w:rPr>
        <w:t>oblast rybníků Pod Bedřiškou vymezená na severu bývalou železniční vlečkou, na východě hranicí katastru městského obvodu, na jihu areálem školního statku a na západě potokem v poli</w:t>
      </w:r>
    </w:p>
    <w:p w14:paraId="3E4C636A" w14:textId="77777777" w:rsidR="008A6067" w:rsidRDefault="008A6067" w:rsidP="008A6067">
      <w:pPr>
        <w:sectPr w:rsidR="008A6067">
          <w:pgSz w:w="11906" w:h="16838"/>
          <w:pgMar w:top="1417" w:right="1417" w:bottom="1417" w:left="1417" w:header="708" w:footer="708" w:gutter="0"/>
          <w:cols w:space="708"/>
          <w:docGrid w:linePitch="360"/>
        </w:sectPr>
      </w:pPr>
      <w:r>
        <w:rPr>
          <w:noProof/>
        </w:rPr>
        <w:lastRenderedPageBreak/>
        <w:drawing>
          <wp:inline distT="0" distB="0" distL="0" distR="0" wp14:anchorId="160D8678" wp14:editId="768C995F">
            <wp:extent cx="5759075" cy="814070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 17"/>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759075" cy="8140700"/>
                    </a:xfrm>
                    <a:prstGeom prst="rect">
                      <a:avLst/>
                    </a:prstGeom>
                    <a:noFill/>
                    <a:ln>
                      <a:noFill/>
                    </a:ln>
                  </pic:spPr>
                </pic:pic>
              </a:graphicData>
            </a:graphic>
          </wp:inline>
        </w:drawing>
      </w:r>
    </w:p>
    <w:p w14:paraId="138EA14B" w14:textId="77777777" w:rsidR="008A6067" w:rsidRPr="00BA21B0" w:rsidRDefault="008A6067" w:rsidP="00702395">
      <w:pPr>
        <w:autoSpaceDE w:val="0"/>
        <w:autoSpaceDN w:val="0"/>
        <w:adjustRightInd w:val="0"/>
        <w:rPr>
          <w:b/>
          <w:bCs/>
        </w:rPr>
      </w:pPr>
      <w:r w:rsidRPr="00702395">
        <w:rPr>
          <w:rFonts w:eastAsiaTheme="minorHAnsi" w:cs="Arial"/>
          <w:b/>
          <w:bCs/>
          <w:sz w:val="24"/>
          <w:szCs w:val="24"/>
          <w:lang w:eastAsia="en-US"/>
        </w:rPr>
        <w:lastRenderedPageBreak/>
        <w:t>OSTRAVA</w:t>
      </w:r>
      <w:r w:rsidRPr="00702395">
        <w:rPr>
          <w:b/>
          <w:bCs/>
          <w:sz w:val="24"/>
          <w:szCs w:val="24"/>
        </w:rPr>
        <w:t>-JIH:</w:t>
      </w:r>
      <w:r w:rsidRPr="00BA21B0">
        <w:rPr>
          <w:b/>
          <w:bCs/>
        </w:rPr>
        <w:t xml:space="preserve"> </w:t>
      </w:r>
    </w:p>
    <w:p w14:paraId="61CE6E2B" w14:textId="77777777" w:rsidR="008A6067" w:rsidRPr="00BA21B0" w:rsidRDefault="008A6067" w:rsidP="008A6067">
      <w:pPr>
        <w:pStyle w:val="Default"/>
        <w:widowControl/>
        <w:numPr>
          <w:ilvl w:val="0"/>
          <w:numId w:val="11"/>
        </w:numPr>
        <w:spacing w:before="360"/>
        <w:ind w:left="426" w:hanging="426"/>
        <w:jc w:val="both"/>
        <w:rPr>
          <w:rFonts w:ascii="Times New Roman" w:hAnsi="Times New Roman" w:cs="Times New Roman"/>
          <w:sz w:val="22"/>
          <w:szCs w:val="22"/>
        </w:rPr>
      </w:pPr>
      <w:r w:rsidRPr="00BA21B0">
        <w:rPr>
          <w:rFonts w:ascii="Times New Roman" w:hAnsi="Times New Roman" w:cs="Times New Roman"/>
          <w:sz w:val="22"/>
          <w:szCs w:val="22"/>
        </w:rPr>
        <w:t xml:space="preserve">oblast ohraničená ulicemi Horní, Dr. Martínka, Místecká a hranicí městského obvodu Ostrava-Jih </w:t>
      </w:r>
    </w:p>
    <w:p w14:paraId="4765631A" w14:textId="77777777" w:rsidR="008A6067" w:rsidRPr="00BA21B0" w:rsidRDefault="008A6067" w:rsidP="008A6067">
      <w:pPr>
        <w:pStyle w:val="Default"/>
        <w:widowControl/>
        <w:numPr>
          <w:ilvl w:val="0"/>
          <w:numId w:val="11"/>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 xml:space="preserve">oblast ohraničená ulicemi Rudná, Výškovická, Plzeňská, Samaritánská, V Zálomu, Říční </w:t>
      </w:r>
    </w:p>
    <w:p w14:paraId="1797C379" w14:textId="77777777" w:rsidR="008A6067" w:rsidRPr="00BA21B0" w:rsidRDefault="008A6067" w:rsidP="008A6067">
      <w:pPr>
        <w:pStyle w:val="Default"/>
        <w:widowControl/>
        <w:numPr>
          <w:ilvl w:val="0"/>
          <w:numId w:val="11"/>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oblast ohraničená ulicemi Výškovická, Svornosti, Rudná, Plzeňská</w:t>
      </w:r>
    </w:p>
    <w:p w14:paraId="3432C96E" w14:textId="77777777" w:rsidR="008A6067" w:rsidRPr="00BA21B0" w:rsidRDefault="008A6067" w:rsidP="008A6067">
      <w:pPr>
        <w:pStyle w:val="Default"/>
        <w:widowControl/>
        <w:numPr>
          <w:ilvl w:val="0"/>
          <w:numId w:val="11"/>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oblast ohraničená ulicemi Rudná, Plzeňská, Horní, Dr. Martínka, Místecká, Moravská, Závodní</w:t>
      </w:r>
    </w:p>
    <w:p w14:paraId="1B665DF3" w14:textId="77777777" w:rsidR="008A6067" w:rsidRPr="00BA21B0" w:rsidRDefault="008A6067" w:rsidP="008A6067">
      <w:pPr>
        <w:pStyle w:val="Default"/>
        <w:widowControl/>
        <w:numPr>
          <w:ilvl w:val="0"/>
          <w:numId w:val="11"/>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oblast ohraničená ulicemi Plzeňská, Horní</w:t>
      </w:r>
    </w:p>
    <w:p w14:paraId="412EF6B7" w14:textId="77777777" w:rsidR="008A6067" w:rsidRPr="00BA21B0" w:rsidRDefault="008A6067" w:rsidP="008A6067">
      <w:pPr>
        <w:pStyle w:val="Default"/>
        <w:widowControl/>
        <w:numPr>
          <w:ilvl w:val="0"/>
          <w:numId w:val="11"/>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oblast ohraničená ulicemi Výškovická, Rudná, Husarova a řekou Odrou</w:t>
      </w:r>
    </w:p>
    <w:p w14:paraId="41BB903D" w14:textId="77777777" w:rsidR="008A6067" w:rsidRPr="00BA21B0" w:rsidRDefault="008A6067" w:rsidP="008A6067">
      <w:pPr>
        <w:pStyle w:val="Default"/>
        <w:widowControl/>
        <w:numPr>
          <w:ilvl w:val="0"/>
          <w:numId w:val="11"/>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oblast ohraničená ulicemi Plzeňská, Ruská, Závodní, Rudná</w:t>
      </w:r>
    </w:p>
    <w:p w14:paraId="5399521F" w14:textId="0725731D" w:rsidR="008A6067" w:rsidRPr="00BA21B0" w:rsidRDefault="008A6067" w:rsidP="008A6067">
      <w:pPr>
        <w:pStyle w:val="Default"/>
        <w:widowControl/>
        <w:numPr>
          <w:ilvl w:val="0"/>
          <w:numId w:val="11"/>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oblast ohraničená ulicemi Výškovická, Rudná, Plzeňská, s výjimkou veřejného pohřebiště</w:t>
      </w:r>
      <w:r w:rsidR="00BA21B0">
        <w:rPr>
          <w:rFonts w:ascii="Times New Roman" w:hAnsi="Times New Roman" w:cs="Times New Roman"/>
          <w:sz w:val="22"/>
          <w:szCs w:val="22"/>
        </w:rPr>
        <w:br/>
      </w:r>
      <w:r w:rsidRPr="00BA21B0">
        <w:rPr>
          <w:rFonts w:ascii="Times New Roman" w:hAnsi="Times New Roman" w:cs="Times New Roman"/>
          <w:sz w:val="22"/>
          <w:szCs w:val="22"/>
        </w:rPr>
        <w:t>na pozemku par. č. 708/3 v k.ú. Zábřeh nad Odrou, obec Ostrava</w:t>
      </w:r>
    </w:p>
    <w:p w14:paraId="3BF0408F" w14:textId="77777777" w:rsidR="008A6067" w:rsidRPr="00BA21B0" w:rsidRDefault="008A6067" w:rsidP="008A6067">
      <w:pPr>
        <w:pStyle w:val="Default"/>
        <w:widowControl/>
        <w:numPr>
          <w:ilvl w:val="0"/>
          <w:numId w:val="11"/>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oblast ohraničená ulicemi Lumírova, Charvátská, Proskovická, Výškovická</w:t>
      </w:r>
    </w:p>
    <w:p w14:paraId="0AE98ADD" w14:textId="77777777" w:rsidR="008A6067" w:rsidRPr="00BA21B0" w:rsidRDefault="008A6067" w:rsidP="008A6067">
      <w:pPr>
        <w:pStyle w:val="Default"/>
        <w:widowControl/>
        <w:numPr>
          <w:ilvl w:val="0"/>
          <w:numId w:val="11"/>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oblast ohraničená hranicí městského obvodu Ostrava-Jih, ulicemi Proskovická, Charvátská, Lumírova, Výškovická a Svornosti</w:t>
      </w:r>
    </w:p>
    <w:p w14:paraId="3C80FCC1" w14:textId="77777777" w:rsidR="008A6067" w:rsidRPr="00BA21B0" w:rsidRDefault="008A6067" w:rsidP="008A6067">
      <w:pPr>
        <w:pStyle w:val="Default"/>
        <w:numPr>
          <w:ilvl w:val="0"/>
          <w:numId w:val="11"/>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oblast ohraničená hranicí městského obvodu Ostrava-Jih a ulicemi Ruská, Plzeňská a Palkovského</w:t>
      </w:r>
    </w:p>
    <w:p w14:paraId="3B6D41FE" w14:textId="77777777" w:rsidR="008A6067" w:rsidRDefault="008A6067" w:rsidP="008A6067">
      <w:pPr>
        <w:pStyle w:val="Default"/>
        <w:jc w:val="both"/>
        <w:rPr>
          <w:sz w:val="22"/>
          <w:szCs w:val="22"/>
        </w:rPr>
      </w:pPr>
    </w:p>
    <w:p w14:paraId="69898ADB" w14:textId="77777777" w:rsidR="008A6067" w:rsidRDefault="008A6067" w:rsidP="008A6067">
      <w:pPr>
        <w:pStyle w:val="Default"/>
        <w:jc w:val="both"/>
        <w:rPr>
          <w:sz w:val="22"/>
          <w:szCs w:val="22"/>
        </w:rPr>
      </w:pPr>
    </w:p>
    <w:p w14:paraId="5CA0EEBD" w14:textId="77777777" w:rsidR="008A6067" w:rsidRDefault="008A6067" w:rsidP="008A6067">
      <w:pPr>
        <w:sectPr w:rsidR="008A6067">
          <w:pgSz w:w="11906" w:h="16838"/>
          <w:pgMar w:top="1417" w:right="1417" w:bottom="1417" w:left="1417" w:header="708" w:footer="708" w:gutter="0"/>
          <w:cols w:space="708"/>
          <w:docGrid w:linePitch="360"/>
        </w:sectPr>
      </w:pPr>
    </w:p>
    <w:p w14:paraId="24F3BA2E" w14:textId="77777777" w:rsidR="008A6067" w:rsidRDefault="008A6067" w:rsidP="008A6067">
      <w:r>
        <w:rPr>
          <w:noProof/>
        </w:rPr>
        <w:lastRenderedPageBreak/>
        <w:drawing>
          <wp:inline distT="0" distB="0" distL="0" distR="0" wp14:anchorId="4B3F5BC0" wp14:editId="58AFC13F">
            <wp:extent cx="7869215" cy="5568950"/>
            <wp:effectExtent l="0" t="0" r="0" b="0"/>
            <wp:docPr id="19" name="Obrázek 19"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ek 19" descr="Obsah obrázku mapa&#10;&#10;Popis byl vytvořen automatick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75994" cy="5573748"/>
                    </a:xfrm>
                    <a:prstGeom prst="rect">
                      <a:avLst/>
                    </a:prstGeom>
                    <a:noFill/>
                    <a:ln>
                      <a:noFill/>
                    </a:ln>
                  </pic:spPr>
                </pic:pic>
              </a:graphicData>
            </a:graphic>
          </wp:inline>
        </w:drawing>
      </w:r>
    </w:p>
    <w:p w14:paraId="353A314E" w14:textId="77777777" w:rsidR="008A6067" w:rsidRDefault="008A6067" w:rsidP="008A6067">
      <w:pPr>
        <w:sectPr w:rsidR="008A6067" w:rsidSect="008A6067">
          <w:headerReference w:type="default" r:id="rId24"/>
          <w:pgSz w:w="16838" w:h="11906" w:orient="landscape"/>
          <w:pgMar w:top="1417" w:right="1417" w:bottom="1417" w:left="1417" w:header="708" w:footer="708" w:gutter="0"/>
          <w:cols w:space="708"/>
          <w:docGrid w:linePitch="360"/>
        </w:sectPr>
      </w:pPr>
    </w:p>
    <w:p w14:paraId="148258D4" w14:textId="77777777" w:rsidR="008A6067" w:rsidRPr="00BA21B0" w:rsidRDefault="008A6067" w:rsidP="00702395">
      <w:pPr>
        <w:autoSpaceDE w:val="0"/>
        <w:autoSpaceDN w:val="0"/>
        <w:adjustRightInd w:val="0"/>
        <w:rPr>
          <w:b/>
          <w:bCs/>
          <w:color w:val="000001"/>
          <w:shd w:val="clear" w:color="auto" w:fill="FFFFFF"/>
        </w:rPr>
      </w:pPr>
      <w:r w:rsidRPr="00702395">
        <w:rPr>
          <w:rFonts w:eastAsiaTheme="minorHAnsi" w:cs="Arial"/>
          <w:b/>
          <w:bCs/>
          <w:sz w:val="24"/>
          <w:szCs w:val="24"/>
          <w:lang w:eastAsia="en-US"/>
        </w:rPr>
        <w:lastRenderedPageBreak/>
        <w:t>PETŘKOVICE</w:t>
      </w:r>
      <w:r w:rsidRPr="00BA21B0">
        <w:rPr>
          <w:b/>
          <w:bCs/>
          <w:color w:val="000001"/>
          <w:shd w:val="clear" w:color="auto" w:fill="FFFFFF"/>
        </w:rPr>
        <w:t>:</w:t>
      </w:r>
    </w:p>
    <w:p w14:paraId="6796682C" w14:textId="77777777" w:rsidR="008A6067" w:rsidRPr="00BA21B0" w:rsidRDefault="008A6067" w:rsidP="0087653F">
      <w:pPr>
        <w:pStyle w:val="Styl"/>
        <w:numPr>
          <w:ilvl w:val="0"/>
          <w:numId w:val="12"/>
        </w:numPr>
        <w:shd w:val="clear" w:color="auto" w:fill="FFFFFF"/>
        <w:spacing w:before="360"/>
        <w:ind w:left="426" w:right="11" w:hanging="426"/>
        <w:jc w:val="both"/>
        <w:rPr>
          <w:rFonts w:ascii="Times New Roman" w:hAnsi="Times New Roman" w:cs="Times New Roman"/>
          <w:color w:val="000001"/>
          <w:sz w:val="22"/>
          <w:szCs w:val="22"/>
          <w:shd w:val="clear" w:color="auto" w:fill="FFFFFF"/>
        </w:rPr>
      </w:pPr>
      <w:r w:rsidRPr="00BA21B0">
        <w:rPr>
          <w:rFonts w:ascii="Times New Roman" w:hAnsi="Times New Roman" w:cs="Times New Roman"/>
          <w:color w:val="000001"/>
          <w:sz w:val="22"/>
          <w:szCs w:val="22"/>
          <w:shd w:val="clear" w:color="auto" w:fill="FFFFFF"/>
        </w:rPr>
        <w:t>Petřkovické náměstí</w:t>
      </w:r>
    </w:p>
    <w:p w14:paraId="102751CE" w14:textId="77777777" w:rsidR="008A6067" w:rsidRPr="00BA21B0" w:rsidRDefault="008A6067" w:rsidP="0087653F">
      <w:pPr>
        <w:pStyle w:val="Styl"/>
        <w:numPr>
          <w:ilvl w:val="0"/>
          <w:numId w:val="12"/>
        </w:numPr>
        <w:shd w:val="clear" w:color="auto" w:fill="FFFFFF"/>
        <w:tabs>
          <w:tab w:val="left" w:pos="426"/>
          <w:tab w:val="left" w:pos="7363"/>
        </w:tabs>
        <w:ind w:left="426" w:right="4" w:hanging="426"/>
        <w:jc w:val="both"/>
        <w:rPr>
          <w:rFonts w:ascii="Times New Roman" w:hAnsi="Times New Roman" w:cs="Times New Roman"/>
          <w:color w:val="010001"/>
          <w:sz w:val="22"/>
          <w:szCs w:val="22"/>
          <w:shd w:val="clear" w:color="auto" w:fill="FFFFFF"/>
        </w:rPr>
      </w:pPr>
      <w:r w:rsidRPr="00BA21B0">
        <w:rPr>
          <w:rFonts w:ascii="Times New Roman" w:hAnsi="Times New Roman" w:cs="Times New Roman"/>
          <w:color w:val="000001"/>
          <w:sz w:val="22"/>
          <w:szCs w:val="22"/>
          <w:shd w:val="clear" w:color="auto" w:fill="FFFFFF"/>
        </w:rPr>
        <w:t>Park u Petřkovické Venuše – p.č. 1899, 166, 165/2 a 165/1 v k.ú. Petřkovice</w:t>
      </w:r>
    </w:p>
    <w:p w14:paraId="4F79FBF0" w14:textId="77777777" w:rsidR="008A6067" w:rsidRPr="00BA21B0" w:rsidRDefault="008A6067" w:rsidP="0087653F">
      <w:pPr>
        <w:pStyle w:val="Styl"/>
        <w:numPr>
          <w:ilvl w:val="0"/>
          <w:numId w:val="12"/>
        </w:numPr>
        <w:shd w:val="clear" w:color="auto" w:fill="FFFFFF"/>
        <w:tabs>
          <w:tab w:val="left" w:pos="426"/>
          <w:tab w:val="left" w:pos="7363"/>
        </w:tabs>
        <w:ind w:left="426" w:right="4" w:hanging="426"/>
        <w:jc w:val="both"/>
        <w:rPr>
          <w:rFonts w:ascii="Times New Roman" w:hAnsi="Times New Roman" w:cs="Times New Roman"/>
          <w:color w:val="010001"/>
          <w:sz w:val="22"/>
          <w:szCs w:val="22"/>
          <w:shd w:val="clear" w:color="auto" w:fill="FFFFFF"/>
        </w:rPr>
      </w:pPr>
      <w:r w:rsidRPr="00BA21B0">
        <w:rPr>
          <w:rFonts w:ascii="Times New Roman" w:hAnsi="Times New Roman" w:cs="Times New Roman"/>
          <w:color w:val="000001"/>
          <w:sz w:val="22"/>
          <w:szCs w:val="22"/>
          <w:shd w:val="clear" w:color="auto" w:fill="FFFFFF"/>
        </w:rPr>
        <w:t xml:space="preserve">Areál za horolezeckou stěnou – p.č. 1900/10 a 1900/1 v k.ú. Petřkovice </w:t>
      </w:r>
    </w:p>
    <w:p w14:paraId="15C3178F" w14:textId="77777777" w:rsidR="008A6067" w:rsidRDefault="008A6067" w:rsidP="008A6067">
      <w:pPr>
        <w:pStyle w:val="Default"/>
        <w:jc w:val="both"/>
        <w:rPr>
          <w:sz w:val="22"/>
          <w:szCs w:val="22"/>
        </w:rPr>
        <w:sectPr w:rsidR="008A6067" w:rsidSect="00A511EC">
          <w:headerReference w:type="default" r:id="rId25"/>
          <w:footerReference w:type="default" r:id="rId26"/>
          <w:pgSz w:w="11906" w:h="16838"/>
          <w:pgMar w:top="1417" w:right="1417" w:bottom="1417" w:left="1417" w:header="708" w:footer="314" w:gutter="0"/>
          <w:cols w:space="708"/>
          <w:docGrid w:linePitch="360"/>
        </w:sectPr>
      </w:pPr>
    </w:p>
    <w:p w14:paraId="786B759A" w14:textId="77777777" w:rsidR="008A6067" w:rsidRDefault="008A6067" w:rsidP="008A6067">
      <w:pPr>
        <w:sectPr w:rsidR="008A6067">
          <w:pgSz w:w="11906" w:h="16838"/>
          <w:pgMar w:top="1417" w:right="1417" w:bottom="1417" w:left="1417" w:header="708" w:footer="708" w:gutter="0"/>
          <w:cols w:space="708"/>
          <w:docGrid w:linePitch="360"/>
        </w:sectPr>
      </w:pPr>
      <w:r>
        <w:rPr>
          <w:noProof/>
          <w:sz w:val="22"/>
          <w:szCs w:val="22"/>
        </w:rPr>
        <w:lastRenderedPageBreak/>
        <w:drawing>
          <wp:inline distT="0" distB="0" distL="0" distR="0" wp14:anchorId="69956853" wp14:editId="23D01B36">
            <wp:extent cx="5760720" cy="8137525"/>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Petřkovice.jpg"/>
                    <pic:cNvPicPr/>
                  </pic:nvPicPr>
                  <pic:blipFill>
                    <a:blip r:embed="rId27">
                      <a:extLst>
                        <a:ext uri="{28A0092B-C50C-407E-A947-70E740481C1C}">
                          <a14:useLocalDpi xmlns:a14="http://schemas.microsoft.com/office/drawing/2010/main" val="0"/>
                        </a:ext>
                      </a:extLst>
                    </a:blip>
                    <a:stretch>
                      <a:fillRect/>
                    </a:stretch>
                  </pic:blipFill>
                  <pic:spPr>
                    <a:xfrm>
                      <a:off x="0" y="0"/>
                      <a:ext cx="5760720" cy="8137525"/>
                    </a:xfrm>
                    <a:prstGeom prst="rect">
                      <a:avLst/>
                    </a:prstGeom>
                  </pic:spPr>
                </pic:pic>
              </a:graphicData>
            </a:graphic>
          </wp:inline>
        </w:drawing>
      </w:r>
    </w:p>
    <w:p w14:paraId="4D8B9F0A" w14:textId="77777777" w:rsidR="008A6067" w:rsidRPr="00BA21B0" w:rsidRDefault="008A6067" w:rsidP="008A6067">
      <w:pPr>
        <w:pStyle w:val="Default"/>
        <w:jc w:val="both"/>
        <w:rPr>
          <w:b/>
          <w:bCs/>
        </w:rPr>
      </w:pPr>
      <w:r w:rsidRPr="00BA21B0">
        <w:rPr>
          <w:b/>
          <w:bCs/>
        </w:rPr>
        <w:lastRenderedPageBreak/>
        <w:t>PLESNÁ:</w:t>
      </w:r>
    </w:p>
    <w:p w14:paraId="0061137C" w14:textId="77777777" w:rsidR="008A6067" w:rsidRPr="00BA21B0" w:rsidRDefault="008A6067" w:rsidP="008A6067">
      <w:pPr>
        <w:pStyle w:val="Default"/>
        <w:jc w:val="both"/>
        <w:rPr>
          <w:rFonts w:ascii="Times New Roman" w:hAnsi="Times New Roman" w:cs="Times New Roman"/>
          <w:sz w:val="22"/>
          <w:szCs w:val="22"/>
        </w:rPr>
      </w:pPr>
    </w:p>
    <w:p w14:paraId="27352F26" w14:textId="77777777" w:rsidR="008A6067" w:rsidRPr="00BA21B0" w:rsidRDefault="008A6067" w:rsidP="008A6067">
      <w:pPr>
        <w:pStyle w:val="Default"/>
        <w:numPr>
          <w:ilvl w:val="0"/>
          <w:numId w:val="13"/>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pozemek p.č. 860/1 v k.ú. Stará Plesná</w:t>
      </w:r>
    </w:p>
    <w:p w14:paraId="3E5E9A00" w14:textId="77777777" w:rsidR="008A6067" w:rsidRPr="00BA21B0" w:rsidRDefault="008A6067" w:rsidP="008A6067">
      <w:pPr>
        <w:pStyle w:val="Default"/>
        <w:numPr>
          <w:ilvl w:val="0"/>
          <w:numId w:val="13"/>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pozemky p.č. 5 a p.č. 4/1 v k.ú. Stará Plesná</w:t>
      </w:r>
    </w:p>
    <w:p w14:paraId="4E46C804" w14:textId="77777777" w:rsidR="008A6067" w:rsidRDefault="008A6067" w:rsidP="008A6067">
      <w:pPr>
        <w:pStyle w:val="Default"/>
        <w:numPr>
          <w:ilvl w:val="0"/>
          <w:numId w:val="13"/>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pozemky p.č. 598, p.č. 600/1, p.č. 599, p.č. 604 a p.č. 608/1 v k.ú. Stará Plesná</w:t>
      </w:r>
    </w:p>
    <w:p w14:paraId="1BD2EEF5" w14:textId="6D6B211A" w:rsidR="00BB61EE" w:rsidRPr="00BA21B0" w:rsidRDefault="00BB61EE" w:rsidP="008A6067">
      <w:pPr>
        <w:pStyle w:val="Default"/>
        <w:numPr>
          <w:ilvl w:val="0"/>
          <w:numId w:val="13"/>
        </w:numPr>
        <w:ind w:left="426" w:hanging="426"/>
        <w:jc w:val="both"/>
        <w:rPr>
          <w:rFonts w:ascii="Times New Roman" w:hAnsi="Times New Roman" w:cs="Times New Roman"/>
          <w:sz w:val="22"/>
          <w:szCs w:val="22"/>
        </w:rPr>
      </w:pPr>
      <w:r w:rsidRPr="00BB61EE">
        <w:rPr>
          <w:rFonts w:ascii="Times New Roman" w:hAnsi="Times New Roman" w:cs="Times New Roman"/>
          <w:sz w:val="22"/>
          <w:szCs w:val="22"/>
        </w:rPr>
        <w:t>pozemek p.č. 856/12 v k.ú. Stará Plesná (areál hřiště Hrabek)</w:t>
      </w:r>
    </w:p>
    <w:p w14:paraId="0C742F60" w14:textId="77777777" w:rsidR="008A6067" w:rsidRDefault="008A6067" w:rsidP="008A6067">
      <w:pPr>
        <w:pStyle w:val="Default"/>
        <w:jc w:val="both"/>
        <w:rPr>
          <w:sz w:val="22"/>
          <w:szCs w:val="22"/>
        </w:rPr>
      </w:pPr>
    </w:p>
    <w:p w14:paraId="604A3B42" w14:textId="77777777" w:rsidR="008A6067" w:rsidRDefault="008A6067" w:rsidP="008A6067">
      <w:pPr>
        <w:sectPr w:rsidR="008A6067">
          <w:pgSz w:w="11906" w:h="16838"/>
          <w:pgMar w:top="1417" w:right="1417" w:bottom="1417" w:left="1417" w:header="708" w:footer="708" w:gutter="0"/>
          <w:cols w:space="708"/>
          <w:docGrid w:linePitch="360"/>
        </w:sectPr>
      </w:pPr>
    </w:p>
    <w:p w14:paraId="1AD03476" w14:textId="77777777" w:rsidR="008A6067" w:rsidRDefault="008A6067" w:rsidP="008A6067">
      <w:pPr>
        <w:sectPr w:rsidR="008A6067">
          <w:pgSz w:w="11906" w:h="16838"/>
          <w:pgMar w:top="1417" w:right="1417" w:bottom="1417" w:left="1417" w:header="708" w:footer="708" w:gutter="0"/>
          <w:cols w:space="708"/>
          <w:docGrid w:linePitch="360"/>
        </w:sectPr>
      </w:pPr>
      <w:r>
        <w:rPr>
          <w:noProof/>
          <w:sz w:val="22"/>
          <w:szCs w:val="22"/>
        </w:rPr>
        <w:lastRenderedPageBreak/>
        <w:drawing>
          <wp:inline distT="0" distB="0" distL="0" distR="0" wp14:anchorId="01B09F0B" wp14:editId="712E03DA">
            <wp:extent cx="5757178" cy="8138019"/>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1"/>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757178" cy="8138019"/>
                    </a:xfrm>
                    <a:prstGeom prst="rect">
                      <a:avLst/>
                    </a:prstGeom>
                    <a:noFill/>
                    <a:ln>
                      <a:noFill/>
                    </a:ln>
                  </pic:spPr>
                </pic:pic>
              </a:graphicData>
            </a:graphic>
          </wp:inline>
        </w:drawing>
      </w:r>
    </w:p>
    <w:p w14:paraId="40795268" w14:textId="6483B607" w:rsidR="008A6067" w:rsidRPr="00BA21B0" w:rsidRDefault="008A6067" w:rsidP="008A6067">
      <w:pPr>
        <w:pStyle w:val="Default"/>
        <w:jc w:val="both"/>
        <w:rPr>
          <w:b/>
          <w:bCs/>
        </w:rPr>
      </w:pPr>
      <w:r w:rsidRPr="00BA21B0">
        <w:rPr>
          <w:b/>
          <w:bCs/>
        </w:rPr>
        <w:lastRenderedPageBreak/>
        <w:t>POLANKA NAD ODROU</w:t>
      </w:r>
      <w:r w:rsidR="00BA21B0">
        <w:rPr>
          <w:b/>
          <w:bCs/>
        </w:rPr>
        <w:t>:</w:t>
      </w:r>
    </w:p>
    <w:p w14:paraId="095B3AD3" w14:textId="77777777" w:rsidR="008A6067" w:rsidRPr="00BA21B0" w:rsidRDefault="008A6067" w:rsidP="008A6067">
      <w:pPr>
        <w:pStyle w:val="Default"/>
        <w:jc w:val="both"/>
        <w:rPr>
          <w:rFonts w:ascii="Times New Roman" w:hAnsi="Times New Roman" w:cs="Times New Roman"/>
          <w:sz w:val="22"/>
          <w:szCs w:val="22"/>
        </w:rPr>
      </w:pPr>
    </w:p>
    <w:p w14:paraId="0BEC585E" w14:textId="77777777" w:rsidR="008A6067" w:rsidRPr="00BA21B0" w:rsidRDefault="008A6067" w:rsidP="00BA21B0">
      <w:pPr>
        <w:pStyle w:val="Default"/>
        <w:numPr>
          <w:ilvl w:val="0"/>
          <w:numId w:val="14"/>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pozemek par. č. 38/1 v k. ú. Polanka nad Odrou</w:t>
      </w:r>
    </w:p>
    <w:p w14:paraId="70CB96F2" w14:textId="0E7B00C9" w:rsidR="008A6067" w:rsidRPr="00744A03" w:rsidRDefault="008A6067" w:rsidP="00744A03">
      <w:pPr>
        <w:pStyle w:val="Default"/>
        <w:numPr>
          <w:ilvl w:val="0"/>
          <w:numId w:val="14"/>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prostranství u Radnice na pozemcích par. č. 34/4 a par. č. 35 v k. ú. Polanka</w:t>
      </w:r>
      <w:r w:rsidR="00744A03">
        <w:rPr>
          <w:rFonts w:ascii="Times New Roman" w:hAnsi="Times New Roman" w:cs="Times New Roman"/>
          <w:sz w:val="22"/>
          <w:szCs w:val="22"/>
        </w:rPr>
        <w:t xml:space="preserve"> </w:t>
      </w:r>
      <w:r w:rsidRPr="00744A03">
        <w:rPr>
          <w:rFonts w:ascii="Times New Roman" w:hAnsi="Times New Roman" w:cs="Times New Roman"/>
          <w:sz w:val="22"/>
          <w:szCs w:val="22"/>
        </w:rPr>
        <w:t>nad Odrou</w:t>
      </w:r>
    </w:p>
    <w:p w14:paraId="4D6AC869" w14:textId="77777777" w:rsidR="008A6067" w:rsidRPr="00BA21B0" w:rsidRDefault="008A6067" w:rsidP="00BA21B0">
      <w:pPr>
        <w:pStyle w:val="Default"/>
        <w:numPr>
          <w:ilvl w:val="0"/>
          <w:numId w:val="14"/>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pozemek par. č. 62/1 v k. ú. Polanka nad Odrou</w:t>
      </w:r>
    </w:p>
    <w:p w14:paraId="0976BB1E" w14:textId="72CE39B9" w:rsidR="008A6067" w:rsidRPr="00744A03" w:rsidRDefault="008A6067" w:rsidP="00744A03">
      <w:pPr>
        <w:pStyle w:val="Default"/>
        <w:numPr>
          <w:ilvl w:val="0"/>
          <w:numId w:val="14"/>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areál zdravotního střediska na pozemcích par. č. 194/1, par. č. 195/1,</w:t>
      </w:r>
      <w:r w:rsidR="00744A03">
        <w:rPr>
          <w:rFonts w:ascii="Times New Roman" w:hAnsi="Times New Roman" w:cs="Times New Roman"/>
          <w:sz w:val="22"/>
          <w:szCs w:val="22"/>
        </w:rPr>
        <w:t xml:space="preserve"> </w:t>
      </w:r>
      <w:r w:rsidRPr="00744A03">
        <w:rPr>
          <w:rFonts w:ascii="Times New Roman" w:hAnsi="Times New Roman" w:cs="Times New Roman"/>
          <w:sz w:val="22"/>
          <w:szCs w:val="22"/>
        </w:rPr>
        <w:t>par. č. 197/1, par. č. 198,</w:t>
      </w:r>
      <w:r w:rsidR="00744A03">
        <w:rPr>
          <w:rFonts w:ascii="Times New Roman" w:hAnsi="Times New Roman" w:cs="Times New Roman"/>
          <w:sz w:val="22"/>
          <w:szCs w:val="22"/>
        </w:rPr>
        <w:br/>
      </w:r>
      <w:r w:rsidRPr="00744A03">
        <w:rPr>
          <w:rFonts w:ascii="Times New Roman" w:hAnsi="Times New Roman" w:cs="Times New Roman"/>
          <w:sz w:val="22"/>
          <w:szCs w:val="22"/>
        </w:rPr>
        <w:t>par. č. 199 a par. č. 202 v k. ú. Polanka nad Odrou</w:t>
      </w:r>
    </w:p>
    <w:p w14:paraId="2AF5311C" w14:textId="77777777" w:rsidR="008A6067" w:rsidRPr="00BA21B0" w:rsidRDefault="008A6067" w:rsidP="00BA21B0">
      <w:pPr>
        <w:pStyle w:val="Default"/>
        <w:numPr>
          <w:ilvl w:val="0"/>
          <w:numId w:val="14"/>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okolí víceúčelového objektu na pozemcích par. č. 204/3, par. č. 204/2, par. č. 204/4,</w:t>
      </w:r>
    </w:p>
    <w:p w14:paraId="1B69D664" w14:textId="77777777" w:rsidR="008A6067" w:rsidRPr="00BA21B0" w:rsidRDefault="008A6067" w:rsidP="00BA21B0">
      <w:pPr>
        <w:pStyle w:val="Default"/>
        <w:ind w:left="426"/>
        <w:jc w:val="both"/>
        <w:rPr>
          <w:rFonts w:ascii="Times New Roman" w:hAnsi="Times New Roman" w:cs="Times New Roman"/>
          <w:sz w:val="22"/>
          <w:szCs w:val="22"/>
        </w:rPr>
      </w:pPr>
      <w:r w:rsidRPr="00BA21B0">
        <w:rPr>
          <w:rFonts w:ascii="Times New Roman" w:hAnsi="Times New Roman" w:cs="Times New Roman"/>
          <w:sz w:val="22"/>
          <w:szCs w:val="22"/>
        </w:rPr>
        <w:t>par. č. 205/2, par. č. 205/3, par. č. 205/1 a par. č. 205/5</w:t>
      </w:r>
    </w:p>
    <w:p w14:paraId="65C3AD0E" w14:textId="2CEF740F" w:rsidR="008A6067" w:rsidRPr="00744A03" w:rsidRDefault="008A6067" w:rsidP="00744A03">
      <w:pPr>
        <w:pStyle w:val="Default"/>
        <w:numPr>
          <w:ilvl w:val="0"/>
          <w:numId w:val="14"/>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pozemky par. č. 2/1, par. č. 2/2, par. č. 3/1, par. č. 3/2, par. č. 3/3</w:t>
      </w:r>
      <w:r w:rsidR="00744A03">
        <w:rPr>
          <w:rFonts w:ascii="Times New Roman" w:hAnsi="Times New Roman" w:cs="Times New Roman"/>
          <w:sz w:val="22"/>
          <w:szCs w:val="22"/>
        </w:rPr>
        <w:t xml:space="preserve"> </w:t>
      </w:r>
      <w:r w:rsidRPr="00744A03">
        <w:rPr>
          <w:rFonts w:ascii="Times New Roman" w:hAnsi="Times New Roman" w:cs="Times New Roman"/>
          <w:sz w:val="22"/>
          <w:szCs w:val="22"/>
        </w:rPr>
        <w:t>a par. č. 4/1 v k. ú. Polanka nad Odrou</w:t>
      </w:r>
    </w:p>
    <w:p w14:paraId="1ED2D990" w14:textId="77777777" w:rsidR="008A6067" w:rsidRPr="00BA21B0" w:rsidRDefault="008A6067" w:rsidP="00BA21B0">
      <w:pPr>
        <w:pStyle w:val="Default"/>
        <w:numPr>
          <w:ilvl w:val="0"/>
          <w:numId w:val="14"/>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pozemek par. č. 1945/1</w:t>
      </w:r>
    </w:p>
    <w:p w14:paraId="19F13D3C" w14:textId="77777777" w:rsidR="008A6067" w:rsidRPr="00BA21B0" w:rsidRDefault="008A6067" w:rsidP="00BA21B0">
      <w:pPr>
        <w:pStyle w:val="Default"/>
        <w:numPr>
          <w:ilvl w:val="0"/>
          <w:numId w:val="14"/>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prostranství Základní školy Heleny Salichové, pozemek par. č. 2355/1 (dle mapové přílohy)</w:t>
      </w:r>
    </w:p>
    <w:p w14:paraId="1C186641" w14:textId="77777777" w:rsidR="00F63341" w:rsidRPr="00BA21B0" w:rsidRDefault="008A6067" w:rsidP="00BA21B0">
      <w:pPr>
        <w:pStyle w:val="Default"/>
        <w:numPr>
          <w:ilvl w:val="0"/>
          <w:numId w:val="14"/>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pozemek par. 36/2</w:t>
      </w:r>
    </w:p>
    <w:p w14:paraId="28346422" w14:textId="6F86A943" w:rsidR="008A6067" w:rsidRPr="00BA21B0" w:rsidRDefault="008A6067" w:rsidP="00BA21B0">
      <w:pPr>
        <w:pStyle w:val="Default"/>
        <w:numPr>
          <w:ilvl w:val="0"/>
          <w:numId w:val="14"/>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přístřešky zastávek městské hromadné dopravy</w:t>
      </w:r>
    </w:p>
    <w:p w14:paraId="7CF24357" w14:textId="77777777" w:rsidR="008A6067" w:rsidRPr="00BA21B0" w:rsidRDefault="008A6067" w:rsidP="00BA21B0">
      <w:pPr>
        <w:pStyle w:val="Default"/>
        <w:jc w:val="both"/>
        <w:rPr>
          <w:rFonts w:ascii="Times New Roman" w:hAnsi="Times New Roman" w:cs="Times New Roman"/>
          <w:sz w:val="22"/>
          <w:szCs w:val="22"/>
        </w:rPr>
      </w:pPr>
    </w:p>
    <w:p w14:paraId="750E5C62" w14:textId="77777777" w:rsidR="008A6067" w:rsidRPr="002A41FF" w:rsidRDefault="008A6067" w:rsidP="008A6067">
      <w:pPr>
        <w:pStyle w:val="Default"/>
        <w:jc w:val="both"/>
        <w:rPr>
          <w:sz w:val="22"/>
          <w:szCs w:val="22"/>
        </w:rPr>
        <w:sectPr w:rsidR="008A6067" w:rsidRPr="002A41FF" w:rsidSect="00A511EC">
          <w:pgSz w:w="11906" w:h="16838"/>
          <w:pgMar w:top="1417" w:right="1417" w:bottom="1417" w:left="1417" w:header="708" w:footer="314" w:gutter="0"/>
          <w:cols w:space="708"/>
          <w:docGrid w:linePitch="360"/>
        </w:sectPr>
      </w:pPr>
    </w:p>
    <w:p w14:paraId="42FB1E80" w14:textId="77777777" w:rsidR="008A6067" w:rsidRDefault="008A6067" w:rsidP="008A6067">
      <w:pPr>
        <w:sectPr w:rsidR="008A6067">
          <w:pgSz w:w="11906" w:h="16838"/>
          <w:pgMar w:top="1417" w:right="1417" w:bottom="1417" w:left="1417" w:header="708" w:footer="708" w:gutter="0"/>
          <w:cols w:space="708"/>
          <w:docGrid w:linePitch="360"/>
        </w:sectPr>
      </w:pPr>
      <w:r>
        <w:rPr>
          <w:noProof/>
        </w:rPr>
        <w:lastRenderedPageBreak/>
        <w:drawing>
          <wp:inline distT="0" distB="0" distL="0" distR="0" wp14:anchorId="69508E80" wp14:editId="5277C274">
            <wp:extent cx="5760720" cy="8140700"/>
            <wp:effectExtent l="0" t="0" r="0" b="0"/>
            <wp:docPr id="6" name="Obrázek 6"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descr="Obsah obrázku mapa&#10;&#10;Popis byl vytvořen automaticky"/>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inline>
        </w:drawing>
      </w:r>
    </w:p>
    <w:p w14:paraId="36CDFAEE" w14:textId="77777777" w:rsidR="008A6067" w:rsidRPr="00BA21B0" w:rsidRDefault="008A6067" w:rsidP="00702395">
      <w:pPr>
        <w:pStyle w:val="Default"/>
        <w:jc w:val="both"/>
        <w:rPr>
          <w:b/>
          <w:bCs/>
          <w:color w:val="000001"/>
          <w:w w:val="110"/>
          <w:shd w:val="clear" w:color="auto" w:fill="FFFFFF"/>
        </w:rPr>
      </w:pPr>
      <w:r w:rsidRPr="00702395">
        <w:rPr>
          <w:b/>
          <w:bCs/>
        </w:rPr>
        <w:lastRenderedPageBreak/>
        <w:t>PORUBA</w:t>
      </w:r>
      <w:r w:rsidRPr="00BA21B0">
        <w:rPr>
          <w:b/>
          <w:bCs/>
          <w:color w:val="000001"/>
          <w:w w:val="110"/>
          <w:shd w:val="clear" w:color="auto" w:fill="FFFFFF"/>
        </w:rPr>
        <w:t xml:space="preserve">: </w:t>
      </w:r>
    </w:p>
    <w:p w14:paraId="17203B8E" w14:textId="6C84F897" w:rsidR="008A6067" w:rsidRPr="00BA21B0" w:rsidRDefault="008A6067" w:rsidP="0087653F">
      <w:pPr>
        <w:pStyle w:val="Default"/>
        <w:widowControl/>
        <w:numPr>
          <w:ilvl w:val="0"/>
          <w:numId w:val="15"/>
        </w:numPr>
        <w:spacing w:before="360"/>
        <w:ind w:left="426" w:hanging="426"/>
        <w:jc w:val="both"/>
        <w:rPr>
          <w:rFonts w:ascii="Times New Roman" w:hAnsi="Times New Roman" w:cs="Times New Roman"/>
          <w:color w:val="000001"/>
          <w:w w:val="110"/>
          <w:sz w:val="22"/>
          <w:szCs w:val="22"/>
          <w:shd w:val="clear" w:color="auto" w:fill="FFFFFF"/>
        </w:rPr>
      </w:pPr>
      <w:r w:rsidRPr="00BA21B0">
        <w:rPr>
          <w:rFonts w:ascii="Times New Roman" w:hAnsi="Times New Roman" w:cs="Times New Roman"/>
          <w:color w:val="000001"/>
          <w:w w:val="110"/>
          <w:sz w:val="22"/>
          <w:szCs w:val="22"/>
          <w:shd w:val="clear" w:color="auto" w:fill="FFFFFF"/>
        </w:rPr>
        <w:t xml:space="preserve">oblast ohraničená ulicemi Opavská, Sokolovská, Ježkova, severní hranicí katastrálního území Poruba-sever od ul. Ježkova po ul. Martinovskou, Martinovská </w:t>
      </w:r>
    </w:p>
    <w:p w14:paraId="4A9967D0" w14:textId="28038A98" w:rsidR="008A6067" w:rsidRPr="00BA21B0" w:rsidRDefault="008A6067" w:rsidP="0087653F">
      <w:pPr>
        <w:pStyle w:val="Default"/>
        <w:widowControl/>
        <w:numPr>
          <w:ilvl w:val="0"/>
          <w:numId w:val="15"/>
        </w:numPr>
        <w:ind w:left="426" w:hanging="426"/>
        <w:jc w:val="both"/>
        <w:rPr>
          <w:rFonts w:ascii="Times New Roman" w:hAnsi="Times New Roman" w:cs="Times New Roman"/>
          <w:color w:val="000001"/>
          <w:w w:val="110"/>
          <w:sz w:val="22"/>
          <w:szCs w:val="22"/>
          <w:shd w:val="clear" w:color="auto" w:fill="FFFFFF"/>
        </w:rPr>
      </w:pPr>
      <w:r w:rsidRPr="00BA21B0">
        <w:rPr>
          <w:rFonts w:ascii="Times New Roman" w:hAnsi="Times New Roman" w:cs="Times New Roman"/>
          <w:color w:val="000001"/>
          <w:w w:val="110"/>
          <w:sz w:val="22"/>
          <w:szCs w:val="22"/>
          <w:shd w:val="clear" w:color="auto" w:fill="FFFFFF"/>
        </w:rPr>
        <w:t xml:space="preserve">oblast ohraničená ulicemi Slavíkova, </w:t>
      </w:r>
      <w:r w:rsidRPr="00BA21B0">
        <w:rPr>
          <w:rFonts w:ascii="Times New Roman" w:hAnsi="Times New Roman" w:cs="Times New Roman"/>
          <w:color w:val="auto"/>
          <w:w w:val="110"/>
          <w:sz w:val="22"/>
          <w:szCs w:val="22"/>
          <w:shd w:val="clear" w:color="auto" w:fill="FFFFFF"/>
        </w:rPr>
        <w:t>Opavská, hranice mezi městskými obvody Poruba</w:t>
      </w:r>
      <w:r w:rsidR="009646C4">
        <w:rPr>
          <w:rFonts w:ascii="Times New Roman" w:hAnsi="Times New Roman" w:cs="Times New Roman"/>
          <w:color w:val="auto"/>
          <w:w w:val="110"/>
          <w:sz w:val="22"/>
          <w:szCs w:val="22"/>
          <w:shd w:val="clear" w:color="auto" w:fill="FFFFFF"/>
        </w:rPr>
        <w:br/>
      </w:r>
      <w:r w:rsidRPr="00BA21B0">
        <w:rPr>
          <w:rFonts w:ascii="Times New Roman" w:hAnsi="Times New Roman" w:cs="Times New Roman"/>
          <w:color w:val="auto"/>
          <w:w w:val="110"/>
          <w:sz w:val="22"/>
          <w:szCs w:val="22"/>
          <w:shd w:val="clear" w:color="auto" w:fill="FFFFFF"/>
        </w:rPr>
        <w:t>a Pustkovec,</w:t>
      </w:r>
      <w:r w:rsidRPr="00BA21B0">
        <w:rPr>
          <w:rFonts w:ascii="Times New Roman" w:hAnsi="Times New Roman" w:cs="Times New Roman"/>
          <w:color w:val="000001"/>
          <w:w w:val="110"/>
          <w:sz w:val="22"/>
          <w:szCs w:val="22"/>
          <w:shd w:val="clear" w:color="auto" w:fill="FFFFFF"/>
        </w:rPr>
        <w:t xml:space="preserve"> Pavlouskova, severní hranice katastrálního území Poruba-sever od ulice Pavlouskova po ulici Pustkovecká, ul. Pustkovecká, ul. 17. listopadu</w:t>
      </w:r>
    </w:p>
    <w:p w14:paraId="7A307D5C" w14:textId="2AE8BC3E" w:rsidR="008A6067" w:rsidRPr="00BA21B0" w:rsidRDefault="008A6067" w:rsidP="0087653F">
      <w:pPr>
        <w:pStyle w:val="Default"/>
        <w:widowControl/>
        <w:numPr>
          <w:ilvl w:val="0"/>
          <w:numId w:val="15"/>
        </w:numPr>
        <w:ind w:left="426" w:hanging="426"/>
        <w:jc w:val="both"/>
        <w:rPr>
          <w:rFonts w:ascii="Times New Roman" w:hAnsi="Times New Roman" w:cs="Times New Roman"/>
          <w:color w:val="000001"/>
          <w:w w:val="110"/>
          <w:sz w:val="22"/>
          <w:szCs w:val="22"/>
          <w:shd w:val="clear" w:color="auto" w:fill="FFFFFF"/>
        </w:rPr>
      </w:pPr>
      <w:r w:rsidRPr="00BA21B0">
        <w:rPr>
          <w:rFonts w:ascii="Times New Roman" w:hAnsi="Times New Roman" w:cs="Times New Roman"/>
          <w:color w:val="000001"/>
          <w:w w:val="110"/>
          <w:sz w:val="22"/>
          <w:szCs w:val="22"/>
          <w:shd w:val="clear" w:color="auto" w:fill="FFFFFF"/>
        </w:rPr>
        <w:t xml:space="preserve">oblast ohraničená ulicemi Bedřicha Nikodema, Martinovská, Průběžná, Opavská </w:t>
      </w:r>
    </w:p>
    <w:p w14:paraId="4ACFC38D" w14:textId="643FCD7B" w:rsidR="000B54E5" w:rsidRPr="00430935" w:rsidRDefault="000B54E5" w:rsidP="006D42C4">
      <w:pPr>
        <w:pStyle w:val="Default"/>
        <w:widowControl/>
        <w:numPr>
          <w:ilvl w:val="0"/>
          <w:numId w:val="15"/>
        </w:numPr>
        <w:ind w:left="426" w:hanging="426"/>
        <w:jc w:val="both"/>
        <w:rPr>
          <w:rFonts w:ascii="Times New Roman" w:hAnsi="Times New Roman" w:cs="Times New Roman"/>
          <w:color w:val="000001"/>
          <w:w w:val="110"/>
          <w:sz w:val="22"/>
          <w:szCs w:val="22"/>
          <w:shd w:val="clear" w:color="auto" w:fill="FFFFFF"/>
        </w:rPr>
      </w:pPr>
      <w:r w:rsidRPr="00430935">
        <w:rPr>
          <w:rFonts w:ascii="Times New Roman" w:hAnsi="Times New Roman" w:cs="Times New Roman"/>
          <w:color w:val="000001"/>
          <w:w w:val="110"/>
          <w:sz w:val="22"/>
          <w:szCs w:val="22"/>
          <w:shd w:val="clear" w:color="auto" w:fill="FFFFFF"/>
        </w:rPr>
        <w:t>oblast ohraničená ulicemi 17. listopadu, nábřeží Svazu protifašistických bojovníků,</w:t>
      </w:r>
      <w:r w:rsidR="006D42C4" w:rsidRPr="00430935">
        <w:rPr>
          <w:rFonts w:ascii="Times New Roman" w:hAnsi="Times New Roman" w:cs="Times New Roman"/>
          <w:color w:val="000001"/>
          <w:w w:val="110"/>
          <w:sz w:val="22"/>
          <w:szCs w:val="22"/>
          <w:shd w:val="clear" w:color="auto" w:fill="FFFFFF"/>
        </w:rPr>
        <w:t xml:space="preserve"> </w:t>
      </w:r>
      <w:r w:rsidRPr="00430935">
        <w:rPr>
          <w:rFonts w:ascii="Times New Roman" w:hAnsi="Times New Roman" w:cs="Times New Roman"/>
          <w:color w:val="000001"/>
          <w:w w:val="110"/>
          <w:sz w:val="22"/>
          <w:szCs w:val="22"/>
          <w:shd w:val="clear" w:color="auto" w:fill="FFFFFF"/>
        </w:rPr>
        <w:t>Klimkovická včetně prostoru kolem budovy č. p. 1, vodním tokem Porubka,</w:t>
      </w:r>
      <w:r w:rsidR="00430935">
        <w:rPr>
          <w:rFonts w:ascii="Times New Roman" w:hAnsi="Times New Roman" w:cs="Times New Roman"/>
          <w:color w:val="000001"/>
          <w:w w:val="110"/>
          <w:sz w:val="22"/>
          <w:szCs w:val="22"/>
          <w:shd w:val="clear" w:color="auto" w:fill="FFFFFF"/>
        </w:rPr>
        <w:br/>
      </w:r>
      <w:r w:rsidRPr="00430935">
        <w:rPr>
          <w:rFonts w:ascii="Times New Roman" w:hAnsi="Times New Roman" w:cs="Times New Roman"/>
          <w:color w:val="000001"/>
          <w:w w:val="110"/>
          <w:sz w:val="22"/>
          <w:szCs w:val="22"/>
          <w:shd w:val="clear" w:color="auto" w:fill="FFFFFF"/>
        </w:rPr>
        <w:t xml:space="preserve">ul. Záhumenní, ul. Nad Porubkou </w:t>
      </w:r>
      <w:r w:rsidR="006D42C4" w:rsidRPr="00430935">
        <w:rPr>
          <w:rFonts w:ascii="Times New Roman" w:hAnsi="Times New Roman" w:cs="Times New Roman"/>
          <w:color w:val="000001"/>
          <w:w w:val="110"/>
          <w:sz w:val="22"/>
          <w:szCs w:val="22"/>
          <w:shd w:val="clear" w:color="auto" w:fill="FFFFFF"/>
        </w:rPr>
        <w:t>až po hranici městského obvodu Svinov, a následně severním a východním směrem podél</w:t>
      </w:r>
      <w:r w:rsidR="001B065C" w:rsidRPr="00430935">
        <w:rPr>
          <w:rFonts w:ascii="Times New Roman" w:hAnsi="Times New Roman" w:cs="Times New Roman"/>
          <w:color w:val="000001"/>
          <w:w w:val="110"/>
          <w:sz w:val="22"/>
          <w:szCs w:val="22"/>
          <w:shd w:val="clear" w:color="auto" w:fill="FFFFFF"/>
        </w:rPr>
        <w:t xml:space="preserve"> </w:t>
      </w:r>
      <w:r w:rsidR="006D42C4" w:rsidRPr="00430935">
        <w:rPr>
          <w:rFonts w:ascii="Times New Roman" w:hAnsi="Times New Roman" w:cs="Times New Roman"/>
          <w:color w:val="000001"/>
          <w:w w:val="110"/>
          <w:sz w:val="22"/>
          <w:szCs w:val="22"/>
          <w:shd w:val="clear" w:color="auto" w:fill="FFFFFF"/>
        </w:rPr>
        <w:t>společné hranice městských obvodů Poruba</w:t>
      </w:r>
      <w:r w:rsidR="00430935">
        <w:rPr>
          <w:rFonts w:ascii="Times New Roman" w:hAnsi="Times New Roman" w:cs="Times New Roman"/>
          <w:color w:val="000001"/>
          <w:w w:val="110"/>
          <w:sz w:val="22"/>
          <w:szCs w:val="22"/>
          <w:shd w:val="clear" w:color="auto" w:fill="FFFFFF"/>
        </w:rPr>
        <w:br/>
      </w:r>
      <w:r w:rsidR="006D42C4" w:rsidRPr="00430935">
        <w:rPr>
          <w:rFonts w:ascii="Times New Roman" w:hAnsi="Times New Roman" w:cs="Times New Roman"/>
          <w:color w:val="000001"/>
          <w:w w:val="110"/>
          <w:sz w:val="22"/>
          <w:szCs w:val="22"/>
          <w:shd w:val="clear" w:color="auto" w:fill="FFFFFF"/>
        </w:rPr>
        <w:t>a</w:t>
      </w:r>
      <w:r w:rsidR="00881E67">
        <w:rPr>
          <w:rFonts w:ascii="Times New Roman" w:hAnsi="Times New Roman" w:cs="Times New Roman"/>
          <w:color w:val="000001"/>
          <w:w w:val="110"/>
          <w:sz w:val="22"/>
          <w:szCs w:val="22"/>
          <w:shd w:val="clear" w:color="auto" w:fill="FFFFFF"/>
        </w:rPr>
        <w:t xml:space="preserve"> </w:t>
      </w:r>
      <w:r w:rsidR="006D42C4" w:rsidRPr="00430935">
        <w:rPr>
          <w:rFonts w:ascii="Times New Roman" w:hAnsi="Times New Roman" w:cs="Times New Roman"/>
          <w:color w:val="000001"/>
          <w:w w:val="110"/>
          <w:sz w:val="22"/>
          <w:szCs w:val="22"/>
          <w:shd w:val="clear" w:color="auto" w:fill="FFFFFF"/>
        </w:rPr>
        <w:t xml:space="preserve">Svinov, dále ulicemi </w:t>
      </w:r>
      <w:r w:rsidRPr="00430935">
        <w:rPr>
          <w:rFonts w:ascii="Times New Roman" w:hAnsi="Times New Roman" w:cs="Times New Roman"/>
          <w:color w:val="000001"/>
          <w:w w:val="110"/>
          <w:sz w:val="22"/>
          <w:szCs w:val="22"/>
          <w:shd w:val="clear" w:color="auto" w:fill="FFFFFF"/>
        </w:rPr>
        <w:t>Polská, Mongolská, Opavská, s</w:t>
      </w:r>
      <w:r w:rsidR="006D42C4" w:rsidRPr="00430935">
        <w:rPr>
          <w:rFonts w:ascii="Times New Roman" w:hAnsi="Times New Roman" w:cs="Times New Roman"/>
          <w:color w:val="000001"/>
          <w:w w:val="110"/>
          <w:sz w:val="22"/>
          <w:szCs w:val="22"/>
          <w:shd w:val="clear" w:color="auto" w:fill="FFFFFF"/>
        </w:rPr>
        <w:t xml:space="preserve"> </w:t>
      </w:r>
      <w:r w:rsidRPr="00430935">
        <w:rPr>
          <w:rFonts w:ascii="Times New Roman" w:hAnsi="Times New Roman" w:cs="Times New Roman"/>
          <w:color w:val="000001"/>
          <w:w w:val="110"/>
          <w:sz w:val="22"/>
          <w:szCs w:val="22"/>
          <w:shd w:val="clear" w:color="auto" w:fill="FFFFFF"/>
        </w:rPr>
        <w:t>výjimkou prostranství „Sportovního areálu Poruba“ na ulici Skautská</w:t>
      </w:r>
      <w:r w:rsidR="006D42C4" w:rsidRPr="00430935">
        <w:rPr>
          <w:rFonts w:ascii="Times New Roman" w:hAnsi="Times New Roman" w:cs="Times New Roman"/>
          <w:color w:val="000001"/>
          <w:w w:val="110"/>
          <w:sz w:val="22"/>
          <w:szCs w:val="22"/>
          <w:shd w:val="clear" w:color="auto" w:fill="FFFFFF"/>
        </w:rPr>
        <w:t xml:space="preserve"> a zahrádkářské kolonie</w:t>
      </w:r>
    </w:p>
    <w:p w14:paraId="6E4767E7" w14:textId="1CF8FC83" w:rsidR="008A6067" w:rsidRPr="00BA21B0" w:rsidRDefault="008A6067" w:rsidP="0087653F">
      <w:pPr>
        <w:pStyle w:val="Default"/>
        <w:widowControl/>
        <w:numPr>
          <w:ilvl w:val="0"/>
          <w:numId w:val="15"/>
        </w:numPr>
        <w:ind w:left="426" w:hanging="426"/>
        <w:jc w:val="both"/>
        <w:rPr>
          <w:rFonts w:ascii="Times New Roman" w:hAnsi="Times New Roman" w:cs="Times New Roman"/>
          <w:sz w:val="22"/>
          <w:szCs w:val="22"/>
        </w:rPr>
      </w:pPr>
      <w:r w:rsidRPr="00BA21B0">
        <w:rPr>
          <w:rFonts w:ascii="Times New Roman" w:hAnsi="Times New Roman" w:cs="Times New Roman"/>
          <w:color w:val="000001"/>
          <w:w w:val="110"/>
          <w:sz w:val="22"/>
          <w:szCs w:val="22"/>
          <w:shd w:val="clear" w:color="auto" w:fill="FFFFFF"/>
        </w:rPr>
        <w:t>prostor tramvajové smyčky na ul. Vřesinská ohraničený vodním tokem Porubka</w:t>
      </w:r>
      <w:r w:rsidR="001B065C">
        <w:rPr>
          <w:rFonts w:ascii="Times New Roman" w:hAnsi="Times New Roman" w:cs="Times New Roman"/>
          <w:color w:val="000001"/>
          <w:w w:val="110"/>
          <w:sz w:val="22"/>
          <w:szCs w:val="22"/>
          <w:shd w:val="clear" w:color="auto" w:fill="FFFFFF"/>
        </w:rPr>
        <w:t xml:space="preserve"> </w:t>
      </w:r>
      <w:r w:rsidRPr="00BA21B0">
        <w:rPr>
          <w:rFonts w:ascii="Times New Roman" w:hAnsi="Times New Roman" w:cs="Times New Roman"/>
          <w:color w:val="000001"/>
          <w:w w:val="110"/>
          <w:sz w:val="22"/>
          <w:szCs w:val="22"/>
          <w:shd w:val="clear" w:color="auto" w:fill="FFFFFF"/>
        </w:rPr>
        <w:t>a ul. Vřesinskou včetně prostranství přiléhající z jižní strany k ul. Vřesinská</w:t>
      </w:r>
    </w:p>
    <w:p w14:paraId="61A8339C" w14:textId="564CB2A1" w:rsidR="00F6278A" w:rsidRPr="00BA21B0" w:rsidRDefault="00F6278A" w:rsidP="0087653F">
      <w:pPr>
        <w:pStyle w:val="Default"/>
        <w:widowControl/>
        <w:numPr>
          <w:ilvl w:val="0"/>
          <w:numId w:val="15"/>
        </w:numPr>
        <w:ind w:left="426" w:hanging="426"/>
        <w:jc w:val="both"/>
        <w:rPr>
          <w:rFonts w:ascii="Times New Roman" w:hAnsi="Times New Roman" w:cs="Times New Roman"/>
          <w:sz w:val="22"/>
          <w:szCs w:val="22"/>
        </w:rPr>
      </w:pPr>
      <w:r w:rsidRPr="00BA21B0">
        <w:rPr>
          <w:rFonts w:ascii="Times New Roman" w:hAnsi="Times New Roman" w:cs="Times New Roman"/>
          <w:color w:val="000001"/>
          <w:w w:val="110"/>
          <w:sz w:val="22"/>
          <w:szCs w:val="22"/>
          <w:shd w:val="clear" w:color="auto" w:fill="FFFFFF"/>
        </w:rPr>
        <w:t>oblast ohraničená ulicemi Sokolovská, Slavíkova, Finanční a Opavská</w:t>
      </w:r>
    </w:p>
    <w:p w14:paraId="33FD898D" w14:textId="77777777" w:rsidR="008A6067" w:rsidRDefault="008A6067" w:rsidP="0087653F">
      <w:pPr>
        <w:ind w:left="426"/>
        <w:jc w:val="both"/>
      </w:pPr>
    </w:p>
    <w:p w14:paraId="4EDD5B74" w14:textId="77777777" w:rsidR="00F6278A" w:rsidRDefault="00F6278A" w:rsidP="0087653F">
      <w:pPr>
        <w:jc w:val="both"/>
      </w:pPr>
    </w:p>
    <w:p w14:paraId="4469F890" w14:textId="1D0A5AB8" w:rsidR="00F6278A" w:rsidRDefault="00F6278A" w:rsidP="008A6067">
      <w:pPr>
        <w:sectPr w:rsidR="00F6278A">
          <w:pgSz w:w="11906" w:h="16838"/>
          <w:pgMar w:top="1417" w:right="1417" w:bottom="1417" w:left="1417" w:header="708" w:footer="708" w:gutter="0"/>
          <w:cols w:space="708"/>
          <w:docGrid w:linePitch="360"/>
        </w:sectPr>
      </w:pPr>
      <w:r>
        <w:tab/>
      </w:r>
    </w:p>
    <w:p w14:paraId="307178AA" w14:textId="77777777" w:rsidR="008A6067" w:rsidRDefault="008A6067" w:rsidP="008A6067">
      <w:pPr>
        <w:sectPr w:rsidR="008A6067">
          <w:pgSz w:w="11906" w:h="16838"/>
          <w:pgMar w:top="1417" w:right="1417" w:bottom="1417" w:left="1417" w:header="708" w:footer="708" w:gutter="0"/>
          <w:cols w:space="708"/>
          <w:docGrid w:linePitch="360"/>
        </w:sectPr>
      </w:pPr>
      <w:r>
        <w:rPr>
          <w:noProof/>
          <w:sz w:val="22"/>
          <w:szCs w:val="22"/>
        </w:rPr>
        <w:lastRenderedPageBreak/>
        <w:drawing>
          <wp:inline distT="0" distB="0" distL="0" distR="0" wp14:anchorId="576BC2F1" wp14:editId="61EE4F37">
            <wp:extent cx="5756829" cy="8137524"/>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ek 2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56829" cy="8137524"/>
                    </a:xfrm>
                    <a:prstGeom prst="rect">
                      <a:avLst/>
                    </a:prstGeom>
                  </pic:spPr>
                </pic:pic>
              </a:graphicData>
            </a:graphic>
          </wp:inline>
        </w:drawing>
      </w:r>
    </w:p>
    <w:p w14:paraId="0C2EEF1F" w14:textId="77777777" w:rsidR="008A6067" w:rsidRPr="00BA21B0" w:rsidRDefault="008A6067" w:rsidP="008A6067">
      <w:pPr>
        <w:pStyle w:val="Default"/>
        <w:jc w:val="both"/>
        <w:rPr>
          <w:b/>
          <w:bCs/>
        </w:rPr>
      </w:pPr>
      <w:r w:rsidRPr="00BA21B0">
        <w:rPr>
          <w:b/>
          <w:bCs/>
        </w:rPr>
        <w:lastRenderedPageBreak/>
        <w:t>PROSKOVICE:</w:t>
      </w:r>
    </w:p>
    <w:p w14:paraId="7F98382C" w14:textId="77777777" w:rsidR="008A6067" w:rsidRPr="00BA21B0" w:rsidRDefault="008A6067" w:rsidP="008A6067">
      <w:pPr>
        <w:pStyle w:val="Default"/>
        <w:jc w:val="both"/>
        <w:rPr>
          <w:rFonts w:ascii="Times New Roman" w:hAnsi="Times New Roman" w:cs="Times New Roman"/>
          <w:sz w:val="22"/>
          <w:szCs w:val="22"/>
        </w:rPr>
      </w:pPr>
    </w:p>
    <w:p w14:paraId="0DAFEDDE" w14:textId="77777777" w:rsidR="008A6067" w:rsidRPr="00BA21B0" w:rsidRDefault="008A6067" w:rsidP="008A6067">
      <w:pPr>
        <w:pStyle w:val="Default"/>
        <w:numPr>
          <w:ilvl w:val="0"/>
          <w:numId w:val="16"/>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pozemek p.č. 575 v k.ú. Proskovice</w:t>
      </w:r>
    </w:p>
    <w:p w14:paraId="3145171F" w14:textId="77777777" w:rsidR="008A6067" w:rsidRPr="00BA21B0" w:rsidRDefault="008A6067" w:rsidP="008A6067">
      <w:pPr>
        <w:pStyle w:val="Default"/>
        <w:numPr>
          <w:ilvl w:val="0"/>
          <w:numId w:val="16"/>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pozemek p.č. 207 v k.ú. Proskovice</w:t>
      </w:r>
    </w:p>
    <w:p w14:paraId="4294BFF3" w14:textId="77777777" w:rsidR="008A6067" w:rsidRPr="00BA21B0" w:rsidRDefault="008A6067" w:rsidP="008A6067">
      <w:pPr>
        <w:pStyle w:val="Default"/>
        <w:jc w:val="both"/>
        <w:rPr>
          <w:rFonts w:ascii="Times New Roman" w:hAnsi="Times New Roman" w:cs="Times New Roman"/>
          <w:sz w:val="22"/>
          <w:szCs w:val="22"/>
        </w:rPr>
      </w:pPr>
    </w:p>
    <w:p w14:paraId="5F94B640" w14:textId="77777777" w:rsidR="008A6067" w:rsidRDefault="008A6067" w:rsidP="008A6067">
      <w:pPr>
        <w:pStyle w:val="Default"/>
        <w:jc w:val="both"/>
        <w:rPr>
          <w:sz w:val="22"/>
          <w:szCs w:val="22"/>
        </w:rPr>
        <w:sectPr w:rsidR="008A6067" w:rsidSect="00A511EC">
          <w:pgSz w:w="11906" w:h="16838"/>
          <w:pgMar w:top="1417" w:right="1417" w:bottom="1417" w:left="1417" w:header="708" w:footer="314" w:gutter="0"/>
          <w:cols w:space="708"/>
          <w:docGrid w:linePitch="360"/>
        </w:sectPr>
      </w:pPr>
    </w:p>
    <w:p w14:paraId="6720A172" w14:textId="77777777" w:rsidR="008A6067" w:rsidRDefault="008A6067" w:rsidP="008A6067">
      <w:pPr>
        <w:sectPr w:rsidR="008A6067">
          <w:pgSz w:w="11906" w:h="16838"/>
          <w:pgMar w:top="1417" w:right="1417" w:bottom="1417" w:left="1417" w:header="708" w:footer="708" w:gutter="0"/>
          <w:cols w:space="708"/>
          <w:docGrid w:linePitch="360"/>
        </w:sectPr>
      </w:pPr>
      <w:r>
        <w:rPr>
          <w:noProof/>
          <w:sz w:val="22"/>
          <w:szCs w:val="22"/>
        </w:rPr>
        <w:lastRenderedPageBreak/>
        <w:drawing>
          <wp:inline distT="0" distB="0" distL="0" distR="0" wp14:anchorId="319B4D09" wp14:editId="2DE71495">
            <wp:extent cx="5760720" cy="8138019"/>
            <wp:effectExtent l="0" t="0" r="0" b="0"/>
            <wp:docPr id="14" name="obrázek 14" descr="Prosk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oskovi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8138019"/>
                    </a:xfrm>
                    <a:prstGeom prst="rect">
                      <a:avLst/>
                    </a:prstGeom>
                    <a:noFill/>
                    <a:ln>
                      <a:noFill/>
                    </a:ln>
                  </pic:spPr>
                </pic:pic>
              </a:graphicData>
            </a:graphic>
          </wp:inline>
        </w:drawing>
      </w:r>
    </w:p>
    <w:p w14:paraId="69DE7757" w14:textId="77777777" w:rsidR="008A6067" w:rsidRPr="00BA21B0" w:rsidRDefault="008A6067" w:rsidP="008A6067">
      <w:pPr>
        <w:pStyle w:val="Default"/>
        <w:jc w:val="both"/>
        <w:rPr>
          <w:b/>
          <w:bCs/>
        </w:rPr>
      </w:pPr>
      <w:r w:rsidRPr="00BA21B0">
        <w:rPr>
          <w:b/>
          <w:bCs/>
        </w:rPr>
        <w:lastRenderedPageBreak/>
        <w:t>PUSTKOVEC:</w:t>
      </w:r>
    </w:p>
    <w:p w14:paraId="16953826" w14:textId="77777777" w:rsidR="008A6067" w:rsidRDefault="008A6067" w:rsidP="008A6067">
      <w:pPr>
        <w:pStyle w:val="Default"/>
        <w:jc w:val="both"/>
        <w:rPr>
          <w:sz w:val="22"/>
          <w:szCs w:val="22"/>
        </w:rPr>
      </w:pPr>
    </w:p>
    <w:p w14:paraId="7597C0B9" w14:textId="77777777" w:rsidR="008A6067" w:rsidRPr="00BA21B0" w:rsidRDefault="008A6067" w:rsidP="008A6067">
      <w:pPr>
        <w:pStyle w:val="Default"/>
        <w:numPr>
          <w:ilvl w:val="0"/>
          <w:numId w:val="17"/>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pozemek p.č. 4193 v k.ú. Pustkovec</w:t>
      </w:r>
    </w:p>
    <w:p w14:paraId="59C97EE1" w14:textId="77777777" w:rsidR="008A6067" w:rsidRPr="00BA21B0" w:rsidRDefault="008A6067" w:rsidP="008A6067">
      <w:pPr>
        <w:pStyle w:val="Default"/>
        <w:numPr>
          <w:ilvl w:val="0"/>
          <w:numId w:val="17"/>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pozemek p.č. 4424/8 v k.ú. Pustkovec</w:t>
      </w:r>
    </w:p>
    <w:p w14:paraId="22155961" w14:textId="77777777" w:rsidR="008A6067" w:rsidRPr="00BA21B0" w:rsidRDefault="008A6067" w:rsidP="008A6067">
      <w:pPr>
        <w:pStyle w:val="Default"/>
        <w:numPr>
          <w:ilvl w:val="0"/>
          <w:numId w:val="17"/>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pozemek p.č. 4424/10 v k.ú. Pustkovec</w:t>
      </w:r>
    </w:p>
    <w:p w14:paraId="28129756" w14:textId="77777777" w:rsidR="008A6067" w:rsidRPr="00BA21B0" w:rsidRDefault="008A6067" w:rsidP="008A6067">
      <w:pPr>
        <w:pStyle w:val="Default"/>
        <w:numPr>
          <w:ilvl w:val="0"/>
          <w:numId w:val="17"/>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oblast významného krajinného prvku „Pustkovecké údolí“</w:t>
      </w:r>
    </w:p>
    <w:p w14:paraId="6C448173" w14:textId="77777777" w:rsidR="008A6067" w:rsidRPr="00BA21B0" w:rsidRDefault="008A6067" w:rsidP="008A6067">
      <w:pPr>
        <w:pStyle w:val="Default"/>
        <w:numPr>
          <w:ilvl w:val="0"/>
          <w:numId w:val="17"/>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pozemky p.č. 4199/1 a p.č. 4424/4 v k.ú. Pustkovec</w:t>
      </w:r>
    </w:p>
    <w:p w14:paraId="1B27165C" w14:textId="77777777" w:rsidR="008A6067" w:rsidRPr="00BA21B0" w:rsidRDefault="008A6067" w:rsidP="008A6067">
      <w:pPr>
        <w:pStyle w:val="Default"/>
        <w:numPr>
          <w:ilvl w:val="0"/>
          <w:numId w:val="17"/>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pozemek p.č. 4408/127 v k.ú. Pustkovec</w:t>
      </w:r>
    </w:p>
    <w:p w14:paraId="45918B62" w14:textId="77777777" w:rsidR="008A6067" w:rsidRDefault="008A6067" w:rsidP="008A6067">
      <w:pPr>
        <w:pStyle w:val="Default"/>
        <w:jc w:val="both"/>
        <w:rPr>
          <w:sz w:val="22"/>
          <w:szCs w:val="22"/>
        </w:rPr>
      </w:pPr>
    </w:p>
    <w:p w14:paraId="7B9CFEC6" w14:textId="77777777" w:rsidR="008A6067" w:rsidRDefault="008A6067" w:rsidP="008A6067">
      <w:pPr>
        <w:pStyle w:val="Default"/>
        <w:jc w:val="both"/>
        <w:rPr>
          <w:sz w:val="22"/>
          <w:szCs w:val="22"/>
        </w:rPr>
      </w:pPr>
    </w:p>
    <w:p w14:paraId="50E6D968" w14:textId="77777777" w:rsidR="008A6067" w:rsidRDefault="008A6067" w:rsidP="008A6067">
      <w:pPr>
        <w:pStyle w:val="Default"/>
        <w:jc w:val="both"/>
        <w:rPr>
          <w:sz w:val="22"/>
          <w:szCs w:val="22"/>
        </w:rPr>
        <w:sectPr w:rsidR="008A6067" w:rsidSect="00A511EC">
          <w:pgSz w:w="11906" w:h="16838"/>
          <w:pgMar w:top="1417" w:right="1417" w:bottom="1417" w:left="1417" w:header="708" w:footer="314" w:gutter="0"/>
          <w:cols w:space="708"/>
          <w:docGrid w:linePitch="360"/>
        </w:sectPr>
      </w:pPr>
    </w:p>
    <w:p w14:paraId="432F3EC7" w14:textId="77777777" w:rsidR="008A6067" w:rsidRDefault="008A6067" w:rsidP="008A6067">
      <w:r>
        <w:rPr>
          <w:noProof/>
          <w:sz w:val="22"/>
          <w:szCs w:val="22"/>
        </w:rPr>
        <w:lastRenderedPageBreak/>
        <w:drawing>
          <wp:inline distT="0" distB="0" distL="0" distR="0" wp14:anchorId="150D6874" wp14:editId="3E6CF931">
            <wp:extent cx="8153400" cy="5743575"/>
            <wp:effectExtent l="0" t="0" r="0" b="9525"/>
            <wp:docPr id="15" name="obrázek 15" descr="Pustkov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ustkovec"/>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153400" cy="5743575"/>
                    </a:xfrm>
                    <a:prstGeom prst="rect">
                      <a:avLst/>
                    </a:prstGeom>
                    <a:noFill/>
                    <a:ln>
                      <a:noFill/>
                    </a:ln>
                  </pic:spPr>
                </pic:pic>
              </a:graphicData>
            </a:graphic>
          </wp:inline>
        </w:drawing>
      </w:r>
    </w:p>
    <w:p w14:paraId="06882386" w14:textId="77777777" w:rsidR="008A6067" w:rsidRDefault="008A6067" w:rsidP="008A6067">
      <w:pPr>
        <w:sectPr w:rsidR="008A6067" w:rsidSect="008A6067">
          <w:pgSz w:w="16838" w:h="11906" w:orient="landscape"/>
          <w:pgMar w:top="1417" w:right="1417" w:bottom="1417" w:left="1417" w:header="708" w:footer="708" w:gutter="0"/>
          <w:cols w:space="708"/>
          <w:docGrid w:linePitch="360"/>
        </w:sectPr>
      </w:pPr>
    </w:p>
    <w:p w14:paraId="15825AE5" w14:textId="6DF1A99D" w:rsidR="008A6067" w:rsidRPr="00DD4326" w:rsidRDefault="008A6067" w:rsidP="008A6067">
      <w:pPr>
        <w:pStyle w:val="Default"/>
        <w:jc w:val="both"/>
        <w:rPr>
          <w:sz w:val="22"/>
          <w:szCs w:val="22"/>
        </w:rPr>
      </w:pPr>
      <w:r w:rsidRPr="00BA21B0">
        <w:rPr>
          <w:b/>
          <w:bCs/>
        </w:rPr>
        <w:lastRenderedPageBreak/>
        <w:t>RADVANICE A BARTOVICE:</w:t>
      </w:r>
    </w:p>
    <w:p w14:paraId="44E5AEBA" w14:textId="77777777" w:rsidR="008A6067" w:rsidRPr="00BA21B0" w:rsidRDefault="008A6067" w:rsidP="008A6067">
      <w:pPr>
        <w:pStyle w:val="Default"/>
        <w:jc w:val="both"/>
        <w:rPr>
          <w:rFonts w:ascii="Times New Roman" w:hAnsi="Times New Roman" w:cs="Times New Roman"/>
          <w:sz w:val="22"/>
          <w:szCs w:val="22"/>
        </w:rPr>
      </w:pPr>
    </w:p>
    <w:p w14:paraId="3A6CDD81"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1. </w:t>
      </w:r>
      <w:r w:rsidRPr="00BA21B0">
        <w:rPr>
          <w:rFonts w:ascii="Times New Roman" w:eastAsia="Calibri" w:hAnsi="Times New Roman"/>
          <w:sz w:val="22"/>
          <w:szCs w:val="22"/>
          <w:lang w:eastAsia="en-US"/>
        </w:rPr>
        <w:tab/>
        <w:t>prostranství na křižovatce ulic Radvanická a Poláškova</w:t>
      </w:r>
    </w:p>
    <w:p w14:paraId="7D7A5FB9"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2. </w:t>
      </w:r>
      <w:r w:rsidRPr="00BA21B0">
        <w:rPr>
          <w:rFonts w:ascii="Times New Roman" w:eastAsia="Calibri" w:hAnsi="Times New Roman"/>
          <w:sz w:val="22"/>
          <w:szCs w:val="22"/>
          <w:lang w:eastAsia="en-US"/>
        </w:rPr>
        <w:tab/>
        <w:t>prostranství před budovou úřadu městského obvodu na ulici Těšínská</w:t>
      </w:r>
    </w:p>
    <w:p w14:paraId="40A41057" w14:textId="563C859A"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3. </w:t>
      </w:r>
      <w:r w:rsidRPr="00BA21B0">
        <w:rPr>
          <w:rFonts w:ascii="Times New Roman" w:eastAsia="Calibri" w:hAnsi="Times New Roman"/>
          <w:sz w:val="22"/>
          <w:szCs w:val="22"/>
          <w:lang w:eastAsia="en-US"/>
        </w:rPr>
        <w:tab/>
        <w:t>prostranství před základní školou na ulici Vrchlického a mezi ulicemi Vrchlického</w:t>
      </w:r>
      <w:r w:rsidR="008E57E8">
        <w:rPr>
          <w:rFonts w:ascii="Times New Roman" w:eastAsia="Calibri" w:hAnsi="Times New Roman"/>
          <w:sz w:val="22"/>
          <w:szCs w:val="22"/>
          <w:lang w:eastAsia="en-US"/>
        </w:rPr>
        <w:t xml:space="preserve"> </w:t>
      </w:r>
      <w:r w:rsidRPr="00BA21B0">
        <w:rPr>
          <w:rFonts w:ascii="Times New Roman" w:eastAsia="Calibri" w:hAnsi="Times New Roman"/>
          <w:sz w:val="22"/>
          <w:szCs w:val="22"/>
          <w:lang w:eastAsia="en-US"/>
        </w:rPr>
        <w:t>a Havláskova</w:t>
      </w:r>
    </w:p>
    <w:p w14:paraId="7113B0F8" w14:textId="77777777" w:rsidR="008A6067" w:rsidRPr="00BA21B0" w:rsidRDefault="008A6067" w:rsidP="008A6067">
      <w:pPr>
        <w:tabs>
          <w:tab w:val="left" w:pos="426"/>
        </w:tabs>
        <w:ind w:left="420" w:hanging="420"/>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4. </w:t>
      </w:r>
      <w:r w:rsidRPr="00BA21B0">
        <w:rPr>
          <w:rFonts w:ascii="Times New Roman" w:eastAsia="Calibri" w:hAnsi="Times New Roman"/>
          <w:sz w:val="22"/>
          <w:szCs w:val="22"/>
          <w:lang w:eastAsia="en-US"/>
        </w:rPr>
        <w:tab/>
        <w:t>prostranství mezi ulicemi Těšínská, Vrchlického a U Výhybky a prostranství Dalimilova parku mezi ulicemi Dalimilova, U Výhybky a Menšíkova</w:t>
      </w:r>
    </w:p>
    <w:p w14:paraId="1B79125B"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5. </w:t>
      </w:r>
      <w:r w:rsidRPr="00BA21B0">
        <w:rPr>
          <w:rFonts w:ascii="Times New Roman" w:eastAsia="Calibri" w:hAnsi="Times New Roman"/>
          <w:sz w:val="22"/>
          <w:szCs w:val="22"/>
          <w:lang w:eastAsia="en-US"/>
        </w:rPr>
        <w:tab/>
        <w:t>prostranství na křižovatce ulic Vrchlického a Menšíkova</w:t>
      </w:r>
    </w:p>
    <w:p w14:paraId="0EC1F511"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6. </w:t>
      </w:r>
      <w:r w:rsidRPr="00BA21B0">
        <w:rPr>
          <w:rFonts w:ascii="Times New Roman" w:eastAsia="Calibri" w:hAnsi="Times New Roman"/>
          <w:sz w:val="22"/>
          <w:szCs w:val="22"/>
          <w:lang w:eastAsia="en-US"/>
        </w:rPr>
        <w:tab/>
        <w:t>prostranství na křižovatce ulic Karvinská a Hviezdoslavova</w:t>
      </w:r>
    </w:p>
    <w:p w14:paraId="41E35602"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7. </w:t>
      </w:r>
      <w:r w:rsidRPr="00BA21B0">
        <w:rPr>
          <w:rFonts w:ascii="Times New Roman" w:eastAsia="Calibri" w:hAnsi="Times New Roman"/>
          <w:sz w:val="22"/>
          <w:szCs w:val="22"/>
          <w:lang w:eastAsia="en-US"/>
        </w:rPr>
        <w:tab/>
        <w:t>prostranství na ulici Ráčkova před budovou č.p. 722</w:t>
      </w:r>
    </w:p>
    <w:p w14:paraId="4967537B"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8. </w:t>
      </w:r>
      <w:r w:rsidRPr="00BA21B0">
        <w:rPr>
          <w:rFonts w:ascii="Times New Roman" w:eastAsia="Calibri" w:hAnsi="Times New Roman"/>
          <w:sz w:val="22"/>
          <w:szCs w:val="22"/>
          <w:lang w:eastAsia="en-US"/>
        </w:rPr>
        <w:tab/>
        <w:t>prostranství před mateřskou školou na ulici Těšínská</w:t>
      </w:r>
    </w:p>
    <w:p w14:paraId="1BFA7DD6"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9. </w:t>
      </w:r>
      <w:r w:rsidRPr="00BA21B0">
        <w:rPr>
          <w:rFonts w:ascii="Times New Roman" w:eastAsia="Calibri" w:hAnsi="Times New Roman"/>
          <w:sz w:val="22"/>
          <w:szCs w:val="22"/>
          <w:lang w:eastAsia="en-US"/>
        </w:rPr>
        <w:tab/>
        <w:t>prostranství před mateřskou školou na ulici Za Ještěrkou</w:t>
      </w:r>
    </w:p>
    <w:p w14:paraId="73BA40A6"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10. </w:t>
      </w:r>
      <w:r w:rsidRPr="00BA21B0">
        <w:rPr>
          <w:rFonts w:ascii="Times New Roman" w:eastAsia="Calibri" w:hAnsi="Times New Roman"/>
          <w:sz w:val="22"/>
          <w:szCs w:val="22"/>
          <w:lang w:eastAsia="en-US"/>
        </w:rPr>
        <w:tab/>
        <w:t>prostranství před základní školou na ulici Bartovická</w:t>
      </w:r>
    </w:p>
    <w:p w14:paraId="4B4F0C33"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11. </w:t>
      </w:r>
      <w:r w:rsidRPr="00BA21B0">
        <w:rPr>
          <w:rFonts w:ascii="Times New Roman" w:eastAsia="Calibri" w:hAnsi="Times New Roman"/>
          <w:sz w:val="22"/>
          <w:szCs w:val="22"/>
          <w:lang w:eastAsia="en-US"/>
        </w:rPr>
        <w:tab/>
        <w:t>prostranství na křižovatce ulic Pastrňákova a Hranečník</w:t>
      </w:r>
    </w:p>
    <w:p w14:paraId="3293EFF2"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12. </w:t>
      </w:r>
      <w:r w:rsidRPr="00BA21B0">
        <w:rPr>
          <w:rFonts w:ascii="Times New Roman" w:eastAsia="Calibri" w:hAnsi="Times New Roman"/>
          <w:sz w:val="22"/>
          <w:szCs w:val="22"/>
          <w:lang w:eastAsia="en-US"/>
        </w:rPr>
        <w:tab/>
        <w:t>prostranství na ulici Trnkovecká před budovou č.p. 1087</w:t>
      </w:r>
    </w:p>
    <w:p w14:paraId="7068F492"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13. </w:t>
      </w:r>
      <w:r w:rsidRPr="00BA21B0">
        <w:rPr>
          <w:rFonts w:ascii="Times New Roman" w:eastAsia="Calibri" w:hAnsi="Times New Roman"/>
          <w:sz w:val="22"/>
          <w:szCs w:val="22"/>
          <w:lang w:eastAsia="en-US"/>
        </w:rPr>
        <w:tab/>
        <w:t>prostranství na křižovatce ulic Čapkova a Menšíkova</w:t>
      </w:r>
    </w:p>
    <w:p w14:paraId="057B8732"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14. </w:t>
      </w:r>
      <w:r w:rsidRPr="00BA21B0">
        <w:rPr>
          <w:rFonts w:ascii="Times New Roman" w:eastAsia="Calibri" w:hAnsi="Times New Roman"/>
          <w:sz w:val="22"/>
          <w:szCs w:val="22"/>
          <w:lang w:eastAsia="en-US"/>
        </w:rPr>
        <w:tab/>
        <w:t>prostranství na křižovatce ulic Těšínská a Radova</w:t>
      </w:r>
    </w:p>
    <w:p w14:paraId="6EFE29E8"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15. </w:t>
      </w:r>
      <w:r w:rsidRPr="00BA21B0">
        <w:rPr>
          <w:rFonts w:ascii="Times New Roman" w:eastAsia="Calibri" w:hAnsi="Times New Roman"/>
          <w:sz w:val="22"/>
          <w:szCs w:val="22"/>
          <w:lang w:eastAsia="en-US"/>
        </w:rPr>
        <w:tab/>
        <w:t>prostranství na ulici Potoční před budovou č.p. 534</w:t>
      </w:r>
    </w:p>
    <w:p w14:paraId="279A9195"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16. </w:t>
      </w:r>
      <w:r w:rsidRPr="00BA21B0">
        <w:rPr>
          <w:rFonts w:ascii="Times New Roman" w:eastAsia="Calibri" w:hAnsi="Times New Roman"/>
          <w:sz w:val="22"/>
          <w:szCs w:val="22"/>
          <w:lang w:eastAsia="en-US"/>
        </w:rPr>
        <w:tab/>
        <w:t>prostranství před základní školou na ulici Trnkovecká</w:t>
      </w:r>
    </w:p>
    <w:p w14:paraId="6FCFD4F9"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17. </w:t>
      </w:r>
      <w:r w:rsidRPr="00BA21B0">
        <w:rPr>
          <w:rFonts w:ascii="Times New Roman" w:eastAsia="Calibri" w:hAnsi="Times New Roman"/>
          <w:sz w:val="22"/>
          <w:szCs w:val="22"/>
          <w:lang w:eastAsia="en-US"/>
        </w:rPr>
        <w:tab/>
        <w:t>areál parku na ulici Lipinská</w:t>
      </w:r>
    </w:p>
    <w:p w14:paraId="132A381D"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18. </w:t>
      </w:r>
      <w:r w:rsidRPr="00BA21B0">
        <w:rPr>
          <w:rFonts w:ascii="Times New Roman" w:eastAsia="Calibri" w:hAnsi="Times New Roman"/>
          <w:sz w:val="22"/>
          <w:szCs w:val="22"/>
          <w:lang w:eastAsia="en-US"/>
        </w:rPr>
        <w:tab/>
        <w:t>prostranství u husitského kostela na ulici Menšíkova</w:t>
      </w:r>
    </w:p>
    <w:p w14:paraId="7AE2F1F6" w14:textId="2CC489E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19. </w:t>
      </w:r>
      <w:r w:rsidRPr="00BA21B0">
        <w:rPr>
          <w:rFonts w:ascii="Times New Roman" w:eastAsia="Calibri" w:hAnsi="Times New Roman"/>
          <w:sz w:val="22"/>
          <w:szCs w:val="22"/>
          <w:lang w:eastAsia="en-US"/>
        </w:rPr>
        <w:tab/>
        <w:t>prostranství u římskokatolického kostela Neposkvrněného početí Panny Marie na ulici</w:t>
      </w:r>
      <w:r w:rsidR="00BA21B0">
        <w:rPr>
          <w:rFonts w:ascii="Times New Roman" w:eastAsia="Calibri" w:hAnsi="Times New Roman"/>
          <w:sz w:val="22"/>
          <w:szCs w:val="22"/>
          <w:lang w:eastAsia="en-US"/>
        </w:rPr>
        <w:t xml:space="preserve"> </w:t>
      </w:r>
      <w:r w:rsidRPr="00BA21B0">
        <w:rPr>
          <w:rFonts w:ascii="Times New Roman" w:eastAsia="Calibri" w:hAnsi="Times New Roman"/>
          <w:sz w:val="22"/>
          <w:szCs w:val="22"/>
          <w:lang w:eastAsia="en-US"/>
        </w:rPr>
        <w:t>Těšínská</w:t>
      </w:r>
    </w:p>
    <w:p w14:paraId="38CB8490" w14:textId="75120517" w:rsidR="008A6067" w:rsidRPr="00BA21B0" w:rsidRDefault="008A6067" w:rsidP="00BA21B0">
      <w:pPr>
        <w:tabs>
          <w:tab w:val="left" w:pos="426"/>
        </w:tabs>
        <w:ind w:left="420" w:hanging="420"/>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20. </w:t>
      </w:r>
      <w:r w:rsidRPr="00BA21B0">
        <w:rPr>
          <w:rFonts w:ascii="Times New Roman" w:eastAsia="Calibri" w:hAnsi="Times New Roman"/>
          <w:sz w:val="22"/>
          <w:szCs w:val="22"/>
          <w:lang w:eastAsia="en-US"/>
        </w:rPr>
        <w:tab/>
        <w:t>přístřešky všech zastávek městské hromadné dopravy na území městského obvodu</w:t>
      </w:r>
      <w:r w:rsidR="00BA21B0">
        <w:rPr>
          <w:rFonts w:ascii="Times New Roman" w:eastAsia="Calibri" w:hAnsi="Times New Roman"/>
          <w:sz w:val="22"/>
          <w:szCs w:val="22"/>
          <w:lang w:eastAsia="en-US"/>
        </w:rPr>
        <w:t xml:space="preserve"> </w:t>
      </w:r>
      <w:r w:rsidRPr="00BA21B0">
        <w:rPr>
          <w:rFonts w:ascii="Times New Roman" w:eastAsia="Calibri" w:hAnsi="Times New Roman"/>
          <w:sz w:val="22"/>
          <w:szCs w:val="22"/>
          <w:lang w:eastAsia="en-US"/>
        </w:rPr>
        <w:t>Radvanice</w:t>
      </w:r>
      <w:r w:rsidR="00BA21B0">
        <w:rPr>
          <w:rFonts w:ascii="Times New Roman" w:eastAsia="Calibri" w:hAnsi="Times New Roman"/>
          <w:sz w:val="22"/>
          <w:szCs w:val="22"/>
          <w:lang w:eastAsia="en-US"/>
        </w:rPr>
        <w:br/>
      </w:r>
      <w:r w:rsidRPr="00BA21B0">
        <w:rPr>
          <w:rFonts w:ascii="Times New Roman" w:eastAsia="Calibri" w:hAnsi="Times New Roman"/>
          <w:sz w:val="22"/>
          <w:szCs w:val="22"/>
          <w:lang w:eastAsia="en-US"/>
        </w:rPr>
        <w:t>a Bartovice</w:t>
      </w:r>
    </w:p>
    <w:p w14:paraId="72A96CCA" w14:textId="77777777" w:rsidR="008A6067" w:rsidRPr="00BA21B0" w:rsidRDefault="008A6067" w:rsidP="008A6067">
      <w:pPr>
        <w:tabs>
          <w:tab w:val="left" w:pos="426"/>
        </w:tabs>
        <w:ind w:left="420" w:hanging="420"/>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21. </w:t>
      </w:r>
      <w:r w:rsidRPr="00BA21B0">
        <w:rPr>
          <w:rFonts w:ascii="Times New Roman" w:eastAsia="Calibri" w:hAnsi="Times New Roman"/>
          <w:sz w:val="22"/>
          <w:szCs w:val="22"/>
          <w:lang w:eastAsia="en-US"/>
        </w:rPr>
        <w:tab/>
        <w:t>park a prostranství p.č. 631/1, p.č. 632, p.č. 624 a p.č. 625 v k.ú. Bartovice</w:t>
      </w:r>
      <w:r w:rsidRPr="00BA21B0">
        <w:rPr>
          <w:rFonts w:ascii="Times New Roman" w:eastAsia="Calibri" w:hAnsi="Times New Roman"/>
          <w:sz w:val="22"/>
          <w:szCs w:val="22"/>
          <w:lang w:eastAsia="en-US"/>
        </w:rPr>
        <w:br/>
        <w:t>u Společenského domu č.p. 459/8 na ulici Bartovická</w:t>
      </w:r>
    </w:p>
    <w:p w14:paraId="68BF7179" w14:textId="478C0C49" w:rsidR="008A6067" w:rsidRPr="00BA21B0" w:rsidRDefault="008A6067" w:rsidP="008A6067">
      <w:pPr>
        <w:tabs>
          <w:tab w:val="left" w:pos="426"/>
        </w:tabs>
        <w:ind w:left="420" w:hanging="420"/>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22. </w:t>
      </w:r>
      <w:r w:rsidRPr="00BA21B0">
        <w:rPr>
          <w:rFonts w:ascii="Times New Roman" w:eastAsia="Calibri" w:hAnsi="Times New Roman"/>
          <w:sz w:val="22"/>
          <w:szCs w:val="22"/>
          <w:lang w:eastAsia="en-US"/>
        </w:rPr>
        <w:tab/>
      </w:r>
      <w:r w:rsidR="00E82851" w:rsidRPr="00BA21B0">
        <w:rPr>
          <w:rFonts w:ascii="Times New Roman" w:hAnsi="Times New Roman"/>
          <w:sz w:val="22"/>
          <w:szCs w:val="22"/>
        </w:rPr>
        <w:t>celý areál Kouparku, včetně prostranství multifunkčního, workoutového a psího hřiště</w:t>
      </w:r>
      <w:r w:rsidR="00E82851" w:rsidRPr="00BA21B0">
        <w:rPr>
          <w:rFonts w:ascii="Times New Roman" w:hAnsi="Times New Roman"/>
          <w:sz w:val="22"/>
          <w:szCs w:val="22"/>
        </w:rPr>
        <w:br/>
        <w:t>a parkoviště (p.č. 730/1, 730/2, 730/3, 730/4, 730/5, 730/6, 730/7, 730/8, 730/9, 730/10, 730/11, 730/12, 730/13, 730/15, 730/16), k.ú. Radvanice</w:t>
      </w:r>
    </w:p>
    <w:p w14:paraId="137124F9" w14:textId="77777777" w:rsidR="008A6067" w:rsidRPr="00BA21B0" w:rsidRDefault="008A6067" w:rsidP="008A6067">
      <w:pPr>
        <w:tabs>
          <w:tab w:val="left" w:pos="426"/>
        </w:tabs>
        <w:ind w:left="420" w:hanging="420"/>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23. </w:t>
      </w:r>
      <w:r w:rsidRPr="00BA21B0">
        <w:rPr>
          <w:rFonts w:ascii="Times New Roman" w:eastAsia="Calibri" w:hAnsi="Times New Roman"/>
          <w:sz w:val="22"/>
          <w:szCs w:val="22"/>
          <w:lang w:eastAsia="en-US"/>
        </w:rPr>
        <w:tab/>
        <w:t>prostranství u bytových domů č.p. 240, 241, 246 a 247 na ulici Trnkovecká, č.p. 301/6, 302/8, 303/10, 304/12, 305/14 na ulici Hutní a č.p. 306/11, 307/9, 308/7 a 309/5 na ulici Báňská</w:t>
      </w:r>
    </w:p>
    <w:p w14:paraId="76A41B27"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24. </w:t>
      </w:r>
      <w:r w:rsidRPr="00BA21B0">
        <w:rPr>
          <w:rFonts w:ascii="Times New Roman" w:eastAsia="Calibri" w:hAnsi="Times New Roman"/>
          <w:sz w:val="22"/>
          <w:szCs w:val="22"/>
          <w:lang w:eastAsia="en-US"/>
        </w:rPr>
        <w:tab/>
        <w:t>prostranství u bytových domů č.p. 655/2, 656/4 a 657/6 na ulici Pátova</w:t>
      </w:r>
    </w:p>
    <w:p w14:paraId="10B297F0"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25. </w:t>
      </w:r>
      <w:r w:rsidRPr="00BA21B0">
        <w:rPr>
          <w:rFonts w:ascii="Times New Roman" w:eastAsia="Calibri" w:hAnsi="Times New Roman"/>
          <w:sz w:val="22"/>
          <w:szCs w:val="22"/>
          <w:lang w:eastAsia="en-US"/>
        </w:rPr>
        <w:tab/>
        <w:t>prostranství na křižovatce ulic Za Ještěrkou a Těšínská p.č. 476/4 a 907/2, k.ú Bartovice</w:t>
      </w:r>
    </w:p>
    <w:p w14:paraId="2E7B93E7"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26. </w:t>
      </w:r>
      <w:r w:rsidRPr="00BA21B0">
        <w:rPr>
          <w:rFonts w:ascii="Times New Roman" w:eastAsia="Calibri" w:hAnsi="Times New Roman"/>
          <w:sz w:val="22"/>
          <w:szCs w:val="22"/>
          <w:lang w:eastAsia="en-US"/>
        </w:rPr>
        <w:tab/>
        <w:t>prostranství parku a dětského hřiště na ulici Na Svahu p.č. 924/1, k.ú. Radvanice</w:t>
      </w:r>
    </w:p>
    <w:p w14:paraId="55E5C3DB" w14:textId="2207EC0C" w:rsidR="008A6067" w:rsidRPr="00BA21B0" w:rsidRDefault="008A6067" w:rsidP="008A6067">
      <w:pPr>
        <w:tabs>
          <w:tab w:val="left" w:pos="426"/>
        </w:tabs>
        <w:ind w:left="420" w:hanging="420"/>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27. </w:t>
      </w:r>
      <w:r w:rsidRPr="00BA21B0">
        <w:rPr>
          <w:rFonts w:ascii="Times New Roman" w:eastAsia="Calibri" w:hAnsi="Times New Roman"/>
          <w:sz w:val="22"/>
          <w:szCs w:val="22"/>
          <w:lang w:eastAsia="en-US"/>
        </w:rPr>
        <w:tab/>
        <w:t>prostranství parku ohraničeného ulice</w:t>
      </w:r>
      <w:r w:rsidR="00612CB0" w:rsidRPr="00BA21B0">
        <w:rPr>
          <w:rFonts w:ascii="Times New Roman" w:eastAsia="Calibri" w:hAnsi="Times New Roman"/>
          <w:sz w:val="22"/>
          <w:szCs w:val="22"/>
          <w:lang w:eastAsia="en-US"/>
        </w:rPr>
        <w:t>mi</w:t>
      </w:r>
      <w:r w:rsidRPr="00BA21B0">
        <w:rPr>
          <w:rFonts w:ascii="Times New Roman" w:eastAsia="Calibri" w:hAnsi="Times New Roman"/>
          <w:sz w:val="22"/>
          <w:szCs w:val="22"/>
          <w:lang w:eastAsia="en-US"/>
        </w:rPr>
        <w:t xml:space="preserve"> Čapkova a Radvanická p.č. 790/1 a 3268/4,</w:t>
      </w:r>
      <w:r w:rsidR="00612CB0" w:rsidRPr="00BA21B0">
        <w:rPr>
          <w:rFonts w:ascii="Times New Roman" w:eastAsia="Calibri" w:hAnsi="Times New Roman"/>
          <w:sz w:val="22"/>
          <w:szCs w:val="22"/>
          <w:lang w:eastAsia="en-US"/>
        </w:rPr>
        <w:br/>
      </w:r>
      <w:r w:rsidRPr="00BA21B0">
        <w:rPr>
          <w:rFonts w:ascii="Times New Roman" w:eastAsia="Calibri" w:hAnsi="Times New Roman"/>
          <w:sz w:val="22"/>
          <w:szCs w:val="22"/>
          <w:lang w:eastAsia="en-US"/>
        </w:rPr>
        <w:t>k.ú. Radvanice</w:t>
      </w:r>
    </w:p>
    <w:p w14:paraId="6A979893" w14:textId="77777777" w:rsidR="008A6067" w:rsidRPr="00BA21B0" w:rsidRDefault="008A6067" w:rsidP="008A6067">
      <w:pPr>
        <w:tabs>
          <w:tab w:val="left" w:pos="426"/>
        </w:tabs>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28. </w:t>
      </w:r>
      <w:r w:rsidRPr="00BA21B0">
        <w:rPr>
          <w:rFonts w:ascii="Times New Roman" w:eastAsia="Calibri" w:hAnsi="Times New Roman"/>
          <w:sz w:val="22"/>
          <w:szCs w:val="22"/>
          <w:lang w:eastAsia="en-US"/>
        </w:rPr>
        <w:tab/>
        <w:t>prostranství parku ohraničeného ulicemi Hvězdná a Linkova p.č. 2141/3, k.ú. Radvanice</w:t>
      </w:r>
    </w:p>
    <w:p w14:paraId="4D32CCF9" w14:textId="552A2881" w:rsidR="00EB659B" w:rsidRPr="00BA21B0" w:rsidRDefault="008A6067" w:rsidP="00EB659B">
      <w:pPr>
        <w:tabs>
          <w:tab w:val="left" w:pos="426"/>
        </w:tabs>
        <w:ind w:left="420" w:hanging="420"/>
        <w:jc w:val="both"/>
        <w:rPr>
          <w:rFonts w:ascii="Times New Roman" w:eastAsia="Calibri" w:hAnsi="Times New Roman"/>
          <w:sz w:val="22"/>
          <w:szCs w:val="22"/>
          <w:lang w:eastAsia="en-US"/>
        </w:rPr>
      </w:pPr>
      <w:r w:rsidRPr="00BA21B0">
        <w:rPr>
          <w:rFonts w:ascii="Times New Roman" w:eastAsia="Calibri" w:hAnsi="Times New Roman"/>
          <w:sz w:val="22"/>
          <w:szCs w:val="22"/>
          <w:lang w:eastAsia="en-US"/>
        </w:rPr>
        <w:t xml:space="preserve">29. </w:t>
      </w:r>
      <w:r w:rsidRPr="00BA21B0">
        <w:rPr>
          <w:rFonts w:ascii="Times New Roman" w:eastAsia="Calibri" w:hAnsi="Times New Roman"/>
          <w:sz w:val="22"/>
          <w:szCs w:val="22"/>
          <w:lang w:eastAsia="en-US"/>
        </w:rPr>
        <w:tab/>
        <w:t>prostranství sadu, včetně přilehlých pozemků ohraničených ulicemi Stromského, Dalimilova, Fryštátská a Šporovnická p.č. 1104/1, k.ú. Radvanic</w:t>
      </w:r>
      <w:r w:rsidR="00EB659B" w:rsidRPr="00BA21B0">
        <w:rPr>
          <w:rFonts w:ascii="Times New Roman" w:eastAsia="Calibri" w:hAnsi="Times New Roman"/>
          <w:sz w:val="22"/>
          <w:szCs w:val="22"/>
          <w:lang w:eastAsia="en-US"/>
        </w:rPr>
        <w:t>e</w:t>
      </w:r>
    </w:p>
    <w:p w14:paraId="4D60B966" w14:textId="69FECE71" w:rsidR="00EB659B" w:rsidRPr="008E57E8" w:rsidRDefault="00EB659B" w:rsidP="008E57E8">
      <w:pPr>
        <w:tabs>
          <w:tab w:val="left" w:pos="426"/>
        </w:tabs>
        <w:ind w:left="420" w:hanging="420"/>
        <w:jc w:val="both"/>
        <w:rPr>
          <w:rFonts w:ascii="Times New Roman" w:hAnsi="Times New Roman"/>
          <w:sz w:val="22"/>
          <w:szCs w:val="22"/>
        </w:rPr>
      </w:pPr>
      <w:r w:rsidRPr="00BA21B0">
        <w:rPr>
          <w:rFonts w:ascii="Times New Roman" w:eastAsia="Calibri" w:hAnsi="Times New Roman"/>
          <w:sz w:val="22"/>
          <w:szCs w:val="22"/>
          <w:lang w:eastAsia="en-US"/>
        </w:rPr>
        <w:t xml:space="preserve">30. </w:t>
      </w:r>
      <w:r w:rsidRPr="00BA21B0">
        <w:rPr>
          <w:rFonts w:ascii="Times New Roman" w:hAnsi="Times New Roman"/>
          <w:sz w:val="22"/>
          <w:szCs w:val="22"/>
        </w:rPr>
        <w:t>prostranství parku ohraničeného ulicemi Těšínská a Za Školkou p.č. 701, 702/1, 702/3, 703/1</w:t>
      </w:r>
      <w:r w:rsidR="008E57E8">
        <w:rPr>
          <w:rFonts w:ascii="Times New Roman" w:hAnsi="Times New Roman"/>
          <w:sz w:val="22"/>
          <w:szCs w:val="22"/>
        </w:rPr>
        <w:br/>
      </w:r>
      <w:r w:rsidRPr="00BA21B0">
        <w:rPr>
          <w:rFonts w:ascii="Times New Roman" w:hAnsi="Times New Roman"/>
          <w:sz w:val="22"/>
          <w:szCs w:val="22"/>
        </w:rPr>
        <w:t>a p.č. 673 ohraničena ulicemi Těšínská a Sousedská, vše v k. ú. Bartovice</w:t>
      </w:r>
    </w:p>
    <w:p w14:paraId="2B93AC99" w14:textId="48077C82" w:rsidR="008A6067" w:rsidRPr="00BA21B0" w:rsidRDefault="00EB659B" w:rsidP="00EB659B">
      <w:pPr>
        <w:tabs>
          <w:tab w:val="left" w:pos="426"/>
        </w:tabs>
        <w:ind w:left="420" w:hanging="420"/>
        <w:jc w:val="both"/>
        <w:rPr>
          <w:rFonts w:ascii="Times New Roman" w:eastAsia="Calibri" w:hAnsi="Times New Roman"/>
          <w:sz w:val="22"/>
          <w:szCs w:val="22"/>
          <w:lang w:eastAsia="en-US"/>
        </w:rPr>
        <w:sectPr w:rsidR="008A6067" w:rsidRPr="00BA21B0" w:rsidSect="00A511EC">
          <w:pgSz w:w="11906" w:h="16838"/>
          <w:pgMar w:top="1417" w:right="1417" w:bottom="1417" w:left="1417" w:header="708" w:footer="314" w:gutter="0"/>
          <w:cols w:space="708"/>
          <w:docGrid w:linePitch="360"/>
        </w:sectPr>
      </w:pPr>
      <w:r w:rsidRPr="00BA21B0">
        <w:rPr>
          <w:rFonts w:ascii="Times New Roman" w:eastAsia="Calibri" w:hAnsi="Times New Roman"/>
          <w:sz w:val="22"/>
          <w:szCs w:val="22"/>
          <w:lang w:eastAsia="en-US"/>
        </w:rPr>
        <w:t xml:space="preserve">31. </w:t>
      </w:r>
      <w:r w:rsidRPr="00BA21B0">
        <w:rPr>
          <w:rFonts w:ascii="Times New Roman" w:hAnsi="Times New Roman"/>
          <w:sz w:val="22"/>
          <w:szCs w:val="22"/>
        </w:rPr>
        <w:t>prostranství pumptrackové dráhy na ulici Bartovická p.č. 1330, k.ú. Bartovice</w:t>
      </w:r>
    </w:p>
    <w:p w14:paraId="5B51339C" w14:textId="77777777" w:rsidR="008A6067" w:rsidRDefault="008A6067" w:rsidP="008A6067">
      <w:pPr>
        <w:sectPr w:rsidR="008A6067">
          <w:pgSz w:w="11906" w:h="16838"/>
          <w:pgMar w:top="1417" w:right="1417" w:bottom="1417" w:left="1417" w:header="708" w:footer="708" w:gutter="0"/>
          <w:cols w:space="708"/>
          <w:docGrid w:linePitch="360"/>
        </w:sectPr>
      </w:pPr>
      <w:r>
        <w:rPr>
          <w:noProof/>
        </w:rPr>
        <w:lastRenderedPageBreak/>
        <w:drawing>
          <wp:inline distT="0" distB="0" distL="0" distR="0" wp14:anchorId="75A0987A" wp14:editId="348BBB4F">
            <wp:extent cx="5759075" cy="814070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16"/>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759075" cy="8140700"/>
                    </a:xfrm>
                    <a:prstGeom prst="rect">
                      <a:avLst/>
                    </a:prstGeom>
                    <a:noFill/>
                    <a:ln>
                      <a:noFill/>
                    </a:ln>
                  </pic:spPr>
                </pic:pic>
              </a:graphicData>
            </a:graphic>
          </wp:inline>
        </w:drawing>
      </w:r>
    </w:p>
    <w:p w14:paraId="0CF3F1BF" w14:textId="00163155" w:rsidR="008A6067" w:rsidRDefault="008A6067" w:rsidP="008A6067">
      <w:pPr>
        <w:pStyle w:val="Default"/>
        <w:jc w:val="both"/>
        <w:rPr>
          <w:sz w:val="22"/>
          <w:szCs w:val="22"/>
        </w:rPr>
      </w:pPr>
      <w:r w:rsidRPr="00BA21B0">
        <w:rPr>
          <w:b/>
          <w:bCs/>
        </w:rPr>
        <w:lastRenderedPageBreak/>
        <w:t>SLEZSKÁ OSTRAVA:</w:t>
      </w:r>
    </w:p>
    <w:p w14:paraId="058DD1EE" w14:textId="77777777" w:rsidR="008A6067" w:rsidRPr="00DE31A0" w:rsidRDefault="008A6067" w:rsidP="008A6067">
      <w:pPr>
        <w:pStyle w:val="Default"/>
        <w:jc w:val="both"/>
        <w:rPr>
          <w:sz w:val="22"/>
          <w:szCs w:val="22"/>
        </w:rPr>
      </w:pPr>
    </w:p>
    <w:p w14:paraId="7D4064EF" w14:textId="27F5859E" w:rsidR="00A32283" w:rsidRPr="00BA21B0" w:rsidRDefault="008A6067" w:rsidP="0087653F">
      <w:pPr>
        <w:pStyle w:val="Bezmezer"/>
        <w:numPr>
          <w:ilvl w:val="0"/>
          <w:numId w:val="18"/>
        </w:numPr>
        <w:ind w:left="426" w:hanging="426"/>
        <w:jc w:val="both"/>
        <w:rPr>
          <w:rFonts w:ascii="Times New Roman" w:hAnsi="Times New Roman" w:cs="Times New Roman"/>
        </w:rPr>
      </w:pPr>
      <w:r w:rsidRPr="00BA21B0">
        <w:rPr>
          <w:rFonts w:ascii="Times New Roman" w:hAnsi="Times New Roman" w:cs="Times New Roman"/>
        </w:rPr>
        <w:t>oblast ohraničená ulicemi Muglinovská, Bohumínská, Hladnovská, Michálkovická, Heřmanická, Koněvova, Vrbická, Fišerova, Československé armády, Michálkovická,</w:t>
      </w:r>
      <w:r w:rsidR="00531E82">
        <w:rPr>
          <w:rFonts w:ascii="Times New Roman" w:hAnsi="Times New Roman" w:cs="Times New Roman"/>
        </w:rPr>
        <w:t xml:space="preserve"> </w:t>
      </w:r>
      <w:r w:rsidRPr="00BA21B0">
        <w:rPr>
          <w:rFonts w:ascii="Times New Roman" w:hAnsi="Times New Roman" w:cs="Times New Roman"/>
        </w:rPr>
        <w:t>Na Najmanské, Těšínská po Hradní, Hradní, Podzámčí, Těšínská po Frýdeckou, Frýdecká směr Bohumínská, Bohumínská</w:t>
      </w:r>
      <w:r w:rsidR="00531E82">
        <w:rPr>
          <w:rFonts w:ascii="Times New Roman" w:hAnsi="Times New Roman" w:cs="Times New Roman"/>
        </w:rPr>
        <w:t xml:space="preserve"> </w:t>
      </w:r>
      <w:r w:rsidRPr="00BA21B0">
        <w:rPr>
          <w:rFonts w:ascii="Times New Roman" w:hAnsi="Times New Roman" w:cs="Times New Roman"/>
        </w:rPr>
        <w:t>po most Pionýrů, hranicí městského obvodu od mostu Pionýrů</w:t>
      </w:r>
      <w:r w:rsidR="00531E82">
        <w:rPr>
          <w:rFonts w:ascii="Times New Roman" w:hAnsi="Times New Roman" w:cs="Times New Roman"/>
        </w:rPr>
        <w:t xml:space="preserve"> </w:t>
      </w:r>
      <w:r w:rsidRPr="00BA21B0">
        <w:rPr>
          <w:rFonts w:ascii="Times New Roman" w:hAnsi="Times New Roman" w:cs="Times New Roman"/>
        </w:rPr>
        <w:t>po Muglinovskou, s výjimkou plochy hřbitova v Muglinově,</w:t>
      </w:r>
      <w:r w:rsidR="00543F23">
        <w:rPr>
          <w:rFonts w:ascii="Times New Roman" w:hAnsi="Times New Roman" w:cs="Times New Roman"/>
        </w:rPr>
        <w:t xml:space="preserve"> </w:t>
      </w:r>
      <w:r w:rsidRPr="00BA21B0">
        <w:rPr>
          <w:rFonts w:ascii="Times New Roman" w:hAnsi="Times New Roman" w:cs="Times New Roman"/>
        </w:rPr>
        <w:t>k.ú. Muglinov</w:t>
      </w:r>
    </w:p>
    <w:p w14:paraId="0F7D827E" w14:textId="3469AEDD" w:rsidR="008A6067" w:rsidRPr="00BA21B0" w:rsidRDefault="008A6067" w:rsidP="0087653F">
      <w:pPr>
        <w:pStyle w:val="Bezmezer"/>
        <w:numPr>
          <w:ilvl w:val="0"/>
          <w:numId w:val="18"/>
        </w:numPr>
        <w:ind w:left="426" w:hanging="426"/>
        <w:jc w:val="both"/>
        <w:rPr>
          <w:rFonts w:ascii="Times New Roman" w:hAnsi="Times New Roman" w:cs="Times New Roman"/>
        </w:rPr>
      </w:pPr>
      <w:r w:rsidRPr="00BA21B0">
        <w:rPr>
          <w:rFonts w:ascii="Times New Roman" w:hAnsi="Times New Roman" w:cs="Times New Roman"/>
        </w:rPr>
        <w:t xml:space="preserve">oblast ohraničená ulicí Koblovská, hranicí městského obvodu, dálnicí D1 a řekou Odra, s výjimkou plochy hřbitova v Koblově, k.ú. Koblov </w:t>
      </w:r>
    </w:p>
    <w:p w14:paraId="794ED818" w14:textId="7ECFE019" w:rsidR="008A6067" w:rsidRPr="00BA21B0" w:rsidRDefault="008A6067" w:rsidP="0087653F">
      <w:pPr>
        <w:pStyle w:val="Bezmezer"/>
        <w:numPr>
          <w:ilvl w:val="0"/>
          <w:numId w:val="18"/>
        </w:numPr>
        <w:ind w:left="426" w:hanging="426"/>
        <w:jc w:val="both"/>
        <w:rPr>
          <w:rFonts w:ascii="Times New Roman" w:hAnsi="Times New Roman" w:cs="Times New Roman"/>
        </w:rPr>
      </w:pPr>
      <w:r w:rsidRPr="00BA21B0">
        <w:rPr>
          <w:rFonts w:ascii="Times New Roman" w:hAnsi="Times New Roman" w:cs="Times New Roman"/>
        </w:rPr>
        <w:t xml:space="preserve">oblast ohraničená ulicí Koblovská, řekou Odra, hranicí městského obvodu, železniční tratí, ulicemi Bohumínská, Muglinovská a hranicí městského obvodu </w:t>
      </w:r>
    </w:p>
    <w:p w14:paraId="047D102C" w14:textId="070772ED" w:rsidR="008A6067" w:rsidRPr="00BA21B0" w:rsidRDefault="008A6067" w:rsidP="0087653F">
      <w:pPr>
        <w:pStyle w:val="Bezmezer"/>
        <w:numPr>
          <w:ilvl w:val="0"/>
          <w:numId w:val="18"/>
        </w:numPr>
        <w:ind w:left="426" w:hanging="426"/>
        <w:jc w:val="both"/>
        <w:rPr>
          <w:rFonts w:ascii="Times New Roman" w:hAnsi="Times New Roman" w:cs="Times New Roman"/>
        </w:rPr>
      </w:pPr>
      <w:r w:rsidRPr="00BA21B0">
        <w:rPr>
          <w:rFonts w:ascii="Times New Roman" w:hAnsi="Times New Roman" w:cs="Times New Roman"/>
        </w:rPr>
        <w:t xml:space="preserve">oblast ohraničená ulicemi Orlovská, Vrbická, Koněvova, Heřmanická, Michálkovická, Hladnovská a Bohumínská, s výjimkou plochy hřbitova v Heřmanicích (ul. Parcelní), k.ú. Heřmanice </w:t>
      </w:r>
    </w:p>
    <w:p w14:paraId="16C90C1F" w14:textId="1B24CE2E" w:rsidR="008A6067" w:rsidRPr="00BA21B0" w:rsidRDefault="008A6067" w:rsidP="0087653F">
      <w:pPr>
        <w:pStyle w:val="Bezmezer"/>
        <w:numPr>
          <w:ilvl w:val="0"/>
          <w:numId w:val="18"/>
        </w:numPr>
        <w:ind w:left="426" w:hanging="426"/>
        <w:jc w:val="both"/>
        <w:rPr>
          <w:rFonts w:ascii="Times New Roman" w:hAnsi="Times New Roman" w:cs="Times New Roman"/>
        </w:rPr>
      </w:pPr>
      <w:r w:rsidRPr="00BA21B0">
        <w:rPr>
          <w:rFonts w:ascii="Times New Roman" w:hAnsi="Times New Roman" w:cs="Times New Roman"/>
        </w:rPr>
        <w:t xml:space="preserve">oblast ohraničená ulicemi Fišerova, Vrbická, Orlovská a hranicí městského obvodu, s výjimkou plochy hřbitova v Heřmanicích (u kostela), k.ú. Heřmanice </w:t>
      </w:r>
    </w:p>
    <w:p w14:paraId="39E2D0B0" w14:textId="77777777" w:rsidR="008A6067" w:rsidRPr="00BA21B0" w:rsidRDefault="008A6067" w:rsidP="0087653F">
      <w:pPr>
        <w:pStyle w:val="Bezmezer"/>
        <w:numPr>
          <w:ilvl w:val="0"/>
          <w:numId w:val="18"/>
        </w:numPr>
        <w:ind w:left="426" w:hanging="426"/>
        <w:jc w:val="both"/>
        <w:rPr>
          <w:rFonts w:ascii="Times New Roman" w:hAnsi="Times New Roman" w:cs="Times New Roman"/>
        </w:rPr>
      </w:pPr>
      <w:r w:rsidRPr="00BA21B0">
        <w:rPr>
          <w:rFonts w:ascii="Times New Roman" w:hAnsi="Times New Roman" w:cs="Times New Roman"/>
        </w:rPr>
        <w:t>oblast ohraničená ulicemi Michálkovická, Československé armády, hranicí městského obvodu, ulicemi Gogolova, Pikartská, hranicí městského obvodu, ulicí Šenovská, tramvajovou tratí, ulicemi Lihovarská, Frýdecká, řekou Lučina, ulicemi Podzámčí, Hradní, Těšínská a Na Najmanské, s výjimkou plochy Ústředního hřbitova ve Slezské Ostravě, k.ú. Slezská Ostrava</w:t>
      </w:r>
    </w:p>
    <w:p w14:paraId="36C646ED" w14:textId="6C1E83B4" w:rsidR="008A6067" w:rsidRPr="00BA21B0" w:rsidRDefault="008A6067" w:rsidP="0087653F">
      <w:pPr>
        <w:pStyle w:val="Bezmezer"/>
        <w:numPr>
          <w:ilvl w:val="0"/>
          <w:numId w:val="18"/>
        </w:numPr>
        <w:ind w:left="426" w:hanging="426"/>
        <w:jc w:val="both"/>
        <w:rPr>
          <w:rFonts w:ascii="Times New Roman" w:hAnsi="Times New Roman" w:cs="Times New Roman"/>
        </w:rPr>
      </w:pPr>
      <w:r w:rsidRPr="00BA21B0">
        <w:rPr>
          <w:rFonts w:ascii="Times New Roman" w:hAnsi="Times New Roman" w:cs="Times New Roman"/>
        </w:rPr>
        <w:t xml:space="preserve">oblast ohraničená ulicemi Frýdecká, Lihovarská, hranicí městského obvodu, ulicí Rudná, hranicí městského obvodu k soutoku řeky Ostravice a Lučina a dále řekou Lučina, s výjimkou plochy hřbitova v Kunčičkách, k.ú. Kunčičky </w:t>
      </w:r>
    </w:p>
    <w:p w14:paraId="436D9014" w14:textId="33588974" w:rsidR="008A6067" w:rsidRPr="00BA21B0" w:rsidRDefault="008A6067" w:rsidP="0087653F">
      <w:pPr>
        <w:pStyle w:val="Bezmezer"/>
        <w:numPr>
          <w:ilvl w:val="0"/>
          <w:numId w:val="18"/>
        </w:numPr>
        <w:ind w:left="426" w:hanging="426"/>
        <w:jc w:val="both"/>
        <w:rPr>
          <w:rFonts w:ascii="Times New Roman" w:hAnsi="Times New Roman" w:cs="Times New Roman"/>
        </w:rPr>
      </w:pPr>
      <w:r w:rsidRPr="00BA21B0">
        <w:rPr>
          <w:rFonts w:ascii="Times New Roman" w:hAnsi="Times New Roman" w:cs="Times New Roman"/>
        </w:rPr>
        <w:t xml:space="preserve">oblast ohraničená ulicí Rudná a hranicí městského obvodu </w:t>
      </w:r>
    </w:p>
    <w:p w14:paraId="5D3D3863" w14:textId="77777777" w:rsidR="008A6067" w:rsidRPr="00BA21B0" w:rsidRDefault="008A6067" w:rsidP="0087653F">
      <w:pPr>
        <w:pStyle w:val="Bezmezer"/>
        <w:numPr>
          <w:ilvl w:val="0"/>
          <w:numId w:val="18"/>
        </w:numPr>
        <w:ind w:left="426" w:hanging="426"/>
        <w:jc w:val="both"/>
        <w:rPr>
          <w:rFonts w:ascii="Times New Roman" w:hAnsi="Times New Roman" w:cs="Times New Roman"/>
        </w:rPr>
      </w:pPr>
      <w:r w:rsidRPr="00BA21B0">
        <w:rPr>
          <w:rFonts w:ascii="Times New Roman" w:hAnsi="Times New Roman" w:cs="Times New Roman"/>
        </w:rPr>
        <w:t>přístřešky zastávek městské hromadné dopravy</w:t>
      </w:r>
    </w:p>
    <w:p w14:paraId="10A9281A" w14:textId="77777777" w:rsidR="008A6067" w:rsidRDefault="008A6067" w:rsidP="008A6067">
      <w:pPr>
        <w:sectPr w:rsidR="008A6067">
          <w:pgSz w:w="11906" w:h="16838"/>
          <w:pgMar w:top="1417" w:right="1417" w:bottom="1417" w:left="1417" w:header="708" w:footer="708" w:gutter="0"/>
          <w:cols w:space="708"/>
          <w:docGrid w:linePitch="360"/>
        </w:sectPr>
      </w:pPr>
    </w:p>
    <w:p w14:paraId="447423C5" w14:textId="77777777" w:rsidR="008A6067" w:rsidRDefault="008A6067" w:rsidP="008A6067">
      <w:pPr>
        <w:sectPr w:rsidR="008A6067">
          <w:pgSz w:w="11906" w:h="16838"/>
          <w:pgMar w:top="1417" w:right="1417" w:bottom="1417" w:left="1417" w:header="708" w:footer="708" w:gutter="0"/>
          <w:cols w:space="708"/>
          <w:docGrid w:linePitch="360"/>
        </w:sectPr>
      </w:pPr>
      <w:r>
        <w:rPr>
          <w:noProof/>
        </w:rPr>
        <w:lastRenderedPageBreak/>
        <w:drawing>
          <wp:inline distT="0" distB="0" distL="0" distR="0" wp14:anchorId="6A5E4A60" wp14:editId="3E58465A">
            <wp:extent cx="5760720" cy="8140700"/>
            <wp:effectExtent l="0" t="0" r="0" b="0"/>
            <wp:docPr id="23" name="Obrázek 23"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ek 23" descr="Obsah obrázku mapa&#10;&#10;Popis byl vytvořen automaticky"/>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inline>
        </w:drawing>
      </w:r>
    </w:p>
    <w:p w14:paraId="368D0A7E" w14:textId="77777777" w:rsidR="008A6067" w:rsidRPr="00BA21B0" w:rsidRDefault="008A6067" w:rsidP="008A6067">
      <w:pPr>
        <w:pStyle w:val="Default"/>
        <w:jc w:val="both"/>
        <w:rPr>
          <w:b/>
          <w:bCs/>
        </w:rPr>
      </w:pPr>
      <w:r w:rsidRPr="00BA21B0">
        <w:rPr>
          <w:b/>
          <w:bCs/>
        </w:rPr>
        <w:lastRenderedPageBreak/>
        <w:t>SVINOV:</w:t>
      </w:r>
    </w:p>
    <w:p w14:paraId="5BD85A04" w14:textId="77777777" w:rsidR="008A6067" w:rsidRDefault="008A6067" w:rsidP="008A6067">
      <w:pPr>
        <w:pStyle w:val="Default"/>
        <w:jc w:val="both"/>
        <w:rPr>
          <w:sz w:val="22"/>
          <w:szCs w:val="22"/>
        </w:rPr>
      </w:pPr>
    </w:p>
    <w:p w14:paraId="160227EB" w14:textId="59E646DF" w:rsidR="008A6067" w:rsidRPr="00BA21B0" w:rsidRDefault="008A6067" w:rsidP="008A6067">
      <w:pPr>
        <w:pStyle w:val="Default"/>
        <w:numPr>
          <w:ilvl w:val="0"/>
          <w:numId w:val="19"/>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všechna veřejná prostranství, ze kterých je v souladu s OZV č. 13/2010 v platném znění vybírán poplatek za užívání veřejného prostranství s výjimkou sportovního areálu u fotbalového hřiště na pozemcích p.č. 1011/1, p.č. 1011/6 a p.č. 1013 v k.ú. Svinov, a dále prostor železniční stanice Ostrava-Svinov na pozemcích p.č. 256/4, p.č. 1006/4, p.č. 3071/1, p.č. 3071/3, p.č. 3071/7, p.č. 1007/2, p.č. 1007/3, p.č. 1007/4, p.č. 1007/5, p.č. 1007/6, p.č. 1007/13, p.č. 3108/1, p.č. 3108/22, p.č. 3108/23, p.č. 3108/24, p.č. 3108/27, p.č. 1010/32, p.č. 1010/33, p.č. 3118/1, p.č. 3118/2, p.č. 3118/4, p.č. 3118/5, p.č. 3118/6, p.č. 3118/28, p.č. 3119, p.č. 999/1, p.č. 1006/1, p.č. 1006/3, p.č. 1006/5,</w:t>
      </w:r>
      <w:r w:rsidR="005A3EA1">
        <w:rPr>
          <w:rFonts w:ascii="Times New Roman" w:hAnsi="Times New Roman" w:cs="Times New Roman"/>
          <w:sz w:val="22"/>
          <w:szCs w:val="22"/>
        </w:rPr>
        <w:t xml:space="preserve"> </w:t>
      </w:r>
      <w:r w:rsidRPr="00BA21B0">
        <w:rPr>
          <w:rFonts w:ascii="Times New Roman" w:hAnsi="Times New Roman" w:cs="Times New Roman"/>
          <w:sz w:val="22"/>
          <w:szCs w:val="22"/>
        </w:rPr>
        <w:t>p.č. 1006/6, p.č. 1006/7, p.č. 1006/8, p.č. 1006/9, p.č. 1006/10, p.č. 1006/11, p.č. 1006/12, p.č. 1006/14, p.č. 989/1, p.č. 989/2, p.č. 989/5, p.č. 989/3, p.č. 989/7, p.č. 989/8,</w:t>
      </w:r>
      <w:r w:rsidR="00114ADF" w:rsidRPr="00BA21B0">
        <w:rPr>
          <w:rFonts w:ascii="Times New Roman" w:hAnsi="Times New Roman" w:cs="Times New Roman"/>
          <w:sz w:val="22"/>
          <w:szCs w:val="22"/>
        </w:rPr>
        <w:br/>
      </w:r>
      <w:r w:rsidRPr="00BA21B0">
        <w:rPr>
          <w:rFonts w:ascii="Times New Roman" w:hAnsi="Times New Roman" w:cs="Times New Roman"/>
          <w:sz w:val="22"/>
          <w:szCs w:val="22"/>
        </w:rPr>
        <w:t>p.č. 989/9, p.č. 991, p.č.</w:t>
      </w:r>
      <w:r w:rsidR="00BE29CD" w:rsidRPr="00BA21B0">
        <w:rPr>
          <w:rFonts w:ascii="Times New Roman" w:hAnsi="Times New Roman" w:cs="Times New Roman"/>
          <w:sz w:val="22"/>
          <w:szCs w:val="22"/>
        </w:rPr>
        <w:t xml:space="preserve"> </w:t>
      </w:r>
      <w:r w:rsidRPr="00BA21B0">
        <w:rPr>
          <w:rFonts w:ascii="Times New Roman" w:hAnsi="Times New Roman" w:cs="Times New Roman"/>
          <w:sz w:val="22"/>
          <w:szCs w:val="22"/>
        </w:rPr>
        <w:t>992/1, p.č. 992/2, p.č. 992/3, p.č. 992/4, p.č. 992/8, p.č. 992/9, p.č. 3071/2</w:t>
      </w:r>
      <w:r w:rsidR="00BE29CD" w:rsidRPr="00BA21B0">
        <w:rPr>
          <w:rFonts w:ascii="Times New Roman" w:hAnsi="Times New Roman" w:cs="Times New Roman"/>
          <w:sz w:val="22"/>
          <w:szCs w:val="22"/>
        </w:rPr>
        <w:t>,</w:t>
      </w:r>
      <w:r w:rsidRPr="00BA21B0">
        <w:rPr>
          <w:rFonts w:ascii="Times New Roman" w:hAnsi="Times New Roman" w:cs="Times New Roman"/>
          <w:sz w:val="22"/>
          <w:szCs w:val="22"/>
        </w:rPr>
        <w:t xml:space="preserve"> p.č. 3071/5, p.č.</w:t>
      </w:r>
      <w:r w:rsidR="00BE29CD" w:rsidRPr="00BA21B0">
        <w:rPr>
          <w:rFonts w:ascii="Times New Roman" w:hAnsi="Times New Roman" w:cs="Times New Roman"/>
          <w:sz w:val="22"/>
          <w:szCs w:val="22"/>
        </w:rPr>
        <w:t xml:space="preserve"> </w:t>
      </w:r>
      <w:r w:rsidRPr="00BA21B0">
        <w:rPr>
          <w:rFonts w:ascii="Times New Roman" w:hAnsi="Times New Roman" w:cs="Times New Roman"/>
          <w:sz w:val="22"/>
          <w:szCs w:val="22"/>
        </w:rPr>
        <w:t>3071/8, p.č. 3075/21, p.č. 3075/24 v k.ú. Svinov; část</w:t>
      </w:r>
      <w:r w:rsidR="005A3EA1">
        <w:rPr>
          <w:rFonts w:ascii="Times New Roman" w:hAnsi="Times New Roman" w:cs="Times New Roman"/>
          <w:sz w:val="22"/>
          <w:szCs w:val="22"/>
        </w:rPr>
        <w:t xml:space="preserve"> </w:t>
      </w:r>
      <w:r w:rsidRPr="00BA21B0">
        <w:rPr>
          <w:rFonts w:ascii="Times New Roman" w:hAnsi="Times New Roman" w:cs="Times New Roman"/>
          <w:sz w:val="22"/>
          <w:szCs w:val="22"/>
        </w:rPr>
        <w:t>ul. Kuršovy na pozemku p.č. 994/1 v k.ú. Svinov</w:t>
      </w:r>
    </w:p>
    <w:p w14:paraId="6BC21B64" w14:textId="77777777" w:rsidR="008A6067" w:rsidRPr="00BA21B0" w:rsidRDefault="008A6067" w:rsidP="008A6067">
      <w:pPr>
        <w:pStyle w:val="Default"/>
        <w:numPr>
          <w:ilvl w:val="0"/>
          <w:numId w:val="19"/>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pozemky p.č. 535/1, p.č. 535/3, p.č. 556/1 v k.ú. Svinov</w:t>
      </w:r>
    </w:p>
    <w:p w14:paraId="10A1ADF0" w14:textId="77777777" w:rsidR="008A6067" w:rsidRPr="00BA21B0" w:rsidRDefault="008A6067" w:rsidP="008A6067">
      <w:pPr>
        <w:pStyle w:val="Default"/>
        <w:numPr>
          <w:ilvl w:val="0"/>
          <w:numId w:val="19"/>
        </w:numPr>
        <w:ind w:left="426" w:hanging="426"/>
        <w:jc w:val="both"/>
        <w:rPr>
          <w:rFonts w:ascii="Times New Roman" w:hAnsi="Times New Roman" w:cs="Times New Roman"/>
          <w:sz w:val="22"/>
          <w:szCs w:val="22"/>
        </w:rPr>
      </w:pPr>
      <w:r w:rsidRPr="00BA21B0">
        <w:rPr>
          <w:rFonts w:ascii="Times New Roman" w:hAnsi="Times New Roman" w:cs="Times New Roman"/>
          <w:sz w:val="22"/>
          <w:szCs w:val="22"/>
        </w:rPr>
        <w:t>pozemek p.č. 1246 v k.ú. Svinov</w:t>
      </w:r>
    </w:p>
    <w:p w14:paraId="259A852A" w14:textId="77777777" w:rsidR="008A6067" w:rsidRDefault="008A6067" w:rsidP="008A6067">
      <w:pPr>
        <w:pStyle w:val="Default"/>
        <w:jc w:val="both"/>
        <w:rPr>
          <w:sz w:val="22"/>
          <w:szCs w:val="22"/>
        </w:rPr>
      </w:pPr>
    </w:p>
    <w:p w14:paraId="33F35FD8" w14:textId="77777777" w:rsidR="008A6067" w:rsidRDefault="008A6067" w:rsidP="008A6067">
      <w:pPr>
        <w:sectPr w:rsidR="008A6067">
          <w:pgSz w:w="11906" w:h="16838"/>
          <w:pgMar w:top="1417" w:right="1417" w:bottom="1417" w:left="1417" w:header="708" w:footer="708" w:gutter="0"/>
          <w:cols w:space="708"/>
          <w:docGrid w:linePitch="360"/>
        </w:sectPr>
      </w:pPr>
    </w:p>
    <w:p w14:paraId="1AB0B52B" w14:textId="77777777" w:rsidR="008A6067" w:rsidRDefault="008A6067" w:rsidP="008A6067">
      <w:pPr>
        <w:sectPr w:rsidR="008A6067">
          <w:pgSz w:w="11906" w:h="16838"/>
          <w:pgMar w:top="1417" w:right="1417" w:bottom="1417" w:left="1417" w:header="708" w:footer="708" w:gutter="0"/>
          <w:cols w:space="708"/>
          <w:docGrid w:linePitch="360"/>
        </w:sectPr>
      </w:pPr>
      <w:r>
        <w:rPr>
          <w:noProof/>
          <w:sz w:val="22"/>
          <w:szCs w:val="22"/>
        </w:rPr>
        <w:lastRenderedPageBreak/>
        <w:drawing>
          <wp:inline distT="0" distB="0" distL="0" distR="0" wp14:anchorId="5B8FBFBD" wp14:editId="34BB95B8">
            <wp:extent cx="5760720" cy="8138019"/>
            <wp:effectExtent l="0" t="0" r="0" b="0"/>
            <wp:docPr id="18" name="obrázek 18" descr="Svi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vinov"/>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8138019"/>
                    </a:xfrm>
                    <a:prstGeom prst="rect">
                      <a:avLst/>
                    </a:prstGeom>
                    <a:noFill/>
                    <a:ln>
                      <a:noFill/>
                    </a:ln>
                  </pic:spPr>
                </pic:pic>
              </a:graphicData>
            </a:graphic>
          </wp:inline>
        </w:drawing>
      </w:r>
    </w:p>
    <w:p w14:paraId="0822E1FB" w14:textId="77777777" w:rsidR="008A6067" w:rsidRPr="005A3EA1" w:rsidRDefault="008A6067" w:rsidP="008A6067">
      <w:pPr>
        <w:pStyle w:val="Default"/>
        <w:jc w:val="both"/>
        <w:rPr>
          <w:b/>
          <w:bCs/>
        </w:rPr>
      </w:pPr>
      <w:r w:rsidRPr="005A3EA1">
        <w:rPr>
          <w:b/>
          <w:bCs/>
        </w:rPr>
        <w:lastRenderedPageBreak/>
        <w:t>TŘEBOVICE:</w:t>
      </w:r>
    </w:p>
    <w:p w14:paraId="3D4405DE" w14:textId="77777777" w:rsidR="008A6067" w:rsidRPr="005A3EA1" w:rsidRDefault="008A6067" w:rsidP="008A6067">
      <w:pPr>
        <w:pStyle w:val="Default"/>
        <w:jc w:val="both"/>
        <w:rPr>
          <w:rFonts w:ascii="Times New Roman" w:hAnsi="Times New Roman" w:cs="Times New Roman"/>
          <w:sz w:val="22"/>
          <w:szCs w:val="22"/>
        </w:rPr>
      </w:pPr>
    </w:p>
    <w:p w14:paraId="75A1EB83" w14:textId="77777777" w:rsidR="008A6067" w:rsidRPr="005A3EA1" w:rsidRDefault="008A6067" w:rsidP="008A6067">
      <w:pPr>
        <w:pStyle w:val="Default"/>
        <w:widowControl/>
        <w:numPr>
          <w:ilvl w:val="0"/>
          <w:numId w:val="20"/>
        </w:numPr>
        <w:ind w:left="426" w:hanging="426"/>
        <w:rPr>
          <w:rFonts w:ascii="Times New Roman" w:hAnsi="Times New Roman" w:cs="Times New Roman"/>
          <w:color w:val="auto"/>
          <w:sz w:val="22"/>
          <w:szCs w:val="22"/>
        </w:rPr>
      </w:pPr>
      <w:r w:rsidRPr="005A3EA1">
        <w:rPr>
          <w:rFonts w:ascii="Times New Roman" w:hAnsi="Times New Roman" w:cs="Times New Roman"/>
          <w:color w:val="auto"/>
          <w:sz w:val="22"/>
          <w:szCs w:val="22"/>
        </w:rPr>
        <w:t>pozemek p.č. 326 v k.ú. Třebovice ve Slezsku</w:t>
      </w:r>
    </w:p>
    <w:p w14:paraId="5FD506EF" w14:textId="77777777" w:rsidR="008A6067" w:rsidRPr="009265F9" w:rsidRDefault="008A6067" w:rsidP="008A6067">
      <w:pPr>
        <w:pStyle w:val="Default"/>
        <w:numPr>
          <w:ilvl w:val="0"/>
          <w:numId w:val="20"/>
        </w:numPr>
        <w:ind w:left="426" w:hanging="426"/>
        <w:jc w:val="both"/>
        <w:rPr>
          <w:rFonts w:ascii="Times New Roman" w:hAnsi="Times New Roman" w:cs="Times New Roman"/>
          <w:sz w:val="22"/>
          <w:szCs w:val="22"/>
        </w:rPr>
      </w:pPr>
      <w:r w:rsidRPr="005A3EA1">
        <w:rPr>
          <w:rFonts w:ascii="Times New Roman" w:hAnsi="Times New Roman" w:cs="Times New Roman"/>
          <w:color w:val="auto"/>
          <w:sz w:val="22"/>
          <w:szCs w:val="22"/>
        </w:rPr>
        <w:t>pozemek p.č. 319 v k.ú. Třebovice ve Slezsku (kolem budovy č.p. 5088)</w:t>
      </w:r>
    </w:p>
    <w:p w14:paraId="629CB50F" w14:textId="77777777" w:rsidR="009265F9" w:rsidRPr="009265F9" w:rsidRDefault="009265F9" w:rsidP="009265F9">
      <w:pPr>
        <w:pStyle w:val="Default"/>
        <w:numPr>
          <w:ilvl w:val="0"/>
          <w:numId w:val="20"/>
        </w:numPr>
        <w:ind w:left="426" w:hanging="426"/>
        <w:jc w:val="both"/>
        <w:rPr>
          <w:rFonts w:ascii="Times New Roman" w:hAnsi="Times New Roman" w:cs="Times New Roman"/>
          <w:color w:val="auto"/>
          <w:sz w:val="22"/>
          <w:szCs w:val="22"/>
        </w:rPr>
      </w:pPr>
      <w:r w:rsidRPr="009265F9">
        <w:rPr>
          <w:rFonts w:ascii="Times New Roman" w:hAnsi="Times New Roman" w:cs="Times New Roman"/>
          <w:color w:val="auto"/>
          <w:sz w:val="22"/>
          <w:szCs w:val="22"/>
        </w:rPr>
        <w:t>pozemek p.č. 913 v k.ú. Třebovice ve Slezsku</w:t>
      </w:r>
    </w:p>
    <w:p w14:paraId="30DADBB7" w14:textId="5AE00AA3" w:rsidR="009265F9" w:rsidRPr="009265F9" w:rsidRDefault="009265F9" w:rsidP="009265F9">
      <w:pPr>
        <w:pStyle w:val="Default"/>
        <w:numPr>
          <w:ilvl w:val="0"/>
          <w:numId w:val="20"/>
        </w:numPr>
        <w:ind w:left="426" w:hanging="426"/>
        <w:jc w:val="both"/>
        <w:rPr>
          <w:rFonts w:ascii="Times New Roman" w:hAnsi="Times New Roman" w:cs="Times New Roman"/>
          <w:color w:val="auto"/>
          <w:sz w:val="22"/>
          <w:szCs w:val="22"/>
        </w:rPr>
      </w:pPr>
      <w:r w:rsidRPr="009265F9">
        <w:rPr>
          <w:rFonts w:ascii="Times New Roman" w:hAnsi="Times New Roman" w:cs="Times New Roman"/>
          <w:color w:val="auto"/>
          <w:sz w:val="22"/>
          <w:szCs w:val="22"/>
        </w:rPr>
        <w:t>pozemky p.č. 965, 959/3, 966/4 v k.ú. Třebovice ve Slezsku</w:t>
      </w:r>
    </w:p>
    <w:p w14:paraId="572BB819" w14:textId="7AFFBE3E" w:rsidR="009265F9" w:rsidRPr="009265F9" w:rsidRDefault="009265F9" w:rsidP="009265F9">
      <w:pPr>
        <w:pStyle w:val="Default"/>
        <w:numPr>
          <w:ilvl w:val="0"/>
          <w:numId w:val="20"/>
        </w:numPr>
        <w:ind w:left="426" w:hanging="426"/>
        <w:jc w:val="both"/>
        <w:rPr>
          <w:rFonts w:ascii="Times New Roman" w:hAnsi="Times New Roman" w:cs="Times New Roman"/>
          <w:color w:val="auto"/>
          <w:sz w:val="22"/>
          <w:szCs w:val="22"/>
        </w:rPr>
      </w:pPr>
      <w:r w:rsidRPr="009265F9">
        <w:rPr>
          <w:rFonts w:ascii="Times New Roman" w:hAnsi="Times New Roman" w:cs="Times New Roman"/>
          <w:color w:val="auto"/>
          <w:sz w:val="22"/>
          <w:szCs w:val="22"/>
        </w:rPr>
        <w:t>pozemky p.č. 470, 467, 464, 463/1, 545 v k.ú. Třebovice ve Slezsku – oblast Třebovického parku</w:t>
      </w:r>
    </w:p>
    <w:p w14:paraId="6D292903" w14:textId="15FE4AB3" w:rsidR="009265F9" w:rsidRPr="009265F9" w:rsidRDefault="009265F9" w:rsidP="009265F9">
      <w:pPr>
        <w:pStyle w:val="Default"/>
        <w:numPr>
          <w:ilvl w:val="0"/>
          <w:numId w:val="20"/>
        </w:numPr>
        <w:ind w:left="426" w:hanging="426"/>
        <w:jc w:val="both"/>
        <w:rPr>
          <w:rFonts w:ascii="Times New Roman" w:hAnsi="Times New Roman" w:cs="Times New Roman"/>
          <w:color w:val="auto"/>
          <w:sz w:val="22"/>
          <w:szCs w:val="22"/>
        </w:rPr>
      </w:pPr>
      <w:r w:rsidRPr="009265F9">
        <w:rPr>
          <w:rFonts w:ascii="Times New Roman" w:hAnsi="Times New Roman" w:cs="Times New Roman"/>
          <w:color w:val="auto"/>
          <w:sz w:val="22"/>
          <w:szCs w:val="22"/>
        </w:rPr>
        <w:t>pozemky p.č. 1234/5, 1231/22, 1231/5, 1231/9, 1234/6, 4491, 1231/19, 1231/16 v k.ú. Třebovice ve</w:t>
      </w:r>
      <w:r>
        <w:rPr>
          <w:rFonts w:ascii="Times New Roman" w:hAnsi="Times New Roman" w:cs="Times New Roman"/>
          <w:color w:val="auto"/>
          <w:sz w:val="22"/>
          <w:szCs w:val="22"/>
        </w:rPr>
        <w:t xml:space="preserve"> </w:t>
      </w:r>
      <w:r w:rsidRPr="009265F9">
        <w:rPr>
          <w:rFonts w:ascii="Times New Roman" w:hAnsi="Times New Roman" w:cs="Times New Roman"/>
          <w:color w:val="auto"/>
          <w:sz w:val="22"/>
          <w:szCs w:val="22"/>
        </w:rPr>
        <w:t>Slezsku – prostor parkoviště pro zákazníky před HM TESCO</w:t>
      </w:r>
    </w:p>
    <w:p w14:paraId="0A77F2E4" w14:textId="77777777" w:rsidR="008A6067" w:rsidRDefault="008A6067" w:rsidP="008A6067">
      <w:pPr>
        <w:pStyle w:val="Default"/>
        <w:jc w:val="both"/>
        <w:rPr>
          <w:sz w:val="22"/>
          <w:szCs w:val="22"/>
        </w:rPr>
      </w:pPr>
    </w:p>
    <w:p w14:paraId="36ADD62B" w14:textId="77777777" w:rsidR="008A6067" w:rsidRDefault="008A6067" w:rsidP="008A6067">
      <w:pPr>
        <w:pStyle w:val="Default"/>
        <w:jc w:val="both"/>
        <w:rPr>
          <w:sz w:val="22"/>
          <w:szCs w:val="22"/>
        </w:rPr>
      </w:pPr>
    </w:p>
    <w:p w14:paraId="45FDF215" w14:textId="77777777" w:rsidR="008A6067" w:rsidRDefault="008A6067" w:rsidP="008A6067">
      <w:pPr>
        <w:pStyle w:val="Default"/>
        <w:jc w:val="both"/>
        <w:rPr>
          <w:sz w:val="22"/>
          <w:szCs w:val="22"/>
        </w:rPr>
        <w:sectPr w:rsidR="008A6067" w:rsidSect="00A511EC">
          <w:pgSz w:w="11906" w:h="16838"/>
          <w:pgMar w:top="1417" w:right="1417" w:bottom="1417" w:left="1417" w:header="708" w:footer="314" w:gutter="0"/>
          <w:cols w:space="708"/>
          <w:docGrid w:linePitch="360"/>
        </w:sectPr>
      </w:pPr>
    </w:p>
    <w:p w14:paraId="3A3CEDE4" w14:textId="77777777" w:rsidR="008A6067" w:rsidRDefault="008A6067" w:rsidP="008A6067">
      <w:pPr>
        <w:rPr>
          <w:noProof/>
          <w:sz w:val="22"/>
          <w:szCs w:val="22"/>
        </w:rPr>
        <w:sectPr w:rsidR="008A6067">
          <w:pgSz w:w="11906" w:h="16838"/>
          <w:pgMar w:top="1417" w:right="1417" w:bottom="1417" w:left="1417" w:header="708" w:footer="708" w:gutter="0"/>
          <w:cols w:space="708"/>
          <w:docGrid w:linePitch="360"/>
        </w:sectPr>
      </w:pPr>
      <w:r>
        <w:rPr>
          <w:noProof/>
          <w:sz w:val="22"/>
          <w:szCs w:val="22"/>
        </w:rPr>
        <w:lastRenderedPageBreak/>
        <w:drawing>
          <wp:inline distT="0" distB="0" distL="0" distR="0" wp14:anchorId="1B6B8871" wp14:editId="627240A3">
            <wp:extent cx="5756829" cy="8137525"/>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ázek 2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56829" cy="8137525"/>
                    </a:xfrm>
                    <a:prstGeom prst="rect">
                      <a:avLst/>
                    </a:prstGeom>
                  </pic:spPr>
                </pic:pic>
              </a:graphicData>
            </a:graphic>
          </wp:inline>
        </w:drawing>
      </w:r>
      <w:r w:rsidRPr="008A6067">
        <w:rPr>
          <w:noProof/>
          <w:sz w:val="22"/>
          <w:szCs w:val="22"/>
        </w:rPr>
        <w:t xml:space="preserve"> </w:t>
      </w:r>
    </w:p>
    <w:p w14:paraId="66DDE46E" w14:textId="77777777" w:rsidR="00F74CC8" w:rsidRDefault="008A6067" w:rsidP="003C5378">
      <w:pPr>
        <w:pStyle w:val="Default"/>
        <w:jc w:val="both"/>
        <w:rPr>
          <w:b/>
          <w:bCs/>
          <w:color w:val="000001"/>
          <w:shd w:val="clear" w:color="auto" w:fill="FFFFFF"/>
        </w:rPr>
      </w:pPr>
      <w:r w:rsidRPr="003C5378">
        <w:rPr>
          <w:b/>
          <w:bCs/>
        </w:rPr>
        <w:lastRenderedPageBreak/>
        <w:t>VÍTKOVICE</w:t>
      </w:r>
      <w:r w:rsidRPr="005A3EA1">
        <w:rPr>
          <w:b/>
          <w:bCs/>
          <w:color w:val="000001"/>
          <w:shd w:val="clear" w:color="auto" w:fill="FFFFFF"/>
        </w:rPr>
        <w:t xml:space="preserve">: </w:t>
      </w:r>
    </w:p>
    <w:p w14:paraId="604206E8" w14:textId="3E9B4CCB" w:rsidR="008A6067" w:rsidRPr="005A3EA1" w:rsidRDefault="008A6067" w:rsidP="00F74CC8">
      <w:pPr>
        <w:pStyle w:val="Styl"/>
        <w:shd w:val="clear" w:color="auto" w:fill="FFFFFF"/>
        <w:spacing w:before="240"/>
        <w:ind w:left="11" w:right="11"/>
        <w:rPr>
          <w:rFonts w:ascii="Times New Roman" w:hAnsi="Times New Roman" w:cs="Times New Roman"/>
          <w:color w:val="000001"/>
          <w:sz w:val="22"/>
          <w:szCs w:val="22"/>
          <w:shd w:val="clear" w:color="auto" w:fill="FFFFFF"/>
        </w:rPr>
      </w:pPr>
      <w:r w:rsidRPr="005A3EA1">
        <w:rPr>
          <w:rFonts w:ascii="Times New Roman" w:hAnsi="Times New Roman" w:cs="Times New Roman"/>
          <w:color w:val="000001"/>
          <w:sz w:val="22"/>
          <w:szCs w:val="22"/>
          <w:shd w:val="clear" w:color="auto" w:fill="FFFFFF"/>
        </w:rPr>
        <w:t>Území a hranice polygonu je vymezena ulicemi:</w:t>
      </w:r>
    </w:p>
    <w:p w14:paraId="69058567" w14:textId="77777777" w:rsidR="003C5378" w:rsidRDefault="003C5378" w:rsidP="003C5378">
      <w:pPr>
        <w:pStyle w:val="Styl"/>
        <w:shd w:val="clear" w:color="auto" w:fill="FFFFFF"/>
        <w:ind w:left="11" w:right="11"/>
        <w:rPr>
          <w:rFonts w:ascii="Times New Roman" w:hAnsi="Times New Roman" w:cs="Times New Roman"/>
          <w:color w:val="000001"/>
          <w:sz w:val="22"/>
          <w:szCs w:val="22"/>
          <w:shd w:val="clear" w:color="auto" w:fill="FFFFFF"/>
        </w:rPr>
      </w:pPr>
    </w:p>
    <w:p w14:paraId="600FD483" w14:textId="362FF638" w:rsidR="008A6067" w:rsidRPr="005A3EA1" w:rsidRDefault="008A6067" w:rsidP="003C5378">
      <w:pPr>
        <w:pStyle w:val="Styl"/>
        <w:shd w:val="clear" w:color="auto" w:fill="FFFFFF"/>
        <w:ind w:left="11" w:right="11"/>
        <w:rPr>
          <w:rFonts w:ascii="Times New Roman" w:hAnsi="Times New Roman" w:cs="Times New Roman"/>
          <w:color w:val="010001"/>
          <w:sz w:val="22"/>
          <w:szCs w:val="22"/>
          <w:shd w:val="clear" w:color="auto" w:fill="FFFFFF"/>
        </w:rPr>
      </w:pPr>
      <w:r w:rsidRPr="005A3EA1">
        <w:rPr>
          <w:rFonts w:ascii="Times New Roman" w:hAnsi="Times New Roman" w:cs="Times New Roman"/>
          <w:color w:val="000001"/>
          <w:sz w:val="22"/>
          <w:szCs w:val="22"/>
          <w:shd w:val="clear" w:color="auto" w:fill="FFFFFF"/>
        </w:rPr>
        <w:t>Palkovského</w:t>
      </w:r>
    </w:p>
    <w:p w14:paraId="5A588473" w14:textId="77777777" w:rsidR="008A6067" w:rsidRPr="005A3EA1" w:rsidRDefault="008A6067" w:rsidP="003C5378">
      <w:pPr>
        <w:pStyle w:val="Styl"/>
        <w:shd w:val="clear" w:color="auto" w:fill="FFFFFF"/>
        <w:ind w:left="11" w:right="11"/>
        <w:rPr>
          <w:rFonts w:ascii="Times New Roman" w:hAnsi="Times New Roman" w:cs="Times New Roman"/>
          <w:sz w:val="22"/>
          <w:szCs w:val="22"/>
          <w:shd w:val="clear" w:color="auto" w:fill="FFFFFF"/>
        </w:rPr>
      </w:pPr>
      <w:r w:rsidRPr="005A3EA1">
        <w:rPr>
          <w:rFonts w:ascii="Times New Roman" w:hAnsi="Times New Roman" w:cs="Times New Roman"/>
          <w:sz w:val="22"/>
          <w:szCs w:val="22"/>
          <w:shd w:val="clear" w:color="auto" w:fill="FFFFFF"/>
        </w:rPr>
        <w:t>Svatoplukova</w:t>
      </w:r>
    </w:p>
    <w:p w14:paraId="10DE07F9" w14:textId="77777777" w:rsidR="008A6067" w:rsidRPr="005A3EA1" w:rsidRDefault="008A6067" w:rsidP="003C5378">
      <w:pPr>
        <w:pStyle w:val="Styl"/>
        <w:shd w:val="clear" w:color="auto" w:fill="FFFFFF"/>
        <w:ind w:left="11" w:right="11"/>
        <w:rPr>
          <w:rFonts w:ascii="Times New Roman" w:hAnsi="Times New Roman" w:cs="Times New Roman"/>
          <w:sz w:val="22"/>
          <w:szCs w:val="22"/>
          <w:shd w:val="clear" w:color="auto" w:fill="FFFFFF"/>
        </w:rPr>
      </w:pPr>
      <w:r w:rsidRPr="005A3EA1">
        <w:rPr>
          <w:rFonts w:ascii="Times New Roman" w:hAnsi="Times New Roman" w:cs="Times New Roman"/>
          <w:sz w:val="22"/>
          <w:szCs w:val="22"/>
          <w:shd w:val="clear" w:color="auto" w:fill="FFFFFF"/>
        </w:rPr>
        <w:t>Mečnikovova</w:t>
      </w:r>
    </w:p>
    <w:p w14:paraId="30E486EB" w14:textId="77777777" w:rsidR="008A6067" w:rsidRPr="005A3EA1" w:rsidRDefault="008A6067" w:rsidP="003C5378">
      <w:pPr>
        <w:pStyle w:val="Styl"/>
        <w:shd w:val="clear" w:color="auto" w:fill="FFFFFF"/>
        <w:ind w:left="11" w:right="11"/>
        <w:rPr>
          <w:rFonts w:ascii="Times New Roman" w:hAnsi="Times New Roman" w:cs="Times New Roman"/>
          <w:sz w:val="22"/>
          <w:szCs w:val="22"/>
          <w:shd w:val="clear" w:color="auto" w:fill="FFFFFF"/>
        </w:rPr>
      </w:pPr>
      <w:r w:rsidRPr="005A3EA1">
        <w:rPr>
          <w:rFonts w:ascii="Times New Roman" w:hAnsi="Times New Roman" w:cs="Times New Roman"/>
          <w:sz w:val="22"/>
          <w:szCs w:val="22"/>
          <w:shd w:val="clear" w:color="auto" w:fill="FFFFFF"/>
        </w:rPr>
        <w:t>Ruská</w:t>
      </w:r>
    </w:p>
    <w:p w14:paraId="4A18A655" w14:textId="77777777" w:rsidR="008A6067" w:rsidRPr="005A3EA1" w:rsidRDefault="008A6067" w:rsidP="003C5378">
      <w:pPr>
        <w:pStyle w:val="Styl"/>
        <w:shd w:val="clear" w:color="auto" w:fill="FFFFFF"/>
        <w:ind w:left="11" w:right="11"/>
        <w:rPr>
          <w:rFonts w:ascii="Times New Roman" w:hAnsi="Times New Roman" w:cs="Times New Roman"/>
          <w:sz w:val="22"/>
          <w:szCs w:val="22"/>
          <w:shd w:val="clear" w:color="auto" w:fill="FFFFFF"/>
        </w:rPr>
      </w:pPr>
      <w:r w:rsidRPr="005A3EA1">
        <w:rPr>
          <w:rFonts w:ascii="Times New Roman" w:hAnsi="Times New Roman" w:cs="Times New Roman"/>
          <w:sz w:val="22"/>
          <w:szCs w:val="22"/>
          <w:shd w:val="clear" w:color="auto" w:fill="FFFFFF"/>
        </w:rPr>
        <w:t>Kotkova</w:t>
      </w:r>
    </w:p>
    <w:p w14:paraId="2EB1F73A" w14:textId="77777777" w:rsidR="008A6067" w:rsidRPr="005A3EA1" w:rsidRDefault="008A6067" w:rsidP="003C5378">
      <w:pPr>
        <w:pStyle w:val="Styl"/>
        <w:shd w:val="clear" w:color="auto" w:fill="FFFFFF"/>
        <w:ind w:left="11" w:right="11"/>
        <w:rPr>
          <w:rFonts w:ascii="Times New Roman" w:hAnsi="Times New Roman" w:cs="Times New Roman"/>
          <w:sz w:val="22"/>
          <w:szCs w:val="22"/>
          <w:shd w:val="clear" w:color="auto" w:fill="FFFFFF"/>
        </w:rPr>
      </w:pPr>
      <w:r w:rsidRPr="005A3EA1">
        <w:rPr>
          <w:rFonts w:ascii="Times New Roman" w:hAnsi="Times New Roman" w:cs="Times New Roman"/>
          <w:sz w:val="22"/>
          <w:szCs w:val="22"/>
          <w:shd w:val="clear" w:color="auto" w:fill="FFFFFF"/>
        </w:rPr>
        <w:t>Mostárenská</w:t>
      </w:r>
    </w:p>
    <w:p w14:paraId="7C663892" w14:textId="77777777" w:rsidR="008A6067" w:rsidRPr="005A3EA1" w:rsidRDefault="008A6067" w:rsidP="003C5378">
      <w:pPr>
        <w:pStyle w:val="Styl"/>
        <w:shd w:val="clear" w:color="auto" w:fill="FFFFFF"/>
        <w:ind w:left="11" w:right="11"/>
        <w:rPr>
          <w:rFonts w:ascii="Times New Roman" w:hAnsi="Times New Roman" w:cs="Times New Roman"/>
          <w:color w:val="010001"/>
          <w:sz w:val="22"/>
          <w:szCs w:val="22"/>
          <w:shd w:val="clear" w:color="auto" w:fill="FFFFFF"/>
        </w:rPr>
      </w:pPr>
      <w:r w:rsidRPr="005A3EA1">
        <w:rPr>
          <w:rFonts w:ascii="Times New Roman" w:hAnsi="Times New Roman" w:cs="Times New Roman"/>
          <w:color w:val="010001"/>
          <w:sz w:val="22"/>
          <w:szCs w:val="22"/>
          <w:shd w:val="clear" w:color="auto" w:fill="FFFFFF"/>
        </w:rPr>
        <w:t>Jeremenkova</w:t>
      </w:r>
    </w:p>
    <w:p w14:paraId="78952455" w14:textId="77777777" w:rsidR="008A6067" w:rsidRPr="005A3EA1" w:rsidRDefault="008A6067" w:rsidP="003C5378">
      <w:pPr>
        <w:pStyle w:val="Styl"/>
        <w:shd w:val="clear" w:color="auto" w:fill="FFFFFF"/>
        <w:ind w:left="11" w:right="11"/>
        <w:rPr>
          <w:rFonts w:ascii="Times New Roman" w:hAnsi="Times New Roman" w:cs="Times New Roman"/>
          <w:color w:val="010001"/>
          <w:sz w:val="22"/>
          <w:szCs w:val="22"/>
          <w:shd w:val="clear" w:color="auto" w:fill="FFFFFF"/>
        </w:rPr>
      </w:pPr>
      <w:r w:rsidRPr="005A3EA1">
        <w:rPr>
          <w:rFonts w:ascii="Times New Roman" w:hAnsi="Times New Roman" w:cs="Times New Roman"/>
          <w:color w:val="010001"/>
          <w:sz w:val="22"/>
          <w:szCs w:val="22"/>
          <w:shd w:val="clear" w:color="auto" w:fill="FFFFFF"/>
        </w:rPr>
        <w:t>Zalužanského</w:t>
      </w:r>
    </w:p>
    <w:p w14:paraId="0C9FD548" w14:textId="77777777" w:rsidR="008A6067" w:rsidRPr="005A3EA1" w:rsidRDefault="008A6067" w:rsidP="003C5378">
      <w:pPr>
        <w:pStyle w:val="Styl"/>
        <w:shd w:val="clear" w:color="auto" w:fill="FFFFFF"/>
        <w:ind w:left="11" w:right="11"/>
        <w:rPr>
          <w:rFonts w:ascii="Times New Roman" w:hAnsi="Times New Roman" w:cs="Times New Roman"/>
          <w:color w:val="010001"/>
          <w:sz w:val="22"/>
          <w:szCs w:val="22"/>
          <w:shd w:val="clear" w:color="auto" w:fill="FFFFFF"/>
        </w:rPr>
      </w:pPr>
      <w:r w:rsidRPr="005A3EA1">
        <w:rPr>
          <w:rFonts w:ascii="Times New Roman" w:hAnsi="Times New Roman" w:cs="Times New Roman"/>
          <w:color w:val="010001"/>
          <w:sz w:val="22"/>
          <w:szCs w:val="22"/>
          <w:shd w:val="clear" w:color="auto" w:fill="FFFFFF"/>
        </w:rPr>
        <w:t>Ruská</w:t>
      </w:r>
    </w:p>
    <w:p w14:paraId="6AC5DD22" w14:textId="77777777" w:rsidR="008A6067" w:rsidRPr="005A3EA1" w:rsidRDefault="008A6067" w:rsidP="003C5378">
      <w:pPr>
        <w:pStyle w:val="Styl"/>
        <w:shd w:val="clear" w:color="auto" w:fill="FFFFFF"/>
        <w:ind w:left="11" w:right="11"/>
        <w:rPr>
          <w:rFonts w:ascii="Times New Roman" w:hAnsi="Times New Roman" w:cs="Times New Roman"/>
          <w:color w:val="010001"/>
          <w:sz w:val="22"/>
          <w:szCs w:val="22"/>
          <w:shd w:val="clear" w:color="auto" w:fill="FFFFFF"/>
        </w:rPr>
      </w:pPr>
      <w:r w:rsidRPr="005A3EA1">
        <w:rPr>
          <w:rFonts w:ascii="Times New Roman" w:hAnsi="Times New Roman" w:cs="Times New Roman"/>
          <w:color w:val="010001"/>
          <w:sz w:val="22"/>
          <w:szCs w:val="22"/>
          <w:shd w:val="clear" w:color="auto" w:fill="FFFFFF"/>
        </w:rPr>
        <w:t>Výstavní</w:t>
      </w:r>
    </w:p>
    <w:p w14:paraId="43C1411C" w14:textId="77777777" w:rsidR="008A6067" w:rsidRPr="005A3EA1" w:rsidRDefault="008A6067" w:rsidP="003C5378">
      <w:pPr>
        <w:pStyle w:val="Styl"/>
        <w:shd w:val="clear" w:color="auto" w:fill="FFFFFF"/>
        <w:ind w:left="11" w:right="11"/>
        <w:rPr>
          <w:rFonts w:ascii="Times New Roman" w:hAnsi="Times New Roman" w:cs="Times New Roman"/>
          <w:color w:val="010001"/>
          <w:sz w:val="22"/>
          <w:szCs w:val="22"/>
          <w:shd w:val="clear" w:color="auto" w:fill="FFFFFF"/>
        </w:rPr>
      </w:pPr>
      <w:r w:rsidRPr="005A3EA1">
        <w:rPr>
          <w:rFonts w:ascii="Times New Roman" w:hAnsi="Times New Roman" w:cs="Times New Roman"/>
          <w:color w:val="010001"/>
          <w:sz w:val="22"/>
          <w:szCs w:val="22"/>
          <w:shd w:val="clear" w:color="auto" w:fill="FFFFFF"/>
        </w:rPr>
        <w:t>Rudná</w:t>
      </w:r>
    </w:p>
    <w:p w14:paraId="67EBAE67" w14:textId="77777777" w:rsidR="008A6067" w:rsidRPr="005A3EA1" w:rsidRDefault="008A6067" w:rsidP="003C5378">
      <w:pPr>
        <w:pStyle w:val="Styl"/>
        <w:shd w:val="clear" w:color="auto" w:fill="FFFFFF"/>
        <w:ind w:left="11" w:right="11"/>
        <w:rPr>
          <w:rFonts w:ascii="Times New Roman" w:hAnsi="Times New Roman" w:cs="Times New Roman"/>
          <w:color w:val="010001"/>
          <w:sz w:val="22"/>
          <w:szCs w:val="22"/>
          <w:shd w:val="clear" w:color="auto" w:fill="FFFFFF"/>
        </w:rPr>
      </w:pPr>
      <w:r w:rsidRPr="005A3EA1">
        <w:rPr>
          <w:rFonts w:ascii="Times New Roman" w:hAnsi="Times New Roman" w:cs="Times New Roman"/>
          <w:color w:val="010001"/>
          <w:sz w:val="22"/>
          <w:szCs w:val="22"/>
          <w:shd w:val="clear" w:color="auto" w:fill="FFFFFF"/>
        </w:rPr>
        <w:t>Tavičská</w:t>
      </w:r>
    </w:p>
    <w:p w14:paraId="578EA073" w14:textId="77777777" w:rsidR="008A6067" w:rsidRPr="005A3EA1" w:rsidRDefault="008A6067" w:rsidP="003C5378">
      <w:pPr>
        <w:pStyle w:val="Styl"/>
        <w:shd w:val="clear" w:color="auto" w:fill="FFFFFF"/>
        <w:ind w:left="11" w:right="11"/>
        <w:rPr>
          <w:rFonts w:ascii="Times New Roman" w:hAnsi="Times New Roman" w:cs="Times New Roman"/>
          <w:color w:val="010001"/>
          <w:sz w:val="22"/>
          <w:szCs w:val="22"/>
          <w:shd w:val="clear" w:color="auto" w:fill="FFFFFF"/>
        </w:rPr>
      </w:pPr>
      <w:r w:rsidRPr="005A3EA1">
        <w:rPr>
          <w:rFonts w:ascii="Times New Roman" w:hAnsi="Times New Roman" w:cs="Times New Roman"/>
          <w:color w:val="010001"/>
          <w:sz w:val="22"/>
          <w:szCs w:val="22"/>
          <w:shd w:val="clear" w:color="auto" w:fill="FFFFFF"/>
        </w:rPr>
        <w:t>Přerušená</w:t>
      </w:r>
    </w:p>
    <w:p w14:paraId="15AE3F5C" w14:textId="77777777" w:rsidR="008A6067" w:rsidRPr="005A3EA1" w:rsidRDefault="008A6067" w:rsidP="003C5378">
      <w:pPr>
        <w:pStyle w:val="Styl"/>
        <w:shd w:val="clear" w:color="auto" w:fill="FFFFFF"/>
        <w:ind w:left="11" w:right="11"/>
        <w:rPr>
          <w:rFonts w:ascii="Times New Roman" w:hAnsi="Times New Roman" w:cs="Times New Roman"/>
          <w:color w:val="010001"/>
          <w:sz w:val="22"/>
          <w:szCs w:val="22"/>
          <w:shd w:val="clear" w:color="auto" w:fill="FFFFFF"/>
        </w:rPr>
      </w:pPr>
      <w:r w:rsidRPr="005A3EA1">
        <w:rPr>
          <w:rFonts w:ascii="Times New Roman" w:hAnsi="Times New Roman" w:cs="Times New Roman"/>
          <w:color w:val="010001"/>
          <w:sz w:val="22"/>
          <w:szCs w:val="22"/>
          <w:shd w:val="clear" w:color="auto" w:fill="FFFFFF"/>
        </w:rPr>
        <w:t>Na Obvodu</w:t>
      </w:r>
    </w:p>
    <w:p w14:paraId="58C16F42" w14:textId="77777777" w:rsidR="008A6067" w:rsidRPr="005A3EA1" w:rsidRDefault="008A6067" w:rsidP="003C5378">
      <w:pPr>
        <w:pStyle w:val="Styl"/>
        <w:shd w:val="clear" w:color="auto" w:fill="FFFFFF"/>
        <w:ind w:left="11" w:right="11"/>
        <w:rPr>
          <w:rFonts w:ascii="Times New Roman" w:hAnsi="Times New Roman" w:cs="Times New Roman"/>
          <w:color w:val="010001"/>
          <w:sz w:val="22"/>
          <w:szCs w:val="22"/>
          <w:shd w:val="clear" w:color="auto" w:fill="FFFFFF"/>
        </w:rPr>
      </w:pPr>
      <w:r w:rsidRPr="005A3EA1">
        <w:rPr>
          <w:rFonts w:ascii="Times New Roman" w:hAnsi="Times New Roman" w:cs="Times New Roman"/>
          <w:color w:val="010001"/>
          <w:sz w:val="22"/>
          <w:szCs w:val="22"/>
          <w:shd w:val="clear" w:color="auto" w:fill="FFFFFF"/>
        </w:rPr>
        <w:t>U Nádraží</w:t>
      </w:r>
    </w:p>
    <w:p w14:paraId="0FD611B8" w14:textId="77777777" w:rsidR="008A6067" w:rsidRPr="005A3EA1" w:rsidRDefault="008A6067" w:rsidP="003C5378">
      <w:pPr>
        <w:pStyle w:val="Styl"/>
        <w:shd w:val="clear" w:color="auto" w:fill="FFFFFF"/>
        <w:ind w:left="11" w:right="11"/>
        <w:rPr>
          <w:rFonts w:ascii="Times New Roman" w:hAnsi="Times New Roman" w:cs="Times New Roman"/>
          <w:color w:val="010001"/>
          <w:sz w:val="22"/>
          <w:szCs w:val="22"/>
          <w:shd w:val="clear" w:color="auto" w:fill="FFFFFF"/>
        </w:rPr>
      </w:pPr>
      <w:r w:rsidRPr="005A3EA1">
        <w:rPr>
          <w:rFonts w:ascii="Times New Roman" w:hAnsi="Times New Roman" w:cs="Times New Roman"/>
          <w:color w:val="010001"/>
          <w:sz w:val="22"/>
          <w:szCs w:val="22"/>
          <w:shd w:val="clear" w:color="auto" w:fill="FFFFFF"/>
        </w:rPr>
        <w:t>Moravská</w:t>
      </w:r>
    </w:p>
    <w:p w14:paraId="2272720C" w14:textId="77777777" w:rsidR="008A6067" w:rsidRPr="005A3EA1" w:rsidRDefault="008A6067" w:rsidP="003C5378">
      <w:pPr>
        <w:pStyle w:val="Styl"/>
        <w:shd w:val="clear" w:color="auto" w:fill="FFFFFF"/>
        <w:ind w:left="11" w:right="11"/>
        <w:rPr>
          <w:rFonts w:ascii="Times New Roman" w:hAnsi="Times New Roman" w:cs="Times New Roman"/>
          <w:color w:val="000001"/>
          <w:sz w:val="22"/>
          <w:szCs w:val="22"/>
          <w:shd w:val="clear" w:color="auto" w:fill="FFFFFF"/>
        </w:rPr>
      </w:pPr>
      <w:r w:rsidRPr="005A3EA1">
        <w:rPr>
          <w:rFonts w:ascii="Times New Roman" w:hAnsi="Times New Roman" w:cs="Times New Roman"/>
          <w:color w:val="010001"/>
          <w:sz w:val="22"/>
          <w:szCs w:val="22"/>
          <w:shd w:val="clear" w:color="auto" w:fill="FFFFFF"/>
        </w:rPr>
        <w:t>Závodní</w:t>
      </w:r>
      <w:r w:rsidRPr="005A3EA1">
        <w:rPr>
          <w:rFonts w:ascii="Times New Roman" w:hAnsi="Times New Roman" w:cs="Times New Roman"/>
          <w:color w:val="000001"/>
          <w:sz w:val="22"/>
          <w:szCs w:val="22"/>
          <w:shd w:val="clear" w:color="auto" w:fill="FFFFFF"/>
        </w:rPr>
        <w:t xml:space="preserve"> </w:t>
      </w:r>
    </w:p>
    <w:p w14:paraId="63685FCC" w14:textId="77777777" w:rsidR="003C5378" w:rsidRDefault="003C5378" w:rsidP="003C5378">
      <w:pPr>
        <w:pStyle w:val="Styl"/>
        <w:shd w:val="clear" w:color="auto" w:fill="FFFFFF"/>
        <w:ind w:right="11"/>
        <w:rPr>
          <w:rFonts w:ascii="Times New Roman" w:eastAsia="Times New Roman" w:hAnsi="Times New Roman" w:cs="Times New Roman"/>
          <w:color w:val="000000"/>
          <w:sz w:val="22"/>
          <w:szCs w:val="22"/>
        </w:rPr>
      </w:pPr>
    </w:p>
    <w:p w14:paraId="32559A1E" w14:textId="395094C7" w:rsidR="008A6067" w:rsidRPr="005A3EA1" w:rsidRDefault="008A6067" w:rsidP="003C5378">
      <w:pPr>
        <w:pStyle w:val="Styl"/>
        <w:shd w:val="clear" w:color="auto" w:fill="FFFFFF"/>
        <w:ind w:right="11"/>
        <w:rPr>
          <w:rFonts w:ascii="Times New Roman" w:hAnsi="Times New Roman" w:cs="Times New Roman"/>
          <w:color w:val="010001"/>
          <w:sz w:val="22"/>
          <w:szCs w:val="22"/>
          <w:shd w:val="clear" w:color="auto" w:fill="FFFFFF"/>
        </w:rPr>
        <w:sectPr w:rsidR="008A6067" w:rsidRPr="005A3EA1" w:rsidSect="00A511EC">
          <w:pgSz w:w="11906" w:h="16838"/>
          <w:pgMar w:top="1417" w:right="1417" w:bottom="1417" w:left="1417" w:header="708" w:footer="314" w:gutter="0"/>
          <w:cols w:space="708"/>
          <w:docGrid w:linePitch="360"/>
        </w:sectPr>
      </w:pPr>
      <w:r w:rsidRPr="005A3EA1">
        <w:rPr>
          <w:rFonts w:ascii="Times New Roman" w:eastAsia="Times New Roman" w:hAnsi="Times New Roman" w:cs="Times New Roman"/>
          <w:color w:val="000000"/>
          <w:sz w:val="22"/>
          <w:szCs w:val="22"/>
        </w:rPr>
        <w:t xml:space="preserve">vyjma plochy hřbitova nacházejícího se na </w:t>
      </w:r>
      <w:r w:rsidRPr="005A3EA1">
        <w:rPr>
          <w:rFonts w:ascii="Times New Roman" w:eastAsia="Times New Roman" w:hAnsi="Times New Roman" w:cs="Times New Roman"/>
          <w:b/>
          <w:bCs/>
          <w:color w:val="000000"/>
          <w:sz w:val="22"/>
          <w:szCs w:val="22"/>
        </w:rPr>
        <w:t>parcele parcelního čísla 192/1 v katastrálním území Vítkovice</w:t>
      </w:r>
    </w:p>
    <w:p w14:paraId="1EBC255F" w14:textId="7B409724" w:rsidR="008A6067" w:rsidRDefault="008A6067" w:rsidP="00BC1F84">
      <w:pPr>
        <w:jc w:val="right"/>
      </w:pPr>
      <w:r>
        <w:rPr>
          <w:noProof/>
        </w:rPr>
        <w:lastRenderedPageBreak/>
        <w:drawing>
          <wp:inline distT="0" distB="0" distL="0" distR="0" wp14:anchorId="3E3109EE" wp14:editId="7A56C9D2">
            <wp:extent cx="5760720" cy="8140700"/>
            <wp:effectExtent l="0" t="0" r="0" b="0"/>
            <wp:docPr id="24" name="Obrázek 24"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ek 24" descr="Obsah obrázku mapa&#10;&#10;Popis byl vytvořen automaticky"/>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inline>
        </w:drawing>
      </w:r>
      <w:r w:rsidR="00457C59">
        <w:rPr>
          <w:i/>
          <w:iCs/>
        </w:rPr>
        <w:t>“</w:t>
      </w:r>
      <w:r w:rsidR="005A3EA1">
        <w:t>.</w:t>
      </w:r>
    </w:p>
    <w:p w14:paraId="1B52D680" w14:textId="53FBA25F" w:rsidR="00935650" w:rsidRDefault="00935650" w:rsidP="008A6067"/>
    <w:p w14:paraId="7791075A" w14:textId="11D3F6AB" w:rsidR="00935650" w:rsidRDefault="00935650" w:rsidP="008A6067"/>
    <w:p w14:paraId="0BAAB20D" w14:textId="2E7D4B7B" w:rsidR="00935650" w:rsidRDefault="00935650" w:rsidP="008A6067"/>
    <w:p w14:paraId="17C56E59" w14:textId="0C271CCF" w:rsidR="00935650" w:rsidRDefault="00935650" w:rsidP="008A6067"/>
    <w:p w14:paraId="6FB89D4A" w14:textId="727C8FFE" w:rsidR="00935650" w:rsidRPr="005A3EA1" w:rsidRDefault="00935650" w:rsidP="00935650">
      <w:pPr>
        <w:autoSpaceDE w:val="0"/>
        <w:autoSpaceDN w:val="0"/>
        <w:jc w:val="center"/>
        <w:rPr>
          <w:rFonts w:cs="Arial"/>
          <w:b/>
          <w:bCs/>
          <w:sz w:val="24"/>
          <w:szCs w:val="24"/>
        </w:rPr>
      </w:pPr>
      <w:bookmarkStart w:id="0" w:name="_Hlk128553447"/>
      <w:r w:rsidRPr="005A3EA1">
        <w:rPr>
          <w:rFonts w:cs="Arial"/>
          <w:b/>
          <w:bCs/>
          <w:sz w:val="24"/>
          <w:szCs w:val="24"/>
        </w:rPr>
        <w:t xml:space="preserve">Čl. </w:t>
      </w:r>
      <w:r w:rsidR="001F572C">
        <w:rPr>
          <w:rFonts w:cs="Arial"/>
          <w:b/>
          <w:bCs/>
          <w:sz w:val="24"/>
          <w:szCs w:val="24"/>
        </w:rPr>
        <w:t>II</w:t>
      </w:r>
    </w:p>
    <w:p w14:paraId="1877045D" w14:textId="77777777" w:rsidR="00935650" w:rsidRPr="00E920C5" w:rsidRDefault="00935650" w:rsidP="00935650">
      <w:pPr>
        <w:tabs>
          <w:tab w:val="left" w:pos="851"/>
          <w:tab w:val="left" w:pos="6521"/>
        </w:tabs>
        <w:autoSpaceDE w:val="0"/>
        <w:autoSpaceDN w:val="0"/>
        <w:adjustRightInd w:val="0"/>
        <w:jc w:val="both"/>
        <w:rPr>
          <w:bCs/>
          <w:sz w:val="22"/>
          <w:szCs w:val="22"/>
        </w:rPr>
      </w:pPr>
      <w:r w:rsidRPr="00E920C5">
        <w:rPr>
          <w:bCs/>
          <w:sz w:val="22"/>
          <w:szCs w:val="22"/>
        </w:rPr>
        <w:tab/>
      </w:r>
      <w:r w:rsidRPr="00E920C5">
        <w:rPr>
          <w:bCs/>
          <w:sz w:val="22"/>
          <w:szCs w:val="22"/>
        </w:rPr>
        <w:tab/>
      </w:r>
    </w:p>
    <w:p w14:paraId="28EF2D97" w14:textId="04DF88F7" w:rsidR="00935650" w:rsidRPr="005A3EA1" w:rsidRDefault="00935650" w:rsidP="00935650">
      <w:pPr>
        <w:tabs>
          <w:tab w:val="left" w:pos="851"/>
          <w:tab w:val="left" w:pos="6521"/>
        </w:tabs>
        <w:autoSpaceDE w:val="0"/>
        <w:autoSpaceDN w:val="0"/>
        <w:adjustRightInd w:val="0"/>
        <w:jc w:val="both"/>
        <w:rPr>
          <w:rFonts w:ascii="Times New Roman" w:hAnsi="Times New Roman"/>
          <w:bCs/>
          <w:sz w:val="22"/>
          <w:szCs w:val="22"/>
        </w:rPr>
      </w:pPr>
      <w:r w:rsidRPr="005A3EA1">
        <w:rPr>
          <w:rFonts w:ascii="Times New Roman" w:hAnsi="Times New Roman"/>
          <w:bCs/>
          <w:sz w:val="22"/>
          <w:szCs w:val="22"/>
        </w:rPr>
        <w:t>Tato obecně závazná vyhláška nabývá účinnosti počátkem patnáctého dne následujícího</w:t>
      </w:r>
      <w:r w:rsidR="00F674B3">
        <w:rPr>
          <w:rFonts w:ascii="Times New Roman" w:hAnsi="Times New Roman"/>
          <w:bCs/>
          <w:sz w:val="22"/>
          <w:szCs w:val="22"/>
        </w:rPr>
        <w:t xml:space="preserve"> </w:t>
      </w:r>
      <w:r w:rsidRPr="005A3EA1">
        <w:rPr>
          <w:rFonts w:ascii="Times New Roman" w:hAnsi="Times New Roman"/>
          <w:bCs/>
          <w:sz w:val="22"/>
          <w:szCs w:val="22"/>
        </w:rPr>
        <w:t>po dni jejího vyhlášení.</w:t>
      </w:r>
    </w:p>
    <w:p w14:paraId="7AB4D078" w14:textId="77777777" w:rsidR="00935650" w:rsidRPr="005A3EA1" w:rsidRDefault="00935650" w:rsidP="00935650">
      <w:pPr>
        <w:tabs>
          <w:tab w:val="left" w:pos="851"/>
          <w:tab w:val="left" w:pos="6521"/>
        </w:tabs>
        <w:autoSpaceDE w:val="0"/>
        <w:autoSpaceDN w:val="0"/>
        <w:adjustRightInd w:val="0"/>
        <w:jc w:val="both"/>
        <w:rPr>
          <w:rFonts w:ascii="Times New Roman" w:hAnsi="Times New Roman"/>
          <w:bCs/>
          <w:sz w:val="22"/>
          <w:szCs w:val="22"/>
        </w:rPr>
      </w:pPr>
    </w:p>
    <w:p w14:paraId="05AE8AE7" w14:textId="77777777" w:rsidR="00935650" w:rsidRPr="005A3EA1" w:rsidRDefault="00935650" w:rsidP="00935650">
      <w:pPr>
        <w:tabs>
          <w:tab w:val="left" w:pos="851"/>
          <w:tab w:val="left" w:pos="6521"/>
        </w:tabs>
        <w:autoSpaceDE w:val="0"/>
        <w:autoSpaceDN w:val="0"/>
        <w:adjustRightInd w:val="0"/>
        <w:jc w:val="both"/>
        <w:rPr>
          <w:rFonts w:ascii="Times New Roman" w:hAnsi="Times New Roman"/>
          <w:bCs/>
          <w:sz w:val="22"/>
          <w:szCs w:val="22"/>
        </w:rPr>
      </w:pPr>
    </w:p>
    <w:p w14:paraId="14136469" w14:textId="77777777" w:rsidR="00935650" w:rsidRPr="005A3EA1" w:rsidRDefault="00935650" w:rsidP="00935650">
      <w:pPr>
        <w:tabs>
          <w:tab w:val="left" w:pos="851"/>
          <w:tab w:val="left" w:pos="6521"/>
        </w:tabs>
        <w:autoSpaceDE w:val="0"/>
        <w:autoSpaceDN w:val="0"/>
        <w:adjustRightInd w:val="0"/>
        <w:jc w:val="both"/>
        <w:rPr>
          <w:rFonts w:ascii="Times New Roman" w:hAnsi="Times New Roman"/>
          <w:bCs/>
          <w:sz w:val="22"/>
          <w:szCs w:val="22"/>
        </w:rPr>
      </w:pPr>
    </w:p>
    <w:p w14:paraId="46FFD53A" w14:textId="77777777" w:rsidR="00935650" w:rsidRPr="005A3EA1" w:rsidRDefault="00935650" w:rsidP="00935650">
      <w:pPr>
        <w:tabs>
          <w:tab w:val="left" w:pos="851"/>
          <w:tab w:val="left" w:pos="6521"/>
        </w:tabs>
        <w:autoSpaceDE w:val="0"/>
        <w:autoSpaceDN w:val="0"/>
        <w:adjustRightInd w:val="0"/>
        <w:jc w:val="both"/>
        <w:rPr>
          <w:rFonts w:ascii="Times New Roman" w:hAnsi="Times New Roman"/>
          <w:bCs/>
          <w:sz w:val="22"/>
          <w:szCs w:val="22"/>
        </w:rPr>
      </w:pPr>
    </w:p>
    <w:p w14:paraId="5FA3FE0A" w14:textId="77777777" w:rsidR="00935650" w:rsidRPr="005A3EA1" w:rsidRDefault="00935650" w:rsidP="00935650">
      <w:pPr>
        <w:tabs>
          <w:tab w:val="left" w:pos="851"/>
          <w:tab w:val="left" w:pos="6521"/>
        </w:tabs>
        <w:autoSpaceDE w:val="0"/>
        <w:autoSpaceDN w:val="0"/>
        <w:adjustRightInd w:val="0"/>
        <w:jc w:val="center"/>
        <w:rPr>
          <w:rFonts w:ascii="Times New Roman" w:hAnsi="Times New Roman"/>
          <w:color w:val="000000"/>
          <w:sz w:val="22"/>
          <w:szCs w:val="22"/>
        </w:rPr>
      </w:pPr>
      <w:r w:rsidRPr="005A3EA1">
        <w:rPr>
          <w:rFonts w:ascii="Times New Roman" w:hAnsi="Times New Roman"/>
          <w:color w:val="000000"/>
          <w:sz w:val="22"/>
          <w:szCs w:val="22"/>
        </w:rPr>
        <w:t xml:space="preserve">…………………………….    </w:t>
      </w:r>
    </w:p>
    <w:p w14:paraId="3155BC05" w14:textId="55B30049" w:rsidR="00935650" w:rsidRPr="005A3EA1" w:rsidRDefault="006509EB" w:rsidP="00935650">
      <w:pPr>
        <w:tabs>
          <w:tab w:val="left" w:pos="851"/>
          <w:tab w:val="left" w:pos="6521"/>
        </w:tabs>
        <w:autoSpaceDE w:val="0"/>
        <w:autoSpaceDN w:val="0"/>
        <w:adjustRightInd w:val="0"/>
        <w:jc w:val="center"/>
        <w:rPr>
          <w:rFonts w:ascii="Times New Roman" w:hAnsi="Times New Roman"/>
          <w:color w:val="000000"/>
          <w:sz w:val="22"/>
          <w:szCs w:val="22"/>
        </w:rPr>
      </w:pPr>
      <w:r>
        <w:rPr>
          <w:rFonts w:ascii="Times New Roman" w:hAnsi="Times New Roman"/>
          <w:color w:val="000000"/>
          <w:sz w:val="22"/>
          <w:szCs w:val="22"/>
        </w:rPr>
        <w:t>Mgr. Jan Dohnal</w:t>
      </w:r>
    </w:p>
    <w:p w14:paraId="411AE55B" w14:textId="77777777" w:rsidR="00935650" w:rsidRPr="005A3EA1" w:rsidRDefault="00935650" w:rsidP="00935650">
      <w:pPr>
        <w:tabs>
          <w:tab w:val="left" w:pos="851"/>
          <w:tab w:val="left" w:pos="6521"/>
        </w:tabs>
        <w:autoSpaceDE w:val="0"/>
        <w:autoSpaceDN w:val="0"/>
        <w:adjustRightInd w:val="0"/>
        <w:jc w:val="center"/>
        <w:rPr>
          <w:rFonts w:ascii="Times New Roman" w:hAnsi="Times New Roman"/>
          <w:color w:val="000000"/>
          <w:sz w:val="22"/>
          <w:szCs w:val="22"/>
        </w:rPr>
      </w:pPr>
      <w:r w:rsidRPr="005A3EA1">
        <w:rPr>
          <w:rFonts w:ascii="Times New Roman" w:hAnsi="Times New Roman"/>
          <w:color w:val="000000"/>
          <w:sz w:val="22"/>
          <w:szCs w:val="22"/>
        </w:rPr>
        <w:t>primátor</w:t>
      </w:r>
    </w:p>
    <w:p w14:paraId="3FDDB039" w14:textId="77777777" w:rsidR="00935650" w:rsidRPr="005A3EA1" w:rsidRDefault="00935650" w:rsidP="00935650">
      <w:pPr>
        <w:tabs>
          <w:tab w:val="left" w:pos="2977"/>
        </w:tabs>
        <w:autoSpaceDE w:val="0"/>
        <w:autoSpaceDN w:val="0"/>
        <w:spacing w:before="240"/>
        <w:jc w:val="both"/>
        <w:rPr>
          <w:rFonts w:ascii="Times New Roman" w:hAnsi="Times New Roman"/>
          <w:sz w:val="22"/>
          <w:szCs w:val="22"/>
        </w:rPr>
      </w:pPr>
    </w:p>
    <w:p w14:paraId="36BE3E38" w14:textId="77777777" w:rsidR="00935650" w:rsidRPr="005A3EA1" w:rsidRDefault="00935650" w:rsidP="00935650">
      <w:pPr>
        <w:tabs>
          <w:tab w:val="left" w:pos="2977"/>
        </w:tabs>
        <w:autoSpaceDE w:val="0"/>
        <w:autoSpaceDN w:val="0"/>
        <w:spacing w:before="240"/>
        <w:jc w:val="center"/>
        <w:rPr>
          <w:rFonts w:ascii="Times New Roman" w:hAnsi="Times New Roman"/>
          <w:sz w:val="22"/>
          <w:szCs w:val="22"/>
        </w:rPr>
      </w:pPr>
      <w:r w:rsidRPr="005A3EA1">
        <w:rPr>
          <w:rFonts w:ascii="Times New Roman" w:hAnsi="Times New Roman"/>
          <w:sz w:val="22"/>
          <w:szCs w:val="22"/>
        </w:rPr>
        <w:t>……………………………..</w:t>
      </w:r>
    </w:p>
    <w:p w14:paraId="3B65B712" w14:textId="0A28D44F" w:rsidR="00935650" w:rsidRPr="005A3EA1" w:rsidRDefault="006509EB" w:rsidP="00935650">
      <w:pPr>
        <w:tabs>
          <w:tab w:val="left" w:pos="2977"/>
        </w:tabs>
        <w:autoSpaceDE w:val="0"/>
        <w:autoSpaceDN w:val="0"/>
        <w:jc w:val="center"/>
        <w:rPr>
          <w:rFonts w:ascii="Times New Roman" w:hAnsi="Times New Roman"/>
          <w:sz w:val="22"/>
          <w:szCs w:val="22"/>
        </w:rPr>
      </w:pPr>
      <w:r>
        <w:rPr>
          <w:rFonts w:ascii="Times New Roman" w:hAnsi="Times New Roman"/>
          <w:color w:val="000000"/>
          <w:sz w:val="22"/>
          <w:szCs w:val="22"/>
        </w:rPr>
        <w:t>Ing. Hana Tichánková</w:t>
      </w:r>
    </w:p>
    <w:p w14:paraId="482D0761" w14:textId="2AB0F62C" w:rsidR="00935650" w:rsidRPr="005A3EA1" w:rsidRDefault="00935650" w:rsidP="00935650">
      <w:pPr>
        <w:tabs>
          <w:tab w:val="left" w:pos="2977"/>
        </w:tabs>
        <w:autoSpaceDE w:val="0"/>
        <w:autoSpaceDN w:val="0"/>
        <w:jc w:val="center"/>
        <w:rPr>
          <w:rFonts w:ascii="Times New Roman" w:eastAsiaTheme="minorEastAsia" w:hAnsi="Times New Roman"/>
          <w:b/>
          <w:color w:val="202020"/>
          <w:sz w:val="22"/>
          <w:szCs w:val="22"/>
        </w:rPr>
      </w:pPr>
      <w:r w:rsidRPr="005A3EA1">
        <w:rPr>
          <w:rFonts w:ascii="Times New Roman" w:hAnsi="Times New Roman"/>
          <w:color w:val="000000"/>
          <w:sz w:val="22"/>
          <w:szCs w:val="22"/>
        </w:rPr>
        <w:t>náměstk</w:t>
      </w:r>
      <w:r w:rsidR="006509EB">
        <w:rPr>
          <w:rFonts w:ascii="Times New Roman" w:hAnsi="Times New Roman"/>
          <w:color w:val="000000"/>
          <w:sz w:val="22"/>
          <w:szCs w:val="22"/>
        </w:rPr>
        <w:t>yně</w:t>
      </w:r>
      <w:r w:rsidRPr="005A3EA1">
        <w:rPr>
          <w:rFonts w:ascii="Times New Roman" w:hAnsi="Times New Roman"/>
          <w:color w:val="000000"/>
          <w:sz w:val="22"/>
          <w:szCs w:val="22"/>
        </w:rPr>
        <w:t xml:space="preserve"> primátora</w:t>
      </w:r>
      <w:bookmarkEnd w:id="0"/>
    </w:p>
    <w:p w14:paraId="5DE606D1" w14:textId="77777777" w:rsidR="00935650" w:rsidRPr="005A3EA1" w:rsidRDefault="00935650" w:rsidP="008A6067">
      <w:pPr>
        <w:rPr>
          <w:rFonts w:ascii="Times New Roman" w:hAnsi="Times New Roman"/>
        </w:rPr>
      </w:pPr>
    </w:p>
    <w:sectPr w:rsidR="00935650" w:rsidRPr="005A3EA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DF2B4" w14:textId="77777777" w:rsidR="006B5CA9" w:rsidRDefault="006B5CA9" w:rsidP="008A6067">
      <w:r>
        <w:separator/>
      </w:r>
    </w:p>
  </w:endnote>
  <w:endnote w:type="continuationSeparator" w:id="0">
    <w:p w14:paraId="568220A6" w14:textId="77777777" w:rsidR="006B5CA9" w:rsidRDefault="006B5CA9" w:rsidP="008A6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51DFB" w14:textId="77777777" w:rsidR="00AA11A3" w:rsidRPr="00870D4E" w:rsidRDefault="005967FB" w:rsidP="00AA11A3">
    <w:pPr>
      <w:pStyle w:val="Zpat"/>
      <w:tabs>
        <w:tab w:val="clear" w:pos="4536"/>
        <w:tab w:val="clear" w:pos="9072"/>
        <w:tab w:val="center" w:pos="180"/>
        <w:tab w:val="left" w:pos="3060"/>
      </w:tabs>
      <w:ind w:left="-28" w:hanging="539"/>
      <w:rPr>
        <w:rFonts w:cs="Arial"/>
        <w:color w:val="003C69"/>
        <w:sz w:val="16"/>
      </w:rPr>
    </w:pPr>
    <w:r>
      <w:rPr>
        <w:rFonts w:cs="Arial"/>
        <w:noProof/>
        <w:color w:val="003C69"/>
        <w:sz w:val="16"/>
      </w:rPr>
      <w:drawing>
        <wp:anchor distT="0" distB="0" distL="114300" distR="114300" simplePos="0" relativeHeight="251691008" behindDoc="1" locked="0" layoutInCell="1" allowOverlap="1" wp14:anchorId="030E08CC" wp14:editId="4C74244B">
          <wp:simplePos x="0" y="0"/>
          <wp:positionH relativeFrom="column">
            <wp:posOffset>4180205</wp:posOffset>
          </wp:positionH>
          <wp:positionV relativeFrom="paragraph">
            <wp:posOffset>-22225</wp:posOffset>
          </wp:positionV>
          <wp:extent cx="1801495" cy="220345"/>
          <wp:effectExtent l="0" t="0" r="8255" b="8255"/>
          <wp:wrapTight wrapText="bothSides">
            <wp:wrapPolygon edited="0">
              <wp:start x="0" y="0"/>
              <wp:lineTo x="0" y="20542"/>
              <wp:lineTo x="21471" y="20542"/>
              <wp:lineTo x="21471" y="0"/>
              <wp:lineTo x="0" y="0"/>
            </wp:wrapPolygon>
          </wp:wrapTight>
          <wp:docPr id="39" name="Obrázek 39" descr="Ostrava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trava_l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220345"/>
                  </a:xfrm>
                  <a:prstGeom prst="rect">
                    <a:avLst/>
                  </a:prstGeom>
                  <a:noFill/>
                  <a:ln>
                    <a:noFill/>
                  </a:ln>
                </pic:spPr>
              </pic:pic>
            </a:graphicData>
          </a:graphic>
          <wp14:sizeRelH relativeFrom="page">
            <wp14:pctWidth>0</wp14:pctWidth>
          </wp14:sizeRelH>
          <wp14:sizeRelV relativeFrom="page">
            <wp14:pctHeight>0</wp14:pctHeight>
          </wp14:sizeRelV>
        </wp:anchor>
      </w:drawing>
    </w:r>
    <w:r w:rsidR="00AA11A3" w:rsidRPr="00174097">
      <w:rPr>
        <w:rStyle w:val="slostrnky"/>
        <w:rFonts w:cs="Arial"/>
        <w:color w:val="003C69"/>
        <w:sz w:val="16"/>
      </w:rPr>
      <w:fldChar w:fldCharType="begin"/>
    </w:r>
    <w:r w:rsidR="00AA11A3" w:rsidRPr="00174097">
      <w:rPr>
        <w:rStyle w:val="slostrnky"/>
        <w:rFonts w:cs="Arial"/>
        <w:color w:val="003C69"/>
        <w:sz w:val="16"/>
      </w:rPr>
      <w:instrText xml:space="preserve"> PAGE </w:instrText>
    </w:r>
    <w:r w:rsidR="00AA11A3" w:rsidRPr="00174097">
      <w:rPr>
        <w:rStyle w:val="slostrnky"/>
        <w:rFonts w:cs="Arial"/>
        <w:color w:val="003C69"/>
        <w:sz w:val="16"/>
      </w:rPr>
      <w:fldChar w:fldCharType="separate"/>
    </w:r>
    <w:r>
      <w:rPr>
        <w:rStyle w:val="slostrnky"/>
        <w:rFonts w:cs="Arial"/>
        <w:noProof/>
        <w:color w:val="003C69"/>
        <w:sz w:val="16"/>
      </w:rPr>
      <w:t>1</w:t>
    </w:r>
    <w:r w:rsidR="00AA11A3" w:rsidRPr="00174097">
      <w:rPr>
        <w:rStyle w:val="slostrnky"/>
        <w:rFonts w:cs="Arial"/>
        <w:color w:val="003C69"/>
        <w:sz w:val="16"/>
      </w:rPr>
      <w:fldChar w:fldCharType="end"/>
    </w:r>
    <w:r w:rsidR="00AA11A3" w:rsidRPr="00174097">
      <w:rPr>
        <w:rStyle w:val="slostrnky"/>
        <w:rFonts w:cs="Arial"/>
        <w:color w:val="003C69"/>
        <w:sz w:val="16"/>
      </w:rPr>
      <w:t>/</w:t>
    </w:r>
    <w:r w:rsidR="00AA11A3" w:rsidRPr="00174097">
      <w:rPr>
        <w:rStyle w:val="slostrnky"/>
        <w:rFonts w:cs="Arial"/>
        <w:color w:val="003C69"/>
        <w:sz w:val="16"/>
      </w:rPr>
      <w:fldChar w:fldCharType="begin"/>
    </w:r>
    <w:r w:rsidR="00AA11A3" w:rsidRPr="00174097">
      <w:rPr>
        <w:rStyle w:val="slostrnky"/>
        <w:rFonts w:cs="Arial"/>
        <w:color w:val="003C69"/>
        <w:sz w:val="16"/>
      </w:rPr>
      <w:instrText xml:space="preserve"> NUMPAGES </w:instrText>
    </w:r>
    <w:r w:rsidR="00AA11A3" w:rsidRPr="00174097">
      <w:rPr>
        <w:rStyle w:val="slostrnky"/>
        <w:rFonts w:cs="Arial"/>
        <w:color w:val="003C69"/>
        <w:sz w:val="16"/>
      </w:rPr>
      <w:fldChar w:fldCharType="separate"/>
    </w:r>
    <w:r>
      <w:rPr>
        <w:rStyle w:val="slostrnky"/>
        <w:rFonts w:cs="Arial"/>
        <w:noProof/>
        <w:color w:val="003C69"/>
        <w:sz w:val="16"/>
      </w:rPr>
      <w:t>47</w:t>
    </w:r>
    <w:r w:rsidR="00AA11A3" w:rsidRPr="00174097">
      <w:rPr>
        <w:rStyle w:val="slostrnky"/>
        <w:rFonts w:cs="Arial"/>
        <w:color w:val="003C69"/>
        <w:sz w:val="16"/>
      </w:rPr>
      <w:fldChar w:fldCharType="end"/>
    </w:r>
    <w:r w:rsidR="00AA11A3">
      <w:rPr>
        <w:rStyle w:val="slostrnky"/>
        <w:rFonts w:cs="Arial"/>
        <w:color w:val="003C69"/>
        <w:sz w:val="16"/>
      </w:rPr>
      <w:tab/>
    </w:r>
  </w:p>
  <w:p w14:paraId="48EC16E0" w14:textId="622701AF" w:rsidR="007B4CF6" w:rsidRPr="005967FB" w:rsidRDefault="007B4CF6" w:rsidP="005967FB">
    <w:pPr>
      <w:pStyle w:val="Zpat"/>
      <w:tabs>
        <w:tab w:val="clear" w:pos="4536"/>
        <w:tab w:val="center" w:pos="1440"/>
        <w:tab w:val="left" w:pos="3060"/>
      </w:tabs>
      <w:jc w:val="right"/>
      <w:rPr>
        <w:rFonts w:cs="Arial"/>
        <w:color w:val="003C69"/>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BE3D" w14:textId="753ACAAD" w:rsidR="00347D7B" w:rsidRPr="00870D4E" w:rsidRDefault="00347D7B" w:rsidP="00AA11A3">
    <w:pPr>
      <w:pStyle w:val="Zpat"/>
      <w:tabs>
        <w:tab w:val="clear" w:pos="4536"/>
        <w:tab w:val="clear" w:pos="9072"/>
        <w:tab w:val="center" w:pos="180"/>
        <w:tab w:val="left" w:pos="3060"/>
      </w:tabs>
      <w:ind w:left="-28" w:hanging="539"/>
      <w:rPr>
        <w:rFonts w:cs="Arial"/>
        <w:color w:val="003C69"/>
        <w:sz w:val="16"/>
      </w:rPr>
    </w:pPr>
    <w:r w:rsidRPr="00174097">
      <w:rPr>
        <w:rStyle w:val="slostrnky"/>
        <w:rFonts w:cs="Arial"/>
        <w:color w:val="003C69"/>
        <w:sz w:val="16"/>
      </w:rPr>
      <w:fldChar w:fldCharType="begin"/>
    </w:r>
    <w:r w:rsidRPr="00174097">
      <w:rPr>
        <w:rStyle w:val="slostrnky"/>
        <w:rFonts w:cs="Arial"/>
        <w:color w:val="003C69"/>
        <w:sz w:val="16"/>
      </w:rPr>
      <w:instrText xml:space="preserve"> PAGE </w:instrText>
    </w:r>
    <w:r w:rsidRPr="00174097">
      <w:rPr>
        <w:rStyle w:val="slostrnky"/>
        <w:rFonts w:cs="Arial"/>
        <w:color w:val="003C69"/>
        <w:sz w:val="16"/>
      </w:rPr>
      <w:fldChar w:fldCharType="separate"/>
    </w:r>
    <w:r w:rsidR="008D7E51">
      <w:rPr>
        <w:rStyle w:val="slostrnky"/>
        <w:rFonts w:cs="Arial"/>
        <w:noProof/>
        <w:color w:val="003C69"/>
        <w:sz w:val="16"/>
      </w:rPr>
      <w:t>3</w:t>
    </w:r>
    <w:r w:rsidRPr="00174097">
      <w:rPr>
        <w:rStyle w:val="slostrnky"/>
        <w:rFonts w:cs="Arial"/>
        <w:color w:val="003C69"/>
        <w:sz w:val="16"/>
      </w:rPr>
      <w:fldChar w:fldCharType="end"/>
    </w:r>
    <w:r w:rsidRPr="00174097">
      <w:rPr>
        <w:rStyle w:val="slostrnky"/>
        <w:rFonts w:cs="Arial"/>
        <w:color w:val="003C69"/>
        <w:sz w:val="16"/>
      </w:rPr>
      <w:t>/</w:t>
    </w:r>
    <w:r w:rsidRPr="00174097">
      <w:rPr>
        <w:rStyle w:val="slostrnky"/>
        <w:rFonts w:cs="Arial"/>
        <w:color w:val="003C69"/>
        <w:sz w:val="16"/>
      </w:rPr>
      <w:fldChar w:fldCharType="begin"/>
    </w:r>
    <w:r w:rsidRPr="00174097">
      <w:rPr>
        <w:rStyle w:val="slostrnky"/>
        <w:rFonts w:cs="Arial"/>
        <w:color w:val="003C69"/>
        <w:sz w:val="16"/>
      </w:rPr>
      <w:instrText xml:space="preserve"> NUMPAGES </w:instrText>
    </w:r>
    <w:r w:rsidRPr="00174097">
      <w:rPr>
        <w:rStyle w:val="slostrnky"/>
        <w:rFonts w:cs="Arial"/>
        <w:color w:val="003C69"/>
        <w:sz w:val="16"/>
      </w:rPr>
      <w:fldChar w:fldCharType="separate"/>
    </w:r>
    <w:r w:rsidR="008D7E51">
      <w:rPr>
        <w:rStyle w:val="slostrnky"/>
        <w:rFonts w:cs="Arial"/>
        <w:noProof/>
        <w:color w:val="003C69"/>
        <w:sz w:val="16"/>
      </w:rPr>
      <w:t>47</w:t>
    </w:r>
    <w:r w:rsidRPr="00174097">
      <w:rPr>
        <w:rStyle w:val="slostrnky"/>
        <w:rFonts w:cs="Arial"/>
        <w:color w:val="003C69"/>
        <w:sz w:val="16"/>
      </w:rPr>
      <w:fldChar w:fldCharType="end"/>
    </w:r>
    <w:r>
      <w:rPr>
        <w:rStyle w:val="slostrnky"/>
        <w:rFonts w:cs="Arial"/>
        <w:color w:val="003C69"/>
        <w:sz w:val="16"/>
      </w:rPr>
      <w:tab/>
    </w:r>
  </w:p>
  <w:p w14:paraId="04A10880" w14:textId="6B7E57E4" w:rsidR="00347D7B" w:rsidRDefault="00A511EC" w:rsidP="00347D7B">
    <w:pPr>
      <w:pStyle w:val="Zpat"/>
      <w:tabs>
        <w:tab w:val="clear" w:pos="4536"/>
        <w:tab w:val="center" w:pos="1440"/>
        <w:tab w:val="left" w:pos="3060"/>
      </w:tabs>
      <w:jc w:val="right"/>
    </w:pPr>
    <w:r>
      <w:rPr>
        <w:rFonts w:cs="Arial"/>
        <w:noProof/>
        <w:color w:val="003C69"/>
        <w:sz w:val="16"/>
      </w:rPr>
      <w:drawing>
        <wp:anchor distT="0" distB="0" distL="114300" distR="114300" simplePos="0" relativeHeight="251688960" behindDoc="1" locked="0" layoutInCell="1" allowOverlap="1" wp14:anchorId="6529AB00" wp14:editId="48C0C75C">
          <wp:simplePos x="0" y="0"/>
          <wp:positionH relativeFrom="column">
            <wp:posOffset>4214480</wp:posOffset>
          </wp:positionH>
          <wp:positionV relativeFrom="paragraph">
            <wp:posOffset>-188994</wp:posOffset>
          </wp:positionV>
          <wp:extent cx="1801495" cy="220345"/>
          <wp:effectExtent l="0" t="0" r="8255" b="8255"/>
          <wp:wrapTight wrapText="bothSides">
            <wp:wrapPolygon edited="0">
              <wp:start x="0" y="0"/>
              <wp:lineTo x="0" y="20542"/>
              <wp:lineTo x="21471" y="20542"/>
              <wp:lineTo x="21471" y="0"/>
              <wp:lineTo x="0" y="0"/>
            </wp:wrapPolygon>
          </wp:wrapTight>
          <wp:docPr id="40" name="Obrázek 40" descr="Ostrava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trava_l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2203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CFE98" w14:textId="77777777" w:rsidR="006B5CA9" w:rsidRDefault="006B5CA9" w:rsidP="008A6067">
      <w:r>
        <w:separator/>
      </w:r>
    </w:p>
  </w:footnote>
  <w:footnote w:type="continuationSeparator" w:id="0">
    <w:p w14:paraId="0A20E63A" w14:textId="77777777" w:rsidR="006B5CA9" w:rsidRDefault="006B5CA9" w:rsidP="008A6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246A0" w14:textId="77777777" w:rsidR="008A6067" w:rsidRPr="0079198A" w:rsidRDefault="008A6067" w:rsidP="008A6067">
    <w:pPr>
      <w:pStyle w:val="Zhlav"/>
      <w:tabs>
        <w:tab w:val="clear" w:pos="4536"/>
        <w:tab w:val="clear" w:pos="9072"/>
        <w:tab w:val="left" w:pos="3015"/>
      </w:tabs>
      <w:rPr>
        <w:rFonts w:cs="Arial"/>
        <w:b/>
        <w:noProof/>
      </w:rPr>
    </w:pPr>
    <w:r>
      <w:rPr>
        <w:rFonts w:cs="Arial"/>
        <w:noProof/>
        <w:color w:val="003C69"/>
      </w:rPr>
      <mc:AlternateContent>
        <mc:Choice Requires="wps">
          <w:drawing>
            <wp:anchor distT="0" distB="0" distL="114300" distR="114300" simplePos="0" relativeHeight="251659264" behindDoc="0" locked="0" layoutInCell="1" allowOverlap="1" wp14:anchorId="4A551BC4" wp14:editId="3E170CD7">
              <wp:simplePos x="0" y="0"/>
              <wp:positionH relativeFrom="column">
                <wp:posOffset>2286000</wp:posOffset>
              </wp:positionH>
              <wp:positionV relativeFrom="paragraph">
                <wp:posOffset>150495</wp:posOffset>
              </wp:positionV>
              <wp:extent cx="3932555" cy="4572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25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C0596" w14:textId="77777777" w:rsidR="008A6067" w:rsidRPr="00787F4C" w:rsidRDefault="008A6067" w:rsidP="008A6067">
                          <w:pPr>
                            <w:ind w:left="709" w:right="83"/>
                            <w:rPr>
                              <w:b/>
                              <w:color w:val="00ADD0"/>
                              <w:sz w:val="40"/>
                              <w:szCs w:val="40"/>
                            </w:rPr>
                          </w:pPr>
                          <w:r>
                            <w:rPr>
                              <w:b/>
                              <w:color w:val="00ADD0"/>
                              <w:sz w:val="40"/>
                              <w:szCs w:val="40"/>
                            </w:rPr>
                            <w:t xml:space="preserve"> Obecně závazná vyhláška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551BC4" id="_x0000_t202" coordsize="21600,21600" o:spt="202" path="m,l,21600r21600,l21600,xe">
              <v:stroke joinstyle="miter"/>
              <v:path gradientshapeok="t" o:connecttype="rect"/>
            </v:shapetype>
            <v:shape id="Text Box 2" o:spid="_x0000_s1026" type="#_x0000_t202" style="position:absolute;margin-left:180pt;margin-top:11.85pt;width:309.6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" filled="f" stroked="f">
              <v:textbox>
                <w:txbxContent>
                  <w:p w14:paraId="2EBC0596" w14:textId="77777777" w:rsidR="008A6067" w:rsidRPr="00787F4C" w:rsidRDefault="008A6067" w:rsidP="008A6067">
                    <w:pPr>
                      <w:ind w:left="709" w:right="83"/>
                      <w:rPr>
                        <w:b/>
                        <w:color w:val="00ADD0"/>
                        <w:sz w:val="40"/>
                        <w:szCs w:val="40"/>
                      </w:rPr>
                    </w:pPr>
                    <w:r>
                      <w:rPr>
                        <w:b/>
                        <w:color w:val="00ADD0"/>
                        <w:sz w:val="40"/>
                        <w:szCs w:val="40"/>
                      </w:rPr>
                      <w:t xml:space="preserve"> Obecně závazná vyhláška</w:t>
                    </w:r>
                  </w:p>
                </w:txbxContent>
              </v:textbox>
            </v:shape>
          </w:pict>
        </mc:Fallback>
      </mc:AlternateContent>
    </w:r>
    <w:r>
      <w:rPr>
        <w:rFonts w:cs="Arial"/>
        <w:b/>
        <w:noProof/>
        <w:color w:val="003C69"/>
      </w:rPr>
      <w:t xml:space="preserve">                                                                                                                                                       </w:t>
    </w:r>
  </w:p>
  <w:p w14:paraId="7D8C311A" w14:textId="77777777" w:rsidR="008A6067" w:rsidRPr="00CA7728" w:rsidRDefault="008A6067" w:rsidP="008A6067">
    <w:pPr>
      <w:pStyle w:val="Zhlav"/>
      <w:tabs>
        <w:tab w:val="clear" w:pos="4536"/>
        <w:tab w:val="clear" w:pos="9072"/>
        <w:tab w:val="left" w:pos="3015"/>
      </w:tabs>
      <w:rPr>
        <w:rFonts w:cs="Arial"/>
        <w:b/>
        <w:noProof/>
        <w:color w:val="003C69"/>
      </w:rPr>
    </w:pPr>
    <w:r>
      <w:rPr>
        <w:rFonts w:cs="Arial"/>
        <w:noProof/>
        <w:color w:val="003C69"/>
      </w:rPr>
      <mc:AlternateContent>
        <mc:Choice Requires="wps">
          <w:drawing>
            <wp:anchor distT="0" distB="0" distL="114300" distR="114300" simplePos="0" relativeHeight="251660288" behindDoc="0" locked="0" layoutInCell="1" allowOverlap="1" wp14:anchorId="15545765" wp14:editId="5FA97583">
              <wp:simplePos x="0" y="0"/>
              <wp:positionH relativeFrom="column">
                <wp:posOffset>4229100</wp:posOffset>
              </wp:positionH>
              <wp:positionV relativeFrom="paragraph">
                <wp:posOffset>-6985</wp:posOffset>
              </wp:positionV>
              <wp:extent cx="1828800" cy="328295"/>
              <wp:effectExtent l="0" t="254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CBC21" w14:textId="77777777" w:rsidR="008A6067" w:rsidRPr="00CA7728" w:rsidRDefault="008A6067"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45765" id="Text Box 1" o:spid="_x0000_s1027" type="#_x0000_t202" style="position:absolute;margin-left:333pt;margin-top:-.55pt;width:2in;height:2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" filled="f" stroked="f">
              <v:textbox>
                <w:txbxContent>
                  <w:p w14:paraId="6F3CBC21" w14:textId="77777777" w:rsidR="008A6067" w:rsidRPr="00CA7728" w:rsidRDefault="008A6067"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Pr="00CA7728">
      <w:rPr>
        <w:rFonts w:cs="Arial"/>
        <w:b/>
        <w:noProof/>
        <w:color w:val="003C69"/>
      </w:rPr>
      <w:t>Statutární</w:t>
    </w:r>
    <w:r w:rsidRPr="00CA7728">
      <w:rPr>
        <w:rFonts w:cs="Arial"/>
        <w:b/>
      </w:rPr>
      <w:t xml:space="preserve"> </w:t>
    </w:r>
    <w:r w:rsidRPr="00CA7728">
      <w:rPr>
        <w:rFonts w:cs="Arial"/>
        <w:b/>
        <w:noProof/>
        <w:color w:val="003C69"/>
      </w:rPr>
      <w:t>město Ostrava</w:t>
    </w:r>
  </w:p>
  <w:p w14:paraId="0644AF81" w14:textId="77777777" w:rsidR="008A6067" w:rsidRPr="00CA7728" w:rsidRDefault="008A6067" w:rsidP="008A6067">
    <w:pPr>
      <w:pStyle w:val="Zhlav"/>
      <w:tabs>
        <w:tab w:val="clear" w:pos="4536"/>
        <w:tab w:val="clear" w:pos="9072"/>
      </w:tabs>
      <w:rPr>
        <w:rFonts w:cs="Arial"/>
        <w:noProof/>
        <w:color w:val="003C69"/>
      </w:rPr>
    </w:pPr>
    <w:r>
      <w:rPr>
        <w:rFonts w:cs="Arial"/>
        <w:noProof/>
        <w:color w:val="003C69"/>
      </w:rPr>
      <w:t>Zastupitelstvo města Ostravy</w:t>
    </w:r>
  </w:p>
  <w:p w14:paraId="140DA17C" w14:textId="77777777" w:rsidR="008A6067" w:rsidRDefault="008A606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AD7F0" w14:textId="77777777" w:rsidR="00347D7B" w:rsidRPr="0079198A" w:rsidRDefault="00347D7B" w:rsidP="008A6067">
    <w:pPr>
      <w:pStyle w:val="Zhlav"/>
      <w:tabs>
        <w:tab w:val="clear" w:pos="4536"/>
        <w:tab w:val="clear" w:pos="9072"/>
        <w:tab w:val="left" w:pos="3015"/>
      </w:tabs>
      <w:rPr>
        <w:rFonts w:cs="Arial"/>
        <w:b/>
        <w:noProof/>
      </w:rPr>
    </w:pPr>
    <w:r>
      <w:rPr>
        <w:rFonts w:cs="Arial"/>
        <w:noProof/>
        <w:color w:val="003C69"/>
      </w:rPr>
      <mc:AlternateContent>
        <mc:Choice Requires="wps">
          <w:drawing>
            <wp:anchor distT="0" distB="0" distL="114300" distR="114300" simplePos="0" relativeHeight="251664384" behindDoc="0" locked="0" layoutInCell="1" allowOverlap="1" wp14:anchorId="1D2CEEB0" wp14:editId="5FCD8AD6">
              <wp:simplePos x="0" y="0"/>
              <wp:positionH relativeFrom="column">
                <wp:posOffset>5238750</wp:posOffset>
              </wp:positionH>
              <wp:positionV relativeFrom="paragraph">
                <wp:posOffset>12065</wp:posOffset>
              </wp:positionV>
              <wp:extent cx="3932555" cy="4572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25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40166" w14:textId="77777777"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CEEB0" id="_x0000_t202" coordsize="21600,21600" o:spt="202" path="m,l,21600r21600,l21600,xe">
              <v:stroke joinstyle="miter"/>
              <v:path gradientshapeok="t" o:connecttype="rect"/>
            </v:shapetype>
            <v:shape id="_x0000_s1028" type="#_x0000_t202" style="position:absolute;margin-left:412.5pt;margin-top:.95pt;width:309.6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" filled="f" stroked="f">
              <v:textbox>
                <w:txbxContent>
                  <w:p w14:paraId="0A740166" w14:textId="77777777"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v:textbox>
            </v:shape>
          </w:pict>
        </mc:Fallback>
      </mc:AlternateContent>
    </w:r>
    <w:r>
      <w:rPr>
        <w:rFonts w:cs="Arial"/>
        <w:b/>
        <w:noProof/>
        <w:color w:val="003C69"/>
      </w:rPr>
      <w:t xml:space="preserve">                                                                                                                                                       </w:t>
    </w:r>
  </w:p>
  <w:p w14:paraId="0FFB0D99" w14:textId="77777777" w:rsidR="00347D7B" w:rsidRPr="00CA7728" w:rsidRDefault="00347D7B" w:rsidP="008A6067">
    <w:pPr>
      <w:pStyle w:val="Zhlav"/>
      <w:tabs>
        <w:tab w:val="clear" w:pos="4536"/>
        <w:tab w:val="clear" w:pos="9072"/>
        <w:tab w:val="left" w:pos="3015"/>
      </w:tabs>
      <w:rPr>
        <w:rFonts w:cs="Arial"/>
        <w:b/>
        <w:noProof/>
        <w:color w:val="003C69"/>
      </w:rPr>
    </w:pPr>
    <w:r>
      <w:rPr>
        <w:rFonts w:cs="Arial"/>
        <w:noProof/>
        <w:color w:val="003C69"/>
      </w:rPr>
      <mc:AlternateContent>
        <mc:Choice Requires="wps">
          <w:drawing>
            <wp:anchor distT="0" distB="0" distL="114300" distR="114300" simplePos="0" relativeHeight="251665408" behindDoc="0" locked="0" layoutInCell="1" allowOverlap="1" wp14:anchorId="6B5416B8" wp14:editId="13F88F07">
              <wp:simplePos x="0" y="0"/>
              <wp:positionH relativeFrom="column">
                <wp:posOffset>4229100</wp:posOffset>
              </wp:positionH>
              <wp:positionV relativeFrom="paragraph">
                <wp:posOffset>-6985</wp:posOffset>
              </wp:positionV>
              <wp:extent cx="1828800" cy="328295"/>
              <wp:effectExtent l="0" t="2540" r="0" b="254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CE878" w14:textId="77777777"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416B8" id="_x0000_s1029" type="#_x0000_t202" style="position:absolute;margin-left:333pt;margin-top:-.55pt;width:2in;height:2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" filled="f" stroked="f">
              <v:textbox>
                <w:txbxContent>
                  <w:p w14:paraId="347CE878" w14:textId="77777777"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Pr="00CA7728">
      <w:rPr>
        <w:rFonts w:cs="Arial"/>
        <w:b/>
        <w:noProof/>
        <w:color w:val="003C69"/>
      </w:rPr>
      <w:t>Statutární</w:t>
    </w:r>
    <w:r w:rsidRPr="00CA7728">
      <w:rPr>
        <w:rFonts w:cs="Arial"/>
        <w:b/>
      </w:rPr>
      <w:t xml:space="preserve"> </w:t>
    </w:r>
    <w:r w:rsidRPr="00CA7728">
      <w:rPr>
        <w:rFonts w:cs="Arial"/>
        <w:b/>
        <w:noProof/>
        <w:color w:val="003C69"/>
      </w:rPr>
      <w:t>město Ostrava</w:t>
    </w:r>
  </w:p>
  <w:p w14:paraId="2D45605A" w14:textId="77777777" w:rsidR="00347D7B" w:rsidRPr="00CA7728" w:rsidRDefault="00347D7B" w:rsidP="008A6067">
    <w:pPr>
      <w:pStyle w:val="Zhlav"/>
      <w:tabs>
        <w:tab w:val="clear" w:pos="4536"/>
        <w:tab w:val="clear" w:pos="9072"/>
      </w:tabs>
      <w:rPr>
        <w:rFonts w:cs="Arial"/>
        <w:noProof/>
        <w:color w:val="003C69"/>
      </w:rPr>
    </w:pPr>
    <w:r>
      <w:rPr>
        <w:rFonts w:cs="Arial"/>
        <w:noProof/>
        <w:color w:val="003C69"/>
      </w:rPr>
      <w:t>Zastupitelstvo města Ostravy</w:t>
    </w:r>
  </w:p>
  <w:p w14:paraId="598E3842" w14:textId="77777777" w:rsidR="00347D7B" w:rsidRDefault="00347D7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B06EC" w14:textId="77777777" w:rsidR="00347D7B" w:rsidRPr="0079198A" w:rsidRDefault="00347D7B" w:rsidP="008A6067">
    <w:pPr>
      <w:pStyle w:val="Zhlav"/>
      <w:tabs>
        <w:tab w:val="clear" w:pos="4536"/>
        <w:tab w:val="clear" w:pos="9072"/>
        <w:tab w:val="left" w:pos="3015"/>
      </w:tabs>
      <w:rPr>
        <w:rFonts w:cs="Arial"/>
        <w:b/>
        <w:noProof/>
      </w:rPr>
    </w:pPr>
    <w:r>
      <w:rPr>
        <w:rFonts w:cs="Arial"/>
        <w:noProof/>
        <w:color w:val="003C69"/>
      </w:rPr>
      <mc:AlternateContent>
        <mc:Choice Requires="wps">
          <w:drawing>
            <wp:anchor distT="0" distB="0" distL="114300" distR="114300" simplePos="0" relativeHeight="251667456" behindDoc="0" locked="0" layoutInCell="1" allowOverlap="1" wp14:anchorId="4193AE86" wp14:editId="599B203F">
              <wp:simplePos x="0" y="0"/>
              <wp:positionH relativeFrom="column">
                <wp:posOffset>2125345</wp:posOffset>
              </wp:positionH>
              <wp:positionV relativeFrom="paragraph">
                <wp:posOffset>12065</wp:posOffset>
              </wp:positionV>
              <wp:extent cx="3932555" cy="45720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25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24AA7" w14:textId="77777777"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93AE86" id="_x0000_t202" coordsize="21600,21600" o:spt="202" path="m,l,21600r21600,l21600,xe">
              <v:stroke joinstyle="miter"/>
              <v:path gradientshapeok="t" o:connecttype="rect"/>
            </v:shapetype>
            <v:shape id="_x0000_s1030" type="#_x0000_t202" style="position:absolute;margin-left:167.35pt;margin-top:.95pt;width:309.6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" filled="f" stroked="f">
              <v:textbox>
                <w:txbxContent>
                  <w:p w14:paraId="0A524AA7" w14:textId="77777777"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v:textbox>
            </v:shape>
          </w:pict>
        </mc:Fallback>
      </mc:AlternateContent>
    </w:r>
    <w:r>
      <w:rPr>
        <w:rFonts w:cs="Arial"/>
        <w:b/>
        <w:noProof/>
        <w:color w:val="003C69"/>
      </w:rPr>
      <w:t xml:space="preserve">                                                                                                                                                       </w:t>
    </w:r>
  </w:p>
  <w:p w14:paraId="5B5588F0" w14:textId="77777777" w:rsidR="00347D7B" w:rsidRPr="00CA7728" w:rsidRDefault="00347D7B" w:rsidP="008A6067">
    <w:pPr>
      <w:pStyle w:val="Zhlav"/>
      <w:tabs>
        <w:tab w:val="clear" w:pos="4536"/>
        <w:tab w:val="clear" w:pos="9072"/>
        <w:tab w:val="left" w:pos="3015"/>
      </w:tabs>
      <w:rPr>
        <w:rFonts w:cs="Arial"/>
        <w:b/>
        <w:noProof/>
        <w:color w:val="003C69"/>
      </w:rPr>
    </w:pPr>
    <w:r>
      <w:rPr>
        <w:rFonts w:cs="Arial"/>
        <w:noProof/>
        <w:color w:val="003C69"/>
      </w:rPr>
      <mc:AlternateContent>
        <mc:Choice Requires="wps">
          <w:drawing>
            <wp:anchor distT="0" distB="0" distL="114300" distR="114300" simplePos="0" relativeHeight="251668480" behindDoc="0" locked="0" layoutInCell="1" allowOverlap="1" wp14:anchorId="2F30FB5C" wp14:editId="0527D689">
              <wp:simplePos x="0" y="0"/>
              <wp:positionH relativeFrom="column">
                <wp:posOffset>4229100</wp:posOffset>
              </wp:positionH>
              <wp:positionV relativeFrom="paragraph">
                <wp:posOffset>-6985</wp:posOffset>
              </wp:positionV>
              <wp:extent cx="1828800" cy="328295"/>
              <wp:effectExtent l="0" t="2540" r="0" b="2540"/>
              <wp:wrapNone/>
              <wp:docPr id="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9EF32" w14:textId="77777777"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0FB5C" id="_x0000_s1031" type="#_x0000_t202" style="position:absolute;margin-left:333pt;margin-top:-.55pt;width:2in;height:2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" filled="f" stroked="f">
              <v:textbox>
                <w:txbxContent>
                  <w:p w14:paraId="2219EF32" w14:textId="77777777"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Pr="00CA7728">
      <w:rPr>
        <w:rFonts w:cs="Arial"/>
        <w:b/>
        <w:noProof/>
        <w:color w:val="003C69"/>
      </w:rPr>
      <w:t>Statutární</w:t>
    </w:r>
    <w:r w:rsidRPr="00CA7728">
      <w:rPr>
        <w:rFonts w:cs="Arial"/>
        <w:b/>
      </w:rPr>
      <w:t xml:space="preserve"> </w:t>
    </w:r>
    <w:r w:rsidRPr="00CA7728">
      <w:rPr>
        <w:rFonts w:cs="Arial"/>
        <w:b/>
        <w:noProof/>
        <w:color w:val="003C69"/>
      </w:rPr>
      <w:t>město Ostrava</w:t>
    </w:r>
  </w:p>
  <w:p w14:paraId="7B734D07" w14:textId="77777777" w:rsidR="00347D7B" w:rsidRPr="00CA7728" w:rsidRDefault="00347D7B" w:rsidP="008A6067">
    <w:pPr>
      <w:pStyle w:val="Zhlav"/>
      <w:tabs>
        <w:tab w:val="clear" w:pos="4536"/>
        <w:tab w:val="clear" w:pos="9072"/>
      </w:tabs>
      <w:rPr>
        <w:rFonts w:cs="Arial"/>
        <w:noProof/>
        <w:color w:val="003C69"/>
      </w:rPr>
    </w:pPr>
    <w:r>
      <w:rPr>
        <w:rFonts w:cs="Arial"/>
        <w:noProof/>
        <w:color w:val="003C69"/>
      </w:rPr>
      <w:t>Zastupitelstvo města Ostravy</w:t>
    </w:r>
  </w:p>
  <w:p w14:paraId="115F10B0" w14:textId="77777777" w:rsidR="00347D7B" w:rsidRDefault="00347D7B">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56C0" w14:textId="77777777" w:rsidR="00347D7B" w:rsidRPr="0079198A" w:rsidRDefault="00347D7B" w:rsidP="008A6067">
    <w:pPr>
      <w:pStyle w:val="Zhlav"/>
      <w:tabs>
        <w:tab w:val="clear" w:pos="4536"/>
        <w:tab w:val="clear" w:pos="9072"/>
        <w:tab w:val="left" w:pos="3015"/>
      </w:tabs>
      <w:rPr>
        <w:rFonts w:cs="Arial"/>
        <w:b/>
        <w:noProof/>
      </w:rPr>
    </w:pPr>
    <w:r>
      <w:rPr>
        <w:rFonts w:cs="Arial"/>
        <w:noProof/>
        <w:color w:val="003C69"/>
      </w:rPr>
      <mc:AlternateContent>
        <mc:Choice Requires="wps">
          <w:drawing>
            <wp:anchor distT="0" distB="0" distL="114300" distR="114300" simplePos="0" relativeHeight="251672576" behindDoc="0" locked="0" layoutInCell="1" allowOverlap="1" wp14:anchorId="645DFEA3" wp14:editId="04FEAE40">
              <wp:simplePos x="0" y="0"/>
              <wp:positionH relativeFrom="column">
                <wp:posOffset>4992370</wp:posOffset>
              </wp:positionH>
              <wp:positionV relativeFrom="paragraph">
                <wp:posOffset>12065</wp:posOffset>
              </wp:positionV>
              <wp:extent cx="3932555" cy="45720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25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776CB" w14:textId="77777777"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DFEA3" id="_x0000_t202" coordsize="21600,21600" o:spt="202" path="m,l,21600r21600,l21600,xe">
              <v:stroke joinstyle="miter"/>
              <v:path gradientshapeok="t" o:connecttype="rect"/>
            </v:shapetype>
            <v:shape id="_x0000_s1032" type="#_x0000_t202" style="position:absolute;margin-left:393.1pt;margin-top:.95pt;width:309.6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" filled="f" stroked="f">
              <v:textbox>
                <w:txbxContent>
                  <w:p w14:paraId="2DC776CB" w14:textId="77777777"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v:textbox>
            </v:shape>
          </w:pict>
        </mc:Fallback>
      </mc:AlternateContent>
    </w:r>
    <w:r>
      <w:rPr>
        <w:rFonts w:cs="Arial"/>
        <w:b/>
        <w:noProof/>
        <w:color w:val="003C69"/>
      </w:rPr>
      <w:t xml:space="preserve">                                                                                                                                                       </w:t>
    </w:r>
  </w:p>
  <w:p w14:paraId="69BEB7D3" w14:textId="77777777" w:rsidR="00347D7B" w:rsidRPr="00CA7728" w:rsidRDefault="00347D7B" w:rsidP="00347D7B">
    <w:pPr>
      <w:pStyle w:val="Zhlav"/>
      <w:tabs>
        <w:tab w:val="clear" w:pos="4536"/>
        <w:tab w:val="clear" w:pos="9072"/>
        <w:tab w:val="left" w:pos="5115"/>
      </w:tabs>
      <w:rPr>
        <w:rFonts w:cs="Arial"/>
        <w:b/>
        <w:noProof/>
        <w:color w:val="003C69"/>
      </w:rPr>
    </w:pPr>
    <w:r>
      <w:rPr>
        <w:rFonts w:cs="Arial"/>
        <w:noProof/>
        <w:color w:val="003C69"/>
      </w:rPr>
      <mc:AlternateContent>
        <mc:Choice Requires="wps">
          <w:drawing>
            <wp:anchor distT="0" distB="0" distL="114300" distR="114300" simplePos="0" relativeHeight="251673600" behindDoc="0" locked="0" layoutInCell="1" allowOverlap="1" wp14:anchorId="396F8A78" wp14:editId="071FE06F">
              <wp:simplePos x="0" y="0"/>
              <wp:positionH relativeFrom="column">
                <wp:posOffset>4229100</wp:posOffset>
              </wp:positionH>
              <wp:positionV relativeFrom="paragraph">
                <wp:posOffset>-6985</wp:posOffset>
              </wp:positionV>
              <wp:extent cx="1828800" cy="328295"/>
              <wp:effectExtent l="0" t="2540" r="0" b="2540"/>
              <wp:wrapNone/>
              <wp:docPr id="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566A8" w14:textId="77777777"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F8A78" id="_x0000_s1033" type="#_x0000_t202" style="position:absolute;margin-left:333pt;margin-top:-.55pt;width:2in;height:25.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" filled="f" stroked="f">
              <v:textbox>
                <w:txbxContent>
                  <w:p w14:paraId="238566A8" w14:textId="77777777"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Pr="00CA7728">
      <w:rPr>
        <w:rFonts w:cs="Arial"/>
        <w:b/>
        <w:noProof/>
        <w:color w:val="003C69"/>
      </w:rPr>
      <w:t>Statutární</w:t>
    </w:r>
    <w:r w:rsidRPr="00CA7728">
      <w:rPr>
        <w:rFonts w:cs="Arial"/>
        <w:b/>
      </w:rPr>
      <w:t xml:space="preserve"> </w:t>
    </w:r>
    <w:r w:rsidRPr="00CA7728">
      <w:rPr>
        <w:rFonts w:cs="Arial"/>
        <w:b/>
        <w:noProof/>
        <w:color w:val="003C69"/>
      </w:rPr>
      <w:t>město Ostrava</w:t>
    </w:r>
    <w:r>
      <w:rPr>
        <w:rFonts w:cs="Arial"/>
        <w:b/>
        <w:noProof/>
        <w:color w:val="003C69"/>
      </w:rPr>
      <w:tab/>
    </w:r>
  </w:p>
  <w:p w14:paraId="549EFCB5" w14:textId="77777777" w:rsidR="00347D7B" w:rsidRPr="00CA7728" w:rsidRDefault="00347D7B" w:rsidP="008A6067">
    <w:pPr>
      <w:pStyle w:val="Zhlav"/>
      <w:tabs>
        <w:tab w:val="clear" w:pos="4536"/>
        <w:tab w:val="clear" w:pos="9072"/>
      </w:tabs>
      <w:rPr>
        <w:rFonts w:cs="Arial"/>
        <w:noProof/>
        <w:color w:val="003C69"/>
      </w:rPr>
    </w:pPr>
    <w:r>
      <w:rPr>
        <w:rFonts w:cs="Arial"/>
        <w:noProof/>
        <w:color w:val="003C69"/>
      </w:rPr>
      <w:t>Zastupitelstvo města Ostravy</w:t>
    </w:r>
  </w:p>
  <w:p w14:paraId="72518A89" w14:textId="77777777" w:rsidR="00347D7B" w:rsidRDefault="00347D7B">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6F600" w14:textId="77777777" w:rsidR="00347D7B" w:rsidRPr="0079198A" w:rsidRDefault="00347D7B" w:rsidP="008A6067">
    <w:pPr>
      <w:pStyle w:val="Zhlav"/>
      <w:tabs>
        <w:tab w:val="clear" w:pos="4536"/>
        <w:tab w:val="clear" w:pos="9072"/>
        <w:tab w:val="left" w:pos="3015"/>
      </w:tabs>
      <w:rPr>
        <w:rFonts w:cs="Arial"/>
        <w:b/>
        <w:noProof/>
      </w:rPr>
    </w:pPr>
    <w:r>
      <w:rPr>
        <w:rFonts w:cs="Arial"/>
        <w:noProof/>
        <w:color w:val="003C69"/>
      </w:rPr>
      <mc:AlternateContent>
        <mc:Choice Requires="wps">
          <w:drawing>
            <wp:anchor distT="0" distB="0" distL="114300" distR="114300" simplePos="0" relativeHeight="251675648" behindDoc="0" locked="0" layoutInCell="1" allowOverlap="1" wp14:anchorId="6CF1B6B2" wp14:editId="0FFAC999">
              <wp:simplePos x="0" y="0"/>
              <wp:positionH relativeFrom="column">
                <wp:posOffset>2191385</wp:posOffset>
              </wp:positionH>
              <wp:positionV relativeFrom="paragraph">
                <wp:posOffset>11430</wp:posOffset>
              </wp:positionV>
              <wp:extent cx="3932555" cy="45720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25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9A80F" w14:textId="77777777"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1B6B2" id="_x0000_t202" coordsize="21600,21600" o:spt="202" path="m,l,21600r21600,l21600,xe">
              <v:stroke joinstyle="miter"/>
              <v:path gradientshapeok="t" o:connecttype="rect"/>
            </v:shapetype>
            <v:shape id="_x0000_s1034" type="#_x0000_t202" style="position:absolute;margin-left:172.55pt;margin-top:.9pt;width:309.6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" filled="f" stroked="f">
              <v:textbox>
                <w:txbxContent>
                  <w:p w14:paraId="1649A80F" w14:textId="77777777"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v:textbox>
            </v:shape>
          </w:pict>
        </mc:Fallback>
      </mc:AlternateContent>
    </w:r>
    <w:r>
      <w:rPr>
        <w:rFonts w:cs="Arial"/>
        <w:b/>
        <w:noProof/>
        <w:color w:val="003C69"/>
      </w:rPr>
      <w:t xml:space="preserve">                                                                                                                                                       </w:t>
    </w:r>
  </w:p>
  <w:p w14:paraId="581844F3" w14:textId="77777777" w:rsidR="00347D7B" w:rsidRPr="00CA7728" w:rsidRDefault="00347D7B" w:rsidP="00347D7B">
    <w:pPr>
      <w:pStyle w:val="Zhlav"/>
      <w:tabs>
        <w:tab w:val="clear" w:pos="4536"/>
        <w:tab w:val="clear" w:pos="9072"/>
        <w:tab w:val="left" w:pos="5115"/>
      </w:tabs>
      <w:rPr>
        <w:rFonts w:cs="Arial"/>
        <w:b/>
        <w:noProof/>
        <w:color w:val="003C69"/>
      </w:rPr>
    </w:pPr>
    <w:r>
      <w:rPr>
        <w:rFonts w:cs="Arial"/>
        <w:noProof/>
        <w:color w:val="003C69"/>
      </w:rPr>
      <mc:AlternateContent>
        <mc:Choice Requires="wps">
          <w:drawing>
            <wp:anchor distT="0" distB="0" distL="114300" distR="114300" simplePos="0" relativeHeight="251676672" behindDoc="0" locked="0" layoutInCell="1" allowOverlap="1" wp14:anchorId="23149AAC" wp14:editId="687E72C7">
              <wp:simplePos x="0" y="0"/>
              <wp:positionH relativeFrom="column">
                <wp:posOffset>4229100</wp:posOffset>
              </wp:positionH>
              <wp:positionV relativeFrom="paragraph">
                <wp:posOffset>-6985</wp:posOffset>
              </wp:positionV>
              <wp:extent cx="1828800" cy="328295"/>
              <wp:effectExtent l="0" t="2540" r="0" b="2540"/>
              <wp:wrapNone/>
              <wp:docPr id="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B0065" w14:textId="77777777"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49AAC" id="_x0000_s1035" type="#_x0000_t202" style="position:absolute;margin-left:333pt;margin-top:-.55pt;width:2in;height:25.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" filled="f" stroked="f">
              <v:textbox>
                <w:txbxContent>
                  <w:p w14:paraId="610B0065" w14:textId="77777777"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Pr="00CA7728">
      <w:rPr>
        <w:rFonts w:cs="Arial"/>
        <w:b/>
        <w:noProof/>
        <w:color w:val="003C69"/>
      </w:rPr>
      <w:t>Statutární</w:t>
    </w:r>
    <w:r w:rsidRPr="00CA7728">
      <w:rPr>
        <w:rFonts w:cs="Arial"/>
        <w:b/>
      </w:rPr>
      <w:t xml:space="preserve"> </w:t>
    </w:r>
    <w:r w:rsidRPr="00CA7728">
      <w:rPr>
        <w:rFonts w:cs="Arial"/>
        <w:b/>
        <w:noProof/>
        <w:color w:val="003C69"/>
      </w:rPr>
      <w:t>město Ostrava</w:t>
    </w:r>
    <w:r>
      <w:rPr>
        <w:rFonts w:cs="Arial"/>
        <w:b/>
        <w:noProof/>
        <w:color w:val="003C69"/>
      </w:rPr>
      <w:tab/>
    </w:r>
  </w:p>
  <w:p w14:paraId="361A0E25" w14:textId="77777777" w:rsidR="00347D7B" w:rsidRPr="00CA7728" w:rsidRDefault="00347D7B" w:rsidP="008A6067">
    <w:pPr>
      <w:pStyle w:val="Zhlav"/>
      <w:tabs>
        <w:tab w:val="clear" w:pos="4536"/>
        <w:tab w:val="clear" w:pos="9072"/>
      </w:tabs>
      <w:rPr>
        <w:rFonts w:cs="Arial"/>
        <w:noProof/>
        <w:color w:val="003C69"/>
      </w:rPr>
    </w:pPr>
    <w:r>
      <w:rPr>
        <w:rFonts w:cs="Arial"/>
        <w:noProof/>
        <w:color w:val="003C69"/>
      </w:rPr>
      <w:t>Zastupitelstvo města Ostravy</w:t>
    </w:r>
  </w:p>
  <w:p w14:paraId="209D828D" w14:textId="77777777" w:rsidR="00347D7B" w:rsidRDefault="00347D7B">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49FCC" w14:textId="77777777" w:rsidR="00347D7B" w:rsidRPr="0079198A" w:rsidRDefault="00347D7B" w:rsidP="008A6067">
    <w:pPr>
      <w:pStyle w:val="Zhlav"/>
      <w:tabs>
        <w:tab w:val="clear" w:pos="4536"/>
        <w:tab w:val="clear" w:pos="9072"/>
        <w:tab w:val="left" w:pos="3015"/>
      </w:tabs>
      <w:rPr>
        <w:rFonts w:cs="Arial"/>
        <w:b/>
        <w:noProof/>
      </w:rPr>
    </w:pPr>
    <w:r>
      <w:rPr>
        <w:rFonts w:cs="Arial"/>
        <w:noProof/>
        <w:color w:val="003C69"/>
      </w:rPr>
      <mc:AlternateContent>
        <mc:Choice Requires="wps">
          <w:drawing>
            <wp:anchor distT="0" distB="0" distL="114300" distR="114300" simplePos="0" relativeHeight="251680768" behindDoc="0" locked="0" layoutInCell="1" allowOverlap="1" wp14:anchorId="56062245" wp14:editId="445D9313">
              <wp:simplePos x="0" y="0"/>
              <wp:positionH relativeFrom="column">
                <wp:posOffset>5115560</wp:posOffset>
              </wp:positionH>
              <wp:positionV relativeFrom="paragraph">
                <wp:posOffset>11430</wp:posOffset>
              </wp:positionV>
              <wp:extent cx="3932555" cy="45720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25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025C9" w14:textId="77777777"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62245" id="_x0000_t202" coordsize="21600,21600" o:spt="202" path="m,l,21600r21600,l21600,xe">
              <v:stroke joinstyle="miter"/>
              <v:path gradientshapeok="t" o:connecttype="rect"/>
            </v:shapetype>
            <v:shape id="_x0000_s1036" type="#_x0000_t202" style="position:absolute;margin-left:402.8pt;margin-top:.9pt;width:309.65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" filled="f" stroked="f">
              <v:textbox>
                <w:txbxContent>
                  <w:p w14:paraId="715025C9" w14:textId="77777777"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v:textbox>
            </v:shape>
          </w:pict>
        </mc:Fallback>
      </mc:AlternateContent>
    </w:r>
    <w:r>
      <w:rPr>
        <w:rFonts w:cs="Arial"/>
        <w:b/>
        <w:noProof/>
        <w:color w:val="003C69"/>
      </w:rPr>
      <w:t xml:space="preserve">                                                                                                                                                       </w:t>
    </w:r>
  </w:p>
  <w:p w14:paraId="3DD347AD" w14:textId="77777777" w:rsidR="00347D7B" w:rsidRPr="00CA7728" w:rsidRDefault="00347D7B" w:rsidP="00347D7B">
    <w:pPr>
      <w:pStyle w:val="Zhlav"/>
      <w:tabs>
        <w:tab w:val="clear" w:pos="4536"/>
        <w:tab w:val="clear" w:pos="9072"/>
        <w:tab w:val="left" w:pos="5115"/>
      </w:tabs>
      <w:rPr>
        <w:rFonts w:cs="Arial"/>
        <w:b/>
        <w:noProof/>
        <w:color w:val="003C69"/>
      </w:rPr>
    </w:pPr>
    <w:r>
      <w:rPr>
        <w:rFonts w:cs="Arial"/>
        <w:noProof/>
        <w:color w:val="003C69"/>
      </w:rPr>
      <mc:AlternateContent>
        <mc:Choice Requires="wps">
          <w:drawing>
            <wp:anchor distT="0" distB="0" distL="114300" distR="114300" simplePos="0" relativeHeight="251681792" behindDoc="0" locked="0" layoutInCell="1" allowOverlap="1" wp14:anchorId="54E009DB" wp14:editId="31E6FB1D">
              <wp:simplePos x="0" y="0"/>
              <wp:positionH relativeFrom="column">
                <wp:posOffset>4229100</wp:posOffset>
              </wp:positionH>
              <wp:positionV relativeFrom="paragraph">
                <wp:posOffset>-6985</wp:posOffset>
              </wp:positionV>
              <wp:extent cx="1828800" cy="328295"/>
              <wp:effectExtent l="0" t="2540" r="0" b="2540"/>
              <wp:wrapNone/>
              <wp:docPr id="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81408" w14:textId="77777777"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009DB" id="_x0000_s1037" type="#_x0000_t202" style="position:absolute;margin-left:333pt;margin-top:-.55pt;width:2in;height:25.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" filled="f" stroked="f">
              <v:textbox>
                <w:txbxContent>
                  <w:p w14:paraId="1B281408" w14:textId="77777777"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Pr="00CA7728">
      <w:rPr>
        <w:rFonts w:cs="Arial"/>
        <w:b/>
        <w:noProof/>
        <w:color w:val="003C69"/>
      </w:rPr>
      <w:t>Statutární</w:t>
    </w:r>
    <w:r w:rsidRPr="00CA7728">
      <w:rPr>
        <w:rFonts w:cs="Arial"/>
        <w:b/>
      </w:rPr>
      <w:t xml:space="preserve"> </w:t>
    </w:r>
    <w:r w:rsidRPr="00CA7728">
      <w:rPr>
        <w:rFonts w:cs="Arial"/>
        <w:b/>
        <w:noProof/>
        <w:color w:val="003C69"/>
      </w:rPr>
      <w:t>město Ostrava</w:t>
    </w:r>
    <w:r>
      <w:rPr>
        <w:rFonts w:cs="Arial"/>
        <w:b/>
        <w:noProof/>
        <w:color w:val="003C69"/>
      </w:rPr>
      <w:tab/>
    </w:r>
  </w:p>
  <w:p w14:paraId="6D718745" w14:textId="77777777" w:rsidR="00347D7B" w:rsidRPr="00CA7728" w:rsidRDefault="00347D7B" w:rsidP="008A6067">
    <w:pPr>
      <w:pStyle w:val="Zhlav"/>
      <w:tabs>
        <w:tab w:val="clear" w:pos="4536"/>
        <w:tab w:val="clear" w:pos="9072"/>
      </w:tabs>
      <w:rPr>
        <w:rFonts w:cs="Arial"/>
        <w:noProof/>
        <w:color w:val="003C69"/>
      </w:rPr>
    </w:pPr>
    <w:r>
      <w:rPr>
        <w:rFonts w:cs="Arial"/>
        <w:noProof/>
        <w:color w:val="003C69"/>
      </w:rPr>
      <w:t>Zastupitelstvo města Ostravy</w:t>
    </w:r>
  </w:p>
  <w:p w14:paraId="375F5096" w14:textId="77777777" w:rsidR="00347D7B" w:rsidRDefault="00347D7B">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9E7B9" w14:textId="77777777" w:rsidR="00347D7B" w:rsidRPr="0079198A" w:rsidRDefault="00347D7B" w:rsidP="008A6067">
    <w:pPr>
      <w:pStyle w:val="Zhlav"/>
      <w:tabs>
        <w:tab w:val="clear" w:pos="4536"/>
        <w:tab w:val="clear" w:pos="9072"/>
        <w:tab w:val="left" w:pos="3015"/>
      </w:tabs>
      <w:rPr>
        <w:rFonts w:cs="Arial"/>
        <w:b/>
        <w:noProof/>
      </w:rPr>
    </w:pPr>
    <w:r>
      <w:rPr>
        <w:rFonts w:cs="Arial"/>
        <w:noProof/>
        <w:color w:val="003C69"/>
      </w:rPr>
      <mc:AlternateContent>
        <mc:Choice Requires="wps">
          <w:drawing>
            <wp:anchor distT="0" distB="0" distL="114300" distR="114300" simplePos="0" relativeHeight="251683840" behindDoc="0" locked="0" layoutInCell="1" allowOverlap="1" wp14:anchorId="053C583D" wp14:editId="7711C152">
              <wp:simplePos x="0" y="0"/>
              <wp:positionH relativeFrom="column">
                <wp:posOffset>2191385</wp:posOffset>
              </wp:positionH>
              <wp:positionV relativeFrom="paragraph">
                <wp:posOffset>11430</wp:posOffset>
              </wp:positionV>
              <wp:extent cx="3932555" cy="45720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25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4208E" w14:textId="77777777"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C583D" id="_x0000_t202" coordsize="21600,21600" o:spt="202" path="m,l,21600r21600,l21600,xe">
              <v:stroke joinstyle="miter"/>
              <v:path gradientshapeok="t" o:connecttype="rect"/>
            </v:shapetype>
            <v:shape id="_x0000_s1038" type="#_x0000_t202" style="position:absolute;margin-left:172.55pt;margin-top:.9pt;width:309.65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" filled="f" stroked="f">
              <v:textbox>
                <w:txbxContent>
                  <w:p w14:paraId="54C4208E" w14:textId="77777777"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v:textbox>
            </v:shape>
          </w:pict>
        </mc:Fallback>
      </mc:AlternateContent>
    </w:r>
    <w:r>
      <w:rPr>
        <w:rFonts w:cs="Arial"/>
        <w:b/>
        <w:noProof/>
        <w:color w:val="003C69"/>
      </w:rPr>
      <w:t xml:space="preserve">                                                                                                                                                       </w:t>
    </w:r>
  </w:p>
  <w:p w14:paraId="0E9B88FD" w14:textId="77777777" w:rsidR="00347D7B" w:rsidRPr="00CA7728" w:rsidRDefault="00347D7B" w:rsidP="00347D7B">
    <w:pPr>
      <w:pStyle w:val="Zhlav"/>
      <w:tabs>
        <w:tab w:val="clear" w:pos="4536"/>
        <w:tab w:val="clear" w:pos="9072"/>
        <w:tab w:val="left" w:pos="5115"/>
      </w:tabs>
      <w:rPr>
        <w:rFonts w:cs="Arial"/>
        <w:b/>
        <w:noProof/>
        <w:color w:val="003C69"/>
      </w:rPr>
    </w:pPr>
    <w:r>
      <w:rPr>
        <w:rFonts w:cs="Arial"/>
        <w:noProof/>
        <w:color w:val="003C69"/>
      </w:rPr>
      <mc:AlternateContent>
        <mc:Choice Requires="wps">
          <w:drawing>
            <wp:anchor distT="0" distB="0" distL="114300" distR="114300" simplePos="0" relativeHeight="251684864" behindDoc="0" locked="0" layoutInCell="1" allowOverlap="1" wp14:anchorId="7F326A96" wp14:editId="4C2FE9D0">
              <wp:simplePos x="0" y="0"/>
              <wp:positionH relativeFrom="column">
                <wp:posOffset>4229100</wp:posOffset>
              </wp:positionH>
              <wp:positionV relativeFrom="paragraph">
                <wp:posOffset>-6985</wp:posOffset>
              </wp:positionV>
              <wp:extent cx="1828800" cy="328295"/>
              <wp:effectExtent l="0" t="2540" r="0" b="2540"/>
              <wp:wrapNone/>
              <wp:docPr id="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F13A5" w14:textId="77777777"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26A96" id="_x0000_s1039" type="#_x0000_t202" style="position:absolute;margin-left:333pt;margin-top:-.55pt;width:2in;height:25.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" filled="f" stroked="f">
              <v:textbox>
                <w:txbxContent>
                  <w:p w14:paraId="453F13A5" w14:textId="77777777"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Pr="00CA7728">
      <w:rPr>
        <w:rFonts w:cs="Arial"/>
        <w:b/>
        <w:noProof/>
        <w:color w:val="003C69"/>
      </w:rPr>
      <w:t>Statutární</w:t>
    </w:r>
    <w:r w:rsidRPr="00CA7728">
      <w:rPr>
        <w:rFonts w:cs="Arial"/>
        <w:b/>
      </w:rPr>
      <w:t xml:space="preserve"> </w:t>
    </w:r>
    <w:r w:rsidRPr="00CA7728">
      <w:rPr>
        <w:rFonts w:cs="Arial"/>
        <w:b/>
        <w:noProof/>
        <w:color w:val="003C69"/>
      </w:rPr>
      <w:t>město Ostrava</w:t>
    </w:r>
    <w:r>
      <w:rPr>
        <w:rFonts w:cs="Arial"/>
        <w:b/>
        <w:noProof/>
        <w:color w:val="003C69"/>
      </w:rPr>
      <w:tab/>
    </w:r>
  </w:p>
  <w:p w14:paraId="7FE31125" w14:textId="77777777" w:rsidR="00347D7B" w:rsidRPr="00CA7728" w:rsidRDefault="00347D7B" w:rsidP="008A6067">
    <w:pPr>
      <w:pStyle w:val="Zhlav"/>
      <w:tabs>
        <w:tab w:val="clear" w:pos="4536"/>
        <w:tab w:val="clear" w:pos="9072"/>
      </w:tabs>
      <w:rPr>
        <w:rFonts w:cs="Arial"/>
        <w:noProof/>
        <w:color w:val="003C69"/>
      </w:rPr>
    </w:pPr>
    <w:r>
      <w:rPr>
        <w:rFonts w:cs="Arial"/>
        <w:noProof/>
        <w:color w:val="003C69"/>
      </w:rPr>
      <w:t>Zastupitelstvo města Ostravy</w:t>
    </w:r>
  </w:p>
  <w:p w14:paraId="4515C455" w14:textId="77777777" w:rsidR="00347D7B" w:rsidRDefault="00347D7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DFA"/>
    <w:multiLevelType w:val="hybridMultilevel"/>
    <w:tmpl w:val="1DD256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F057CB"/>
    <w:multiLevelType w:val="hybridMultilevel"/>
    <w:tmpl w:val="9C9A421A"/>
    <w:lvl w:ilvl="0" w:tplc="3250704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526F14"/>
    <w:multiLevelType w:val="hybridMultilevel"/>
    <w:tmpl w:val="D8721D4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533856"/>
    <w:multiLevelType w:val="hybridMultilevel"/>
    <w:tmpl w:val="C1DE06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FA06B3"/>
    <w:multiLevelType w:val="hybridMultilevel"/>
    <w:tmpl w:val="8190FAC4"/>
    <w:lvl w:ilvl="0" w:tplc="B5DC67F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380D7E"/>
    <w:multiLevelType w:val="hybridMultilevel"/>
    <w:tmpl w:val="965CE2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010225"/>
    <w:multiLevelType w:val="hybridMultilevel"/>
    <w:tmpl w:val="F7448DF0"/>
    <w:lvl w:ilvl="0" w:tplc="C39E1DCE">
      <w:start w:val="1"/>
      <w:numFmt w:val="decimal"/>
      <w:lvlText w:val="%1."/>
      <w:lvlJc w:val="left"/>
      <w:pPr>
        <w:ind w:left="1425" w:hanging="705"/>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DD94189"/>
    <w:multiLevelType w:val="hybridMultilevel"/>
    <w:tmpl w:val="FDDC99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1B301A"/>
    <w:multiLevelType w:val="hybridMultilevel"/>
    <w:tmpl w:val="14321090"/>
    <w:lvl w:ilvl="0" w:tplc="3250704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2E0842"/>
    <w:multiLevelType w:val="hybridMultilevel"/>
    <w:tmpl w:val="296801E8"/>
    <w:lvl w:ilvl="0" w:tplc="8FAAE02C">
      <w:start w:val="1"/>
      <w:numFmt w:val="decimal"/>
      <w:lvlText w:val="%1."/>
      <w:lvlJc w:val="left"/>
      <w:pPr>
        <w:ind w:left="502"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BA7F77"/>
    <w:multiLevelType w:val="hybridMultilevel"/>
    <w:tmpl w:val="A33018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89558C"/>
    <w:multiLevelType w:val="hybridMultilevel"/>
    <w:tmpl w:val="CAB647A8"/>
    <w:lvl w:ilvl="0" w:tplc="876CC286">
      <w:start w:val="1"/>
      <w:numFmt w:val="decimal"/>
      <w:lvlText w:val="%1."/>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0D0B31"/>
    <w:multiLevelType w:val="hybridMultilevel"/>
    <w:tmpl w:val="194C01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A0057E2"/>
    <w:multiLevelType w:val="hybridMultilevel"/>
    <w:tmpl w:val="9FECA430"/>
    <w:lvl w:ilvl="0" w:tplc="3250704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CA539CB"/>
    <w:multiLevelType w:val="hybridMultilevel"/>
    <w:tmpl w:val="F7620A84"/>
    <w:lvl w:ilvl="0" w:tplc="3250704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3C6990"/>
    <w:multiLevelType w:val="hybridMultilevel"/>
    <w:tmpl w:val="058E97F6"/>
    <w:lvl w:ilvl="0" w:tplc="8FAAE02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AC6BF9"/>
    <w:multiLevelType w:val="hybridMultilevel"/>
    <w:tmpl w:val="DBA24FB4"/>
    <w:lvl w:ilvl="0" w:tplc="0405000F">
      <w:start w:val="1"/>
      <w:numFmt w:val="decimal"/>
      <w:lvlText w:val="%1."/>
      <w:lvlJc w:val="left"/>
      <w:pPr>
        <w:ind w:left="1425" w:hanging="705"/>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A794548"/>
    <w:multiLevelType w:val="hybridMultilevel"/>
    <w:tmpl w:val="2DC2C3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D50124D"/>
    <w:multiLevelType w:val="hybridMultilevel"/>
    <w:tmpl w:val="08AAC0F0"/>
    <w:lvl w:ilvl="0" w:tplc="0405000F">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1216986"/>
    <w:multiLevelType w:val="hybridMultilevel"/>
    <w:tmpl w:val="D5B651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33A7790"/>
    <w:multiLevelType w:val="hybridMultilevel"/>
    <w:tmpl w:val="5D76EB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AED6436"/>
    <w:multiLevelType w:val="hybridMultilevel"/>
    <w:tmpl w:val="7B362CF0"/>
    <w:lvl w:ilvl="0" w:tplc="8FAAE02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C067B6C"/>
    <w:multiLevelType w:val="hybridMultilevel"/>
    <w:tmpl w:val="121C43C8"/>
    <w:lvl w:ilvl="0" w:tplc="44BE84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A462D13"/>
    <w:multiLevelType w:val="hybridMultilevel"/>
    <w:tmpl w:val="C1DE06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E8346EF"/>
    <w:multiLevelType w:val="hybridMultilevel"/>
    <w:tmpl w:val="1978909E"/>
    <w:lvl w:ilvl="0" w:tplc="3250704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1073177">
    <w:abstractNumId w:val="23"/>
  </w:num>
  <w:num w:numId="2" w16cid:durableId="49500308">
    <w:abstractNumId w:val="22"/>
  </w:num>
  <w:num w:numId="3" w16cid:durableId="1068268095">
    <w:abstractNumId w:val="6"/>
  </w:num>
  <w:num w:numId="4" w16cid:durableId="590550738">
    <w:abstractNumId w:val="0"/>
  </w:num>
  <w:num w:numId="5" w16cid:durableId="576088418">
    <w:abstractNumId w:val="4"/>
  </w:num>
  <w:num w:numId="6" w16cid:durableId="1054547864">
    <w:abstractNumId w:val="20"/>
  </w:num>
  <w:num w:numId="7" w16cid:durableId="1619290482">
    <w:abstractNumId w:val="5"/>
  </w:num>
  <w:num w:numId="8" w16cid:durableId="874656581">
    <w:abstractNumId w:val="9"/>
  </w:num>
  <w:num w:numId="9" w16cid:durableId="796066238">
    <w:abstractNumId w:val="18"/>
  </w:num>
  <w:num w:numId="10" w16cid:durableId="1335257339">
    <w:abstractNumId w:val="21"/>
  </w:num>
  <w:num w:numId="11" w16cid:durableId="1753240850">
    <w:abstractNumId w:val="15"/>
  </w:num>
  <w:num w:numId="12" w16cid:durableId="55517957">
    <w:abstractNumId w:val="3"/>
  </w:num>
  <w:num w:numId="13" w16cid:durableId="1948810720">
    <w:abstractNumId w:val="1"/>
  </w:num>
  <w:num w:numId="14" w16cid:durableId="55708105">
    <w:abstractNumId w:val="11"/>
  </w:num>
  <w:num w:numId="15" w16cid:durableId="1892114239">
    <w:abstractNumId w:val="2"/>
  </w:num>
  <w:num w:numId="16" w16cid:durableId="2018994458">
    <w:abstractNumId w:val="24"/>
  </w:num>
  <w:num w:numId="17" w16cid:durableId="649135104">
    <w:abstractNumId w:val="8"/>
  </w:num>
  <w:num w:numId="18" w16cid:durableId="1001736338">
    <w:abstractNumId w:val="7"/>
  </w:num>
  <w:num w:numId="19" w16cid:durableId="1395621107">
    <w:abstractNumId w:val="13"/>
  </w:num>
  <w:num w:numId="20" w16cid:durableId="159278708">
    <w:abstractNumId w:val="14"/>
  </w:num>
  <w:num w:numId="21" w16cid:durableId="1500777226">
    <w:abstractNumId w:val="12"/>
  </w:num>
  <w:num w:numId="22" w16cid:durableId="1596278915">
    <w:abstractNumId w:val="17"/>
  </w:num>
  <w:num w:numId="23" w16cid:durableId="2025936203">
    <w:abstractNumId w:val="16"/>
  </w:num>
  <w:num w:numId="24" w16cid:durableId="554319126">
    <w:abstractNumId w:val="10"/>
  </w:num>
  <w:num w:numId="25" w16cid:durableId="3289466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067"/>
    <w:rsid w:val="00005430"/>
    <w:rsid w:val="00005E02"/>
    <w:rsid w:val="00016434"/>
    <w:rsid w:val="0005285F"/>
    <w:rsid w:val="00054E6D"/>
    <w:rsid w:val="00067500"/>
    <w:rsid w:val="00071D51"/>
    <w:rsid w:val="00080CB1"/>
    <w:rsid w:val="000A0CB4"/>
    <w:rsid w:val="000A6C56"/>
    <w:rsid w:val="000B54E5"/>
    <w:rsid w:val="00114ADF"/>
    <w:rsid w:val="00140C04"/>
    <w:rsid w:val="00147460"/>
    <w:rsid w:val="001B065C"/>
    <w:rsid w:val="001F572C"/>
    <w:rsid w:val="002221F8"/>
    <w:rsid w:val="002706E0"/>
    <w:rsid w:val="00276560"/>
    <w:rsid w:val="002819D6"/>
    <w:rsid w:val="00281E63"/>
    <w:rsid w:val="00311CF4"/>
    <w:rsid w:val="003208B1"/>
    <w:rsid w:val="00321C01"/>
    <w:rsid w:val="0033146F"/>
    <w:rsid w:val="00346C80"/>
    <w:rsid w:val="00347D7B"/>
    <w:rsid w:val="00351546"/>
    <w:rsid w:val="0037322C"/>
    <w:rsid w:val="003B724C"/>
    <w:rsid w:val="003C4EB7"/>
    <w:rsid w:val="003C5378"/>
    <w:rsid w:val="003D1F27"/>
    <w:rsid w:val="00410F47"/>
    <w:rsid w:val="00430935"/>
    <w:rsid w:val="004360F2"/>
    <w:rsid w:val="00443C2C"/>
    <w:rsid w:val="00457C59"/>
    <w:rsid w:val="00470CAB"/>
    <w:rsid w:val="00487DB7"/>
    <w:rsid w:val="0049677F"/>
    <w:rsid w:val="004C39DE"/>
    <w:rsid w:val="004F0794"/>
    <w:rsid w:val="004F1F33"/>
    <w:rsid w:val="00516539"/>
    <w:rsid w:val="00531E82"/>
    <w:rsid w:val="005320C6"/>
    <w:rsid w:val="00533E43"/>
    <w:rsid w:val="00543F23"/>
    <w:rsid w:val="005669EC"/>
    <w:rsid w:val="0059088C"/>
    <w:rsid w:val="005967FB"/>
    <w:rsid w:val="005A3EA1"/>
    <w:rsid w:val="005B2F0C"/>
    <w:rsid w:val="005C31A7"/>
    <w:rsid w:val="005C673A"/>
    <w:rsid w:val="005F18E3"/>
    <w:rsid w:val="005F4AFD"/>
    <w:rsid w:val="005F6D84"/>
    <w:rsid w:val="0060104B"/>
    <w:rsid w:val="00612CB0"/>
    <w:rsid w:val="00622D6E"/>
    <w:rsid w:val="00642777"/>
    <w:rsid w:val="006509EB"/>
    <w:rsid w:val="00680A6D"/>
    <w:rsid w:val="0069397C"/>
    <w:rsid w:val="00696FEC"/>
    <w:rsid w:val="006B5CA9"/>
    <w:rsid w:val="006D42C4"/>
    <w:rsid w:val="006D5125"/>
    <w:rsid w:val="00701B74"/>
    <w:rsid w:val="00702395"/>
    <w:rsid w:val="00710B45"/>
    <w:rsid w:val="00726244"/>
    <w:rsid w:val="00726969"/>
    <w:rsid w:val="00744A03"/>
    <w:rsid w:val="00762913"/>
    <w:rsid w:val="007A39B8"/>
    <w:rsid w:val="007A57D3"/>
    <w:rsid w:val="007A58E8"/>
    <w:rsid w:val="007B4CF6"/>
    <w:rsid w:val="007B6D65"/>
    <w:rsid w:val="007C2498"/>
    <w:rsid w:val="007C4CE2"/>
    <w:rsid w:val="007C6616"/>
    <w:rsid w:val="007D3A82"/>
    <w:rsid w:val="00853190"/>
    <w:rsid w:val="0087653F"/>
    <w:rsid w:val="00881E67"/>
    <w:rsid w:val="00882CA7"/>
    <w:rsid w:val="008834AF"/>
    <w:rsid w:val="00894A33"/>
    <w:rsid w:val="008A6067"/>
    <w:rsid w:val="008B3419"/>
    <w:rsid w:val="008B342D"/>
    <w:rsid w:val="008D43EF"/>
    <w:rsid w:val="008D7E51"/>
    <w:rsid w:val="008E57E8"/>
    <w:rsid w:val="009064AD"/>
    <w:rsid w:val="00920A05"/>
    <w:rsid w:val="009265F9"/>
    <w:rsid w:val="00932DD9"/>
    <w:rsid w:val="00934F6D"/>
    <w:rsid w:val="00935650"/>
    <w:rsid w:val="009646C4"/>
    <w:rsid w:val="0097269E"/>
    <w:rsid w:val="009F059C"/>
    <w:rsid w:val="00A043AD"/>
    <w:rsid w:val="00A24530"/>
    <w:rsid w:val="00A32283"/>
    <w:rsid w:val="00A511EC"/>
    <w:rsid w:val="00A67CE7"/>
    <w:rsid w:val="00AA11A3"/>
    <w:rsid w:val="00AB05F1"/>
    <w:rsid w:val="00AB1C76"/>
    <w:rsid w:val="00AC62E0"/>
    <w:rsid w:val="00AD61BB"/>
    <w:rsid w:val="00B319A1"/>
    <w:rsid w:val="00B613B4"/>
    <w:rsid w:val="00BA21B0"/>
    <w:rsid w:val="00BB1DE6"/>
    <w:rsid w:val="00BB61EE"/>
    <w:rsid w:val="00BC1F84"/>
    <w:rsid w:val="00BD2A51"/>
    <w:rsid w:val="00BE29CD"/>
    <w:rsid w:val="00C03BE1"/>
    <w:rsid w:val="00C570E0"/>
    <w:rsid w:val="00C63015"/>
    <w:rsid w:val="00C65A53"/>
    <w:rsid w:val="00C6679E"/>
    <w:rsid w:val="00C948DF"/>
    <w:rsid w:val="00CB684B"/>
    <w:rsid w:val="00CE3DF3"/>
    <w:rsid w:val="00CF43C2"/>
    <w:rsid w:val="00D44D14"/>
    <w:rsid w:val="00DB2206"/>
    <w:rsid w:val="00DD060A"/>
    <w:rsid w:val="00E15FB1"/>
    <w:rsid w:val="00E336C7"/>
    <w:rsid w:val="00E82851"/>
    <w:rsid w:val="00E82D7A"/>
    <w:rsid w:val="00E87857"/>
    <w:rsid w:val="00EB4D20"/>
    <w:rsid w:val="00EB659B"/>
    <w:rsid w:val="00EF69F4"/>
    <w:rsid w:val="00F00B91"/>
    <w:rsid w:val="00F06024"/>
    <w:rsid w:val="00F25363"/>
    <w:rsid w:val="00F5274E"/>
    <w:rsid w:val="00F61199"/>
    <w:rsid w:val="00F6278A"/>
    <w:rsid w:val="00F63341"/>
    <w:rsid w:val="00F674B3"/>
    <w:rsid w:val="00F74CC8"/>
    <w:rsid w:val="00F76953"/>
    <w:rsid w:val="00F90E26"/>
    <w:rsid w:val="00FC3873"/>
    <w:rsid w:val="00FE7CC4"/>
    <w:rsid w:val="00FF28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1542C"/>
  <w15:chartTrackingRefBased/>
  <w15:docId w15:val="{43FCFF04-DC05-4D86-B7CC-57D647DE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6067"/>
    <w:pPr>
      <w:spacing w:after="0" w:line="240" w:lineRule="auto"/>
    </w:pPr>
    <w:rPr>
      <w:rFonts w:ascii="Arial" w:eastAsia="Times New Roman" w:hAnsi="Arial"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JVSNormln">
    <w:name w:val="JVS_Normální"/>
    <w:basedOn w:val="Standardnpsmoodstavce"/>
    <w:uiPriority w:val="1"/>
    <w:qFormat/>
    <w:rsid w:val="00C948DF"/>
    <w:rPr>
      <w:rFonts w:ascii="Times New Roman" w:hAnsi="Times New Roman"/>
      <w:color w:val="000000" w:themeColor="text1"/>
      <w:sz w:val="24"/>
    </w:rPr>
  </w:style>
  <w:style w:type="paragraph" w:customStyle="1" w:styleId="Default">
    <w:name w:val="Default"/>
    <w:rsid w:val="008A6067"/>
    <w:pPr>
      <w:widowControl w:val="0"/>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Styl">
    <w:name w:val="Styl"/>
    <w:rsid w:val="008A6067"/>
    <w:pPr>
      <w:widowControl w:val="0"/>
      <w:autoSpaceDE w:val="0"/>
      <w:autoSpaceDN w:val="0"/>
      <w:adjustRightInd w:val="0"/>
      <w:spacing w:after="0" w:line="240" w:lineRule="auto"/>
    </w:pPr>
    <w:rPr>
      <w:rFonts w:ascii="Arial" w:eastAsiaTheme="minorEastAsia" w:hAnsi="Arial" w:cs="Arial"/>
      <w:sz w:val="24"/>
      <w:szCs w:val="24"/>
      <w:lang w:eastAsia="cs-CZ"/>
    </w:rPr>
  </w:style>
  <w:style w:type="paragraph" w:styleId="Textpoznpodarou">
    <w:name w:val="footnote text"/>
    <w:basedOn w:val="Normln"/>
    <w:link w:val="TextpoznpodarouChar"/>
    <w:semiHidden/>
    <w:rsid w:val="008A6067"/>
    <w:rPr>
      <w:rFonts w:ascii="Times New Roman" w:hAnsi="Times New Roman"/>
    </w:rPr>
  </w:style>
  <w:style w:type="character" w:customStyle="1" w:styleId="TextpoznpodarouChar">
    <w:name w:val="Text pozn. pod čarou Char"/>
    <w:basedOn w:val="Standardnpsmoodstavce"/>
    <w:link w:val="Textpoznpodarou"/>
    <w:semiHidden/>
    <w:rsid w:val="008A6067"/>
    <w:rPr>
      <w:rFonts w:ascii="Times New Roman" w:eastAsia="Times New Roman" w:hAnsi="Times New Roman" w:cs="Times New Roman"/>
      <w:sz w:val="20"/>
      <w:szCs w:val="20"/>
      <w:lang w:eastAsia="cs-CZ"/>
    </w:rPr>
  </w:style>
  <w:style w:type="character" w:styleId="Znakapoznpodarou">
    <w:name w:val="footnote reference"/>
    <w:semiHidden/>
    <w:rsid w:val="008A6067"/>
    <w:rPr>
      <w:vertAlign w:val="superscript"/>
    </w:rPr>
  </w:style>
  <w:style w:type="paragraph" w:customStyle="1" w:styleId="CM42">
    <w:name w:val="CM42"/>
    <w:basedOn w:val="Default"/>
    <w:next w:val="Default"/>
    <w:uiPriority w:val="99"/>
    <w:rsid w:val="008A6067"/>
    <w:rPr>
      <w:color w:val="auto"/>
    </w:rPr>
  </w:style>
  <w:style w:type="paragraph" w:customStyle="1" w:styleId="CM7">
    <w:name w:val="CM7"/>
    <w:basedOn w:val="Default"/>
    <w:next w:val="Default"/>
    <w:uiPriority w:val="99"/>
    <w:rsid w:val="008A6067"/>
    <w:rPr>
      <w:color w:val="auto"/>
    </w:rPr>
  </w:style>
  <w:style w:type="paragraph" w:customStyle="1" w:styleId="CM9">
    <w:name w:val="CM9"/>
    <w:basedOn w:val="Default"/>
    <w:next w:val="Default"/>
    <w:uiPriority w:val="99"/>
    <w:rsid w:val="008A6067"/>
    <w:rPr>
      <w:color w:val="auto"/>
    </w:rPr>
  </w:style>
  <w:style w:type="paragraph" w:styleId="Bezmezer">
    <w:name w:val="No Spacing"/>
    <w:uiPriority w:val="1"/>
    <w:qFormat/>
    <w:rsid w:val="008A6067"/>
    <w:pPr>
      <w:spacing w:after="0" w:line="240" w:lineRule="auto"/>
    </w:pPr>
  </w:style>
  <w:style w:type="paragraph" w:styleId="Zhlav">
    <w:name w:val="header"/>
    <w:basedOn w:val="Normln"/>
    <w:link w:val="ZhlavChar"/>
    <w:unhideWhenUsed/>
    <w:rsid w:val="008A6067"/>
    <w:pPr>
      <w:tabs>
        <w:tab w:val="center" w:pos="4536"/>
        <w:tab w:val="right" w:pos="9072"/>
      </w:tabs>
    </w:pPr>
  </w:style>
  <w:style w:type="character" w:customStyle="1" w:styleId="ZhlavChar">
    <w:name w:val="Záhlaví Char"/>
    <w:basedOn w:val="Standardnpsmoodstavce"/>
    <w:link w:val="Zhlav"/>
    <w:uiPriority w:val="99"/>
    <w:rsid w:val="008A6067"/>
    <w:rPr>
      <w:rFonts w:ascii="Arial" w:eastAsia="Times New Roman" w:hAnsi="Arial" w:cs="Times New Roman"/>
      <w:sz w:val="20"/>
      <w:szCs w:val="20"/>
      <w:lang w:eastAsia="cs-CZ"/>
    </w:rPr>
  </w:style>
  <w:style w:type="paragraph" w:styleId="Zpat">
    <w:name w:val="footer"/>
    <w:basedOn w:val="Normln"/>
    <w:link w:val="ZpatChar"/>
    <w:unhideWhenUsed/>
    <w:rsid w:val="008A6067"/>
    <w:pPr>
      <w:tabs>
        <w:tab w:val="center" w:pos="4536"/>
        <w:tab w:val="right" w:pos="9072"/>
      </w:tabs>
    </w:pPr>
  </w:style>
  <w:style w:type="character" w:customStyle="1" w:styleId="ZpatChar">
    <w:name w:val="Zápatí Char"/>
    <w:basedOn w:val="Standardnpsmoodstavce"/>
    <w:link w:val="Zpat"/>
    <w:uiPriority w:val="99"/>
    <w:rsid w:val="008A6067"/>
    <w:rPr>
      <w:rFonts w:ascii="Arial" w:eastAsia="Times New Roman" w:hAnsi="Arial" w:cs="Times New Roman"/>
      <w:sz w:val="20"/>
      <w:szCs w:val="20"/>
      <w:lang w:eastAsia="cs-CZ"/>
    </w:rPr>
  </w:style>
  <w:style w:type="character" w:styleId="slostrnky">
    <w:name w:val="page number"/>
    <w:basedOn w:val="Standardnpsmoodstavce"/>
    <w:rsid w:val="007B4CF6"/>
  </w:style>
  <w:style w:type="paragraph" w:styleId="Textbubliny">
    <w:name w:val="Balloon Text"/>
    <w:basedOn w:val="Normln"/>
    <w:link w:val="TextbublinyChar"/>
    <w:uiPriority w:val="99"/>
    <w:semiHidden/>
    <w:unhideWhenUsed/>
    <w:rsid w:val="008D7E5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D7E51"/>
    <w:rPr>
      <w:rFonts w:ascii="Segoe UI" w:eastAsia="Times New Roman" w:hAnsi="Segoe UI" w:cs="Segoe UI"/>
      <w:sz w:val="18"/>
      <w:szCs w:val="18"/>
      <w:lang w:eastAsia="cs-CZ"/>
    </w:rPr>
  </w:style>
  <w:style w:type="paragraph" w:styleId="Odstavecseseznamem">
    <w:name w:val="List Paragraph"/>
    <w:basedOn w:val="Normln"/>
    <w:uiPriority w:val="34"/>
    <w:qFormat/>
    <w:rsid w:val="00F627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2.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header" Target="header7.xml"/><Relationship Id="rId33" Type="http://schemas.openxmlformats.org/officeDocument/2006/relationships/image" Target="media/image18.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pn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6.xml"/><Relationship Id="rId32" Type="http://schemas.openxmlformats.org/officeDocument/2006/relationships/image" Target="media/image17.jpeg"/><Relationship Id="rId37"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1.jpe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image" Target="media/image2.jpg"/><Relationship Id="rId19" Type="http://schemas.openxmlformats.org/officeDocument/2006/relationships/header" Target="header5.xml"/><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0.png"/><Relationship Id="rId27" Type="http://schemas.openxmlformats.org/officeDocument/2006/relationships/image" Target="media/image12.jpg"/><Relationship Id="rId30" Type="http://schemas.openxmlformats.org/officeDocument/2006/relationships/image" Target="media/image15.png"/><Relationship Id="rId35" Type="http://schemas.openxmlformats.org/officeDocument/2006/relationships/image" Target="media/image20.jpe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31D85-86B6-4FCE-96AE-53CB65E6D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2806</Words>
  <Characters>16556</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Čermáková</dc:creator>
  <cp:keywords/>
  <dc:description/>
  <cp:lastModifiedBy>Máchová Marcela</cp:lastModifiedBy>
  <cp:revision>2</cp:revision>
  <cp:lastPrinted>2024-06-05T13:45:00Z</cp:lastPrinted>
  <dcterms:created xsi:type="dcterms:W3CDTF">2026-04-29T11:08:00Z</dcterms:created>
  <dcterms:modified xsi:type="dcterms:W3CDTF">2026-04-29T11:08:00Z</dcterms:modified>
</cp:coreProperties>
</file>