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7E3F0B" w14:textId="77777777" w:rsidR="0029413C" w:rsidRDefault="0029413C" w:rsidP="0029413C">
      <w:pPr>
        <w:jc w:val="center"/>
        <w:rPr>
          <w:rFonts w:ascii="Arial" w:hAnsi="Arial" w:cs="Arial"/>
          <w:sz w:val="28"/>
          <w:szCs w:val="28"/>
        </w:rPr>
      </w:pPr>
    </w:p>
    <w:p w14:paraId="7C456A53" w14:textId="77777777" w:rsidR="0029413C" w:rsidRPr="00FC613E" w:rsidRDefault="0029413C" w:rsidP="0029413C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0E0CF08F" w14:textId="77777777" w:rsidR="0029413C" w:rsidRPr="00FC613E" w:rsidRDefault="0029413C" w:rsidP="0029413C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</w:p>
    <w:p w14:paraId="217561E9" w14:textId="77777777" w:rsidR="0029413C" w:rsidRPr="00FC613E" w:rsidRDefault="0029413C" w:rsidP="0029413C">
      <w:pPr>
        <w:jc w:val="center"/>
        <w:rPr>
          <w:rFonts w:ascii="Arial" w:hAnsi="Arial" w:cs="Arial"/>
          <w:color w:val="0D0D0D" w:themeColor="text1" w:themeTint="F2"/>
          <w:sz w:val="28"/>
          <w:szCs w:val="28"/>
        </w:rPr>
      </w:pPr>
      <w:r w:rsidRPr="00FC613E">
        <w:rPr>
          <w:rFonts w:ascii="Arial" w:hAnsi="Arial" w:cs="Arial"/>
          <w:color w:val="0D0D0D" w:themeColor="text1" w:themeTint="F2"/>
          <w:sz w:val="28"/>
          <w:szCs w:val="28"/>
        </w:rPr>
        <w:t>Zastupitelstvo města Valašské Klobouky</w:t>
      </w:r>
    </w:p>
    <w:p w14:paraId="2F39F7D2" w14:textId="77777777" w:rsidR="0029413C" w:rsidRPr="00FC613E" w:rsidRDefault="0029413C" w:rsidP="00916AAC">
      <w:pPr>
        <w:spacing w:line="312" w:lineRule="auto"/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</w:p>
    <w:p w14:paraId="5DE4F466" w14:textId="77777777" w:rsidR="00916AAC" w:rsidRPr="00FC613E" w:rsidRDefault="00916AAC" w:rsidP="00916AAC">
      <w:pPr>
        <w:spacing w:line="312" w:lineRule="auto"/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  <w:r w:rsidRPr="00FC613E">
        <w:rPr>
          <w:rFonts w:ascii="Arial" w:hAnsi="Arial" w:cs="Arial"/>
          <w:b/>
          <w:color w:val="0D0D0D" w:themeColor="text1" w:themeTint="F2"/>
          <w:sz w:val="44"/>
          <w:szCs w:val="44"/>
        </w:rPr>
        <w:t xml:space="preserve">OBECNĚ ZÁVAZNÁ VYHLÁŠKA </w:t>
      </w:r>
    </w:p>
    <w:p w14:paraId="3380E757" w14:textId="77777777" w:rsidR="00916AAC" w:rsidRPr="00FC613E" w:rsidRDefault="00916AAC" w:rsidP="00916AAC">
      <w:pPr>
        <w:spacing w:line="312" w:lineRule="auto"/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  <w:r w:rsidRPr="00FC613E">
        <w:rPr>
          <w:rFonts w:ascii="Arial" w:hAnsi="Arial" w:cs="Arial"/>
          <w:b/>
          <w:color w:val="0D0D0D" w:themeColor="text1" w:themeTint="F2"/>
          <w:sz w:val="44"/>
          <w:szCs w:val="44"/>
        </w:rPr>
        <w:t>města Valašské Klobouky</w:t>
      </w:r>
    </w:p>
    <w:p w14:paraId="7337B8DD" w14:textId="77777777" w:rsidR="00916AAC" w:rsidRPr="00FC613E" w:rsidRDefault="00916AAC" w:rsidP="00916AAC">
      <w:pPr>
        <w:spacing w:line="312" w:lineRule="auto"/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</w:p>
    <w:p w14:paraId="3BBBE255" w14:textId="77777777" w:rsidR="00916AAC" w:rsidRPr="00FC613E" w:rsidRDefault="00916AAC" w:rsidP="00916AAC">
      <w:pPr>
        <w:jc w:val="center"/>
        <w:rPr>
          <w:rFonts w:ascii="Arial" w:hAnsi="Arial" w:cs="Arial"/>
          <w:b/>
          <w:color w:val="0D0D0D" w:themeColor="text1" w:themeTint="F2"/>
          <w:sz w:val="44"/>
          <w:szCs w:val="44"/>
        </w:rPr>
      </w:pPr>
      <w:r w:rsidRPr="00FC613E">
        <w:rPr>
          <w:rFonts w:ascii="Arial" w:hAnsi="Arial" w:cs="Arial"/>
          <w:b/>
          <w:color w:val="0D0D0D" w:themeColor="text1" w:themeTint="F2"/>
          <w:sz w:val="44"/>
          <w:szCs w:val="44"/>
        </w:rPr>
        <w:t xml:space="preserve">o stanovení obecního systému </w:t>
      </w:r>
    </w:p>
    <w:p w14:paraId="31E6AE06" w14:textId="77777777" w:rsidR="00916AAC" w:rsidRPr="00FC613E" w:rsidRDefault="00916AAC" w:rsidP="00916AAC">
      <w:pPr>
        <w:jc w:val="center"/>
        <w:rPr>
          <w:rFonts w:ascii="Arial" w:hAnsi="Arial" w:cs="Arial"/>
          <w:b/>
          <w:color w:val="0D0D0D" w:themeColor="text1" w:themeTint="F2"/>
        </w:rPr>
      </w:pPr>
      <w:r w:rsidRPr="00FC613E">
        <w:rPr>
          <w:rFonts w:ascii="Arial" w:hAnsi="Arial" w:cs="Arial"/>
          <w:b/>
          <w:color w:val="0D0D0D" w:themeColor="text1" w:themeTint="F2"/>
          <w:sz w:val="44"/>
          <w:szCs w:val="44"/>
        </w:rPr>
        <w:t>odpadového hospodářství</w:t>
      </w:r>
    </w:p>
    <w:p w14:paraId="79AED92B" w14:textId="77777777" w:rsidR="00916AAC" w:rsidRPr="00FC613E" w:rsidRDefault="00916AAC" w:rsidP="00916AAC">
      <w:pPr>
        <w:rPr>
          <w:rFonts w:ascii="Arial" w:hAnsi="Arial" w:cs="Arial"/>
          <w:b/>
          <w:color w:val="0D0D0D" w:themeColor="text1" w:themeTint="F2"/>
        </w:rPr>
      </w:pPr>
      <w:r w:rsidRPr="00FC613E">
        <w:rPr>
          <w:rFonts w:ascii="Arial" w:hAnsi="Arial" w:cs="Arial"/>
          <w:b/>
          <w:color w:val="0D0D0D" w:themeColor="text1" w:themeTint="F2"/>
        </w:rPr>
        <w:t> </w:t>
      </w:r>
    </w:p>
    <w:p w14:paraId="43CE4147" w14:textId="77777777" w:rsidR="00916AAC" w:rsidRPr="00FC613E" w:rsidRDefault="00916AAC" w:rsidP="00916AAC">
      <w:pPr>
        <w:rPr>
          <w:rFonts w:ascii="Arial" w:hAnsi="Arial" w:cs="Arial"/>
          <w:b/>
          <w:color w:val="0D0D0D" w:themeColor="text1" w:themeTint="F2"/>
        </w:rPr>
      </w:pPr>
    </w:p>
    <w:p w14:paraId="5AAB27F8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3293380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0EA9B09C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1EE914EF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6ED4DA81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6CF8437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12102DD7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11BB4E53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59B888FD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176C2CA7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2BF9B4DF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259C9D50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044BD8CA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6CC85EE0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5DEC98A1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58A84FFF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4C11DEF9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64A3E187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E0FE788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43325766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D4FBBCB" w14:textId="77777777" w:rsidR="00AC3094" w:rsidRPr="00FC613E" w:rsidRDefault="00AC3094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6E44F7B" w14:textId="77777777" w:rsidR="00AC3094" w:rsidRPr="00FC613E" w:rsidRDefault="00AC3094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2FCA21E3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7882D335" w14:textId="77777777" w:rsidR="00916AAC" w:rsidRPr="00FC613E" w:rsidRDefault="00916AAC" w:rsidP="00916AAC">
      <w:pPr>
        <w:tabs>
          <w:tab w:val="left" w:pos="3900"/>
        </w:tabs>
        <w:rPr>
          <w:color w:val="0D0D0D" w:themeColor="text1" w:themeTint="F2"/>
          <w:sz w:val="18"/>
        </w:rPr>
      </w:pPr>
    </w:p>
    <w:p w14:paraId="4DED9EF9" w14:textId="77777777" w:rsidR="00916AAC" w:rsidRPr="00FC613E" w:rsidRDefault="00A9211D" w:rsidP="00916AAC">
      <w:pPr>
        <w:tabs>
          <w:tab w:val="left" w:pos="3900"/>
        </w:tabs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DATUM VYDÁNÍ</w:t>
      </w:r>
      <w:r w:rsidR="00916AAC" w:rsidRPr="00FC613E">
        <w:rPr>
          <w:rFonts w:ascii="Arial" w:hAnsi="Arial" w:cs="Arial"/>
          <w:color w:val="0D0D0D" w:themeColor="text1" w:themeTint="F2"/>
          <w:sz w:val="20"/>
          <w:szCs w:val="20"/>
        </w:rPr>
        <w:t>:</w:t>
      </w:r>
      <w:r w:rsidR="00916AAC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11. 06. 2025</w:t>
      </w:r>
    </w:p>
    <w:p w14:paraId="2FF8A713" w14:textId="77777777" w:rsidR="00916AAC" w:rsidRPr="00FC613E" w:rsidRDefault="00916AAC" w:rsidP="00916AAC">
      <w:pPr>
        <w:tabs>
          <w:tab w:val="left" w:pos="3900"/>
        </w:tabs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VYDÁVÁ: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  <w:t>Zastupitelstvo města Valašské Klobouky</w:t>
      </w:r>
    </w:p>
    <w:p w14:paraId="712E5DF7" w14:textId="77777777" w:rsidR="00916AAC" w:rsidRPr="00FC613E" w:rsidRDefault="00916AAC" w:rsidP="00916AAC">
      <w:pPr>
        <w:tabs>
          <w:tab w:val="left" w:pos="3900"/>
        </w:tabs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POČET STRAN: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AC3094" w:rsidRPr="00FC613E">
        <w:rPr>
          <w:rFonts w:ascii="Arial" w:hAnsi="Arial" w:cs="Arial"/>
          <w:color w:val="0D0D0D" w:themeColor="text1" w:themeTint="F2"/>
          <w:sz w:val="20"/>
          <w:szCs w:val="20"/>
        </w:rPr>
        <w:t>5</w:t>
      </w:r>
    </w:p>
    <w:p w14:paraId="1AD7B34F" w14:textId="77777777" w:rsidR="00F3290B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POČET PŘÍLOH:</w:t>
      </w:r>
      <w:r w:rsidR="00186D2F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186D2F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186D2F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  <w:t xml:space="preserve">      </w:t>
      </w:r>
      <w:r w:rsidR="00F417FD" w:rsidRPr="00FC613E">
        <w:rPr>
          <w:rFonts w:ascii="Arial" w:hAnsi="Arial" w:cs="Arial"/>
          <w:color w:val="0D0D0D" w:themeColor="text1" w:themeTint="F2"/>
          <w:sz w:val="20"/>
          <w:szCs w:val="20"/>
        </w:rPr>
        <w:t>0</w:t>
      </w:r>
    </w:p>
    <w:p w14:paraId="6006AACC" w14:textId="77777777" w:rsidR="00F3290B" w:rsidRPr="00FC613E" w:rsidRDefault="00F3290B" w:rsidP="00F72C90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AD350C9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7CF38D1" w14:textId="77777777" w:rsidR="008405D3" w:rsidRPr="00FC613E" w:rsidRDefault="008405D3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3C35EE7" w14:textId="77777777" w:rsidR="00F15649" w:rsidRPr="00FC613E" w:rsidRDefault="00F15649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91C8780" w14:textId="72BF9F98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lastRenderedPageBreak/>
        <w:t xml:space="preserve">Zastupitelstvo města Valašské Klobouky se na svém zasedání dne 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11. 06. 2025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usnesením</w:t>
      </w:r>
      <w:r w:rsidR="00F15649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č. </w:t>
      </w:r>
      <w:r w:rsidR="00885C5C" w:rsidRPr="00FC613E">
        <w:rPr>
          <w:rFonts w:ascii="Arial" w:hAnsi="Arial" w:cs="Arial"/>
          <w:color w:val="0D0D0D" w:themeColor="text1" w:themeTint="F2"/>
          <w:sz w:val="20"/>
          <w:szCs w:val="20"/>
        </w:rPr>
        <w:t>ZM/</w:t>
      </w:r>
      <w:r w:rsidR="00BB22BB">
        <w:rPr>
          <w:rFonts w:ascii="Arial" w:hAnsi="Arial" w:cs="Arial"/>
          <w:color w:val="0D0D0D" w:themeColor="text1" w:themeTint="F2"/>
          <w:sz w:val="20"/>
          <w:szCs w:val="20"/>
        </w:rPr>
        <w:t>2</w:t>
      </w:r>
      <w:r w:rsidR="00D20BDA">
        <w:rPr>
          <w:rFonts w:ascii="Arial" w:hAnsi="Arial" w:cs="Arial"/>
          <w:color w:val="0D0D0D" w:themeColor="text1" w:themeTint="F2"/>
          <w:sz w:val="20"/>
          <w:szCs w:val="20"/>
        </w:rPr>
        <w:t>2</w:t>
      </w:r>
      <w:r w:rsidR="00885C5C" w:rsidRPr="00FC613E">
        <w:rPr>
          <w:rFonts w:ascii="Arial" w:hAnsi="Arial" w:cs="Arial"/>
          <w:color w:val="0D0D0D" w:themeColor="text1" w:themeTint="F2"/>
          <w:sz w:val="20"/>
          <w:szCs w:val="20"/>
        </w:rPr>
        <w:t>/</w:t>
      </w:r>
      <w:r w:rsidR="00BB22BB">
        <w:rPr>
          <w:rFonts w:ascii="Arial" w:hAnsi="Arial" w:cs="Arial"/>
          <w:color w:val="0D0D0D" w:themeColor="text1" w:themeTint="F2"/>
          <w:sz w:val="20"/>
          <w:szCs w:val="20"/>
        </w:rPr>
        <w:t>5</w:t>
      </w:r>
      <w:r w:rsidR="00D20BDA">
        <w:rPr>
          <w:rFonts w:ascii="Arial" w:hAnsi="Arial" w:cs="Arial"/>
          <w:color w:val="0D0D0D" w:themeColor="text1" w:themeTint="F2"/>
          <w:sz w:val="20"/>
          <w:szCs w:val="20"/>
        </w:rPr>
        <w:t>0</w:t>
      </w:r>
      <w:r w:rsidR="00885C5C" w:rsidRPr="00FC613E">
        <w:rPr>
          <w:rFonts w:ascii="Arial" w:hAnsi="Arial" w:cs="Arial"/>
          <w:color w:val="0D0D0D" w:themeColor="text1" w:themeTint="F2"/>
          <w:sz w:val="20"/>
          <w:szCs w:val="20"/>
        </w:rPr>
        <w:t>/202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5</w:t>
      </w:r>
      <w:r w:rsidR="00885C5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usneslo vydat na základě § 59 odst. 4 zákona č. 541/2020 Sb., o odpadech</w:t>
      </w:r>
      <w:r w:rsidR="00F15649" w:rsidRPr="00FC613E">
        <w:rPr>
          <w:rFonts w:ascii="Arial" w:hAnsi="Arial" w:cs="Arial"/>
          <w:color w:val="0D0D0D" w:themeColor="text1" w:themeTint="F2"/>
          <w:sz w:val="22"/>
          <w:szCs w:val="22"/>
        </w:rPr>
        <w:t xml:space="preserve">, </w:t>
      </w:r>
      <w:r w:rsidR="00F15649" w:rsidRPr="00FC613E">
        <w:rPr>
          <w:rFonts w:ascii="Arial" w:hAnsi="Arial" w:cs="Arial"/>
          <w:color w:val="0D0D0D" w:themeColor="text1" w:themeTint="F2"/>
          <w:sz w:val="20"/>
          <w:szCs w:val="20"/>
        </w:rPr>
        <w:t>ve znění pozdějších předpisů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(dále jen „zákon o odpadech“), a v souladu s § 10 písm. d) a § 84 odst. 2 písm. h) zákona č. 128/2000 Sb., o obcích (obecní zřízení), ve znění pozdějších předpisů, tuto obecně závaznou vyhlášku (dále jen „vyhláška“):</w:t>
      </w:r>
    </w:p>
    <w:p w14:paraId="5687338F" w14:textId="77777777" w:rsidR="00916AAC" w:rsidRPr="00FC613E" w:rsidRDefault="00916AAC" w:rsidP="00D77333">
      <w:pPr>
        <w:pStyle w:val="Nadpis2"/>
        <w:rPr>
          <w:color w:val="0D0D0D" w:themeColor="text1" w:themeTint="F2"/>
        </w:rPr>
      </w:pPr>
    </w:p>
    <w:p w14:paraId="1BD1CABF" w14:textId="77777777" w:rsidR="00916AAC" w:rsidRPr="00FC613E" w:rsidRDefault="00916AAC" w:rsidP="00D77333">
      <w:pPr>
        <w:pStyle w:val="Nadpis2"/>
        <w:spacing w:before="0"/>
        <w:rPr>
          <w:rFonts w:cs="Arial"/>
          <w:color w:val="0D0D0D" w:themeColor="text1" w:themeTint="F2"/>
          <w:szCs w:val="20"/>
        </w:rPr>
      </w:pPr>
      <w:r w:rsidRPr="00FC613E">
        <w:rPr>
          <w:rFonts w:cs="Arial"/>
          <w:color w:val="0D0D0D" w:themeColor="text1" w:themeTint="F2"/>
          <w:szCs w:val="20"/>
        </w:rPr>
        <w:t>Čl. 1</w:t>
      </w:r>
    </w:p>
    <w:p w14:paraId="5A5BB409" w14:textId="77777777" w:rsidR="00916AAC" w:rsidRPr="00FC613E" w:rsidRDefault="00916AAC" w:rsidP="00D77333">
      <w:pPr>
        <w:pStyle w:val="Nadpis2"/>
        <w:spacing w:before="0"/>
        <w:rPr>
          <w:rFonts w:cs="Arial"/>
          <w:color w:val="0D0D0D" w:themeColor="text1" w:themeTint="F2"/>
          <w:szCs w:val="20"/>
        </w:rPr>
      </w:pPr>
      <w:r w:rsidRPr="00FC613E">
        <w:rPr>
          <w:rFonts w:cs="Arial"/>
          <w:color w:val="0D0D0D" w:themeColor="text1" w:themeTint="F2"/>
          <w:szCs w:val="20"/>
        </w:rPr>
        <w:t>Úvodní ustanovení</w:t>
      </w:r>
    </w:p>
    <w:p w14:paraId="0B16B562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1392A9A" w14:textId="77777777" w:rsidR="00916AAC" w:rsidRPr="00FC613E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Tato vyhláška stanovuje obecní systém odpadového hospodářství na území města Valašské Klobouky a místních částí Lipina, Mirošov, Smolina</w:t>
      </w:r>
      <w:r w:rsidR="00E8065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0923F9B1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42EA111" w14:textId="77777777" w:rsidR="00916AAC" w:rsidRPr="00FC613E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Každý je povinen odpad nebo movitou věc, které předává do obecního systému, odkládat na místa určená 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>městem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 souladu s povinnostmi stanovenými pro daný druh, kategorii nebo materiál odpadu nebo movitých věcí zákonem o odpadech a touto vyhláškou</w:t>
      </w:r>
      <w:r w:rsidR="00E80653" w:rsidRPr="00FC613E">
        <w:rPr>
          <w:rStyle w:val="Znakapoznpodarou"/>
          <w:rFonts w:ascii="Arial" w:hAnsi="Arial" w:cs="Arial"/>
          <w:color w:val="0D0D0D" w:themeColor="text1" w:themeTint="F2"/>
          <w:sz w:val="20"/>
          <w:szCs w:val="20"/>
        </w:rPr>
        <w:footnoteReference w:id="1"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4BE5DD22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C613C50" w14:textId="77777777" w:rsidR="00916AAC" w:rsidRPr="00FC613E" w:rsidRDefault="00916AAC" w:rsidP="00916AAC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V okamžiku, kdy osoba zapojená do obecního systému odloží movitou věc nebo odpad, s výjimkou výrobků s ukončenou životností, na místě 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>městem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k tomuto účelu určeném, stává se 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>město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vlastníkem této movité věci nebo odpadu</w:t>
      </w:r>
      <w:r w:rsidR="00E80653" w:rsidRPr="00FC613E">
        <w:rPr>
          <w:rStyle w:val="Znakapoznpodarou"/>
          <w:rFonts w:ascii="Arial" w:hAnsi="Arial" w:cs="Arial"/>
          <w:color w:val="0D0D0D" w:themeColor="text1" w:themeTint="F2"/>
          <w:sz w:val="20"/>
          <w:szCs w:val="20"/>
        </w:rPr>
        <w:footnoteReference w:id="2"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4953B688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B8E67B5" w14:textId="77777777" w:rsidR="00916AAC" w:rsidRPr="00FC613E" w:rsidRDefault="00916AAC" w:rsidP="00D77333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Stanoviště sběrných nádob je místo, kde jsou sběrné nádoby trvale nebo přechodně umístěny za úče</w:t>
      </w:r>
      <w:r w:rsidR="00F15649" w:rsidRPr="00FC613E">
        <w:rPr>
          <w:rFonts w:ascii="Arial" w:hAnsi="Arial" w:cs="Arial"/>
          <w:color w:val="0D0D0D" w:themeColor="text1" w:themeTint="F2"/>
          <w:sz w:val="20"/>
          <w:szCs w:val="20"/>
        </w:rPr>
        <w:t>lem dalšího nakládání s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komunálním odpadem. Stanoviště sběrných nádob jsou individuální nebo společná pro více uživatelů.</w:t>
      </w:r>
    </w:p>
    <w:p w14:paraId="112D5E9A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492F73D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523A8F6" w14:textId="77777777" w:rsidR="00916AAC" w:rsidRPr="00FC613E" w:rsidRDefault="00916AAC" w:rsidP="00D773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Čl. 2</w:t>
      </w:r>
    </w:p>
    <w:p w14:paraId="2415E259" w14:textId="77777777" w:rsidR="00916AAC" w:rsidRPr="00FC613E" w:rsidRDefault="00916AAC" w:rsidP="00D773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Oddělené soustřeďování komunálního odpadu </w:t>
      </w:r>
    </w:p>
    <w:p w14:paraId="76994945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19CCD35" w14:textId="77777777" w:rsidR="00916AAC" w:rsidRPr="00FC613E" w:rsidRDefault="00916AAC" w:rsidP="00D77333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Osoby předávající komunální odpad na místa určená </w:t>
      </w:r>
      <w:r w:rsidR="00A91FAB" w:rsidRPr="00FC613E">
        <w:rPr>
          <w:rFonts w:ascii="Arial" w:hAnsi="Arial" w:cs="Arial"/>
          <w:color w:val="0D0D0D" w:themeColor="text1" w:themeTint="F2"/>
          <w:sz w:val="20"/>
          <w:szCs w:val="20"/>
        </w:rPr>
        <w:t>městem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jsou povinny odděleně soustřeďovat následující složky:</w:t>
      </w:r>
    </w:p>
    <w:p w14:paraId="27794EE2" w14:textId="77777777" w:rsidR="00916AAC" w:rsidRPr="00FC613E" w:rsidRDefault="00916AAC" w:rsidP="00916AA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3D40BD7" w14:textId="77777777" w:rsidR="00306F28" w:rsidRPr="00FC613E" w:rsidRDefault="00306F28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odpady,</w:t>
      </w:r>
    </w:p>
    <w:p w14:paraId="28D72BD8" w14:textId="77777777" w:rsidR="00916AAC" w:rsidRPr="00FC613E" w:rsidRDefault="00916AAC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papír,</w:t>
      </w:r>
    </w:p>
    <w:p w14:paraId="61B9D74E" w14:textId="77777777" w:rsidR="00F3290B" w:rsidRPr="00FC613E" w:rsidRDefault="00916AAC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plasty včetně PET lahví</w:t>
      </w:r>
      <w:r w:rsidR="002901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a nápojových kartonů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3185C35F" w14:textId="77777777" w:rsidR="00D77333" w:rsidRPr="00FC613E" w:rsidRDefault="00290187" w:rsidP="00290187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sklo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73A4ECE6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kovy,</w:t>
      </w:r>
    </w:p>
    <w:p w14:paraId="19212825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nebezpečné odpady,</w:t>
      </w:r>
    </w:p>
    <w:p w14:paraId="280DDF32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objemný odpad,</w:t>
      </w:r>
    </w:p>
    <w:p w14:paraId="37384D24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jedlé oleje a tuky,</w:t>
      </w:r>
    </w:p>
    <w:p w14:paraId="05F43EF7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textil,</w:t>
      </w:r>
    </w:p>
    <w:p w14:paraId="062037E4" w14:textId="77777777" w:rsidR="00D77333" w:rsidRPr="00FC613E" w:rsidRDefault="00D77333" w:rsidP="00D7733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směsný komunální odpad.</w:t>
      </w:r>
    </w:p>
    <w:p w14:paraId="1D0CD51C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0585E41" w14:textId="77777777" w:rsidR="00D77333" w:rsidRPr="00FC613E" w:rsidRDefault="00D77333" w:rsidP="00FD73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Směsným komunálním odpadem se rozumí zbylý komunální odpad po stanoveném vytřídění podle odstavce 1 písm.</w:t>
      </w:r>
      <w:r w:rsidR="002901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a), b), c), d), e), f), g)</w:t>
      </w:r>
      <w:r w:rsidR="00306F28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290187" w:rsidRPr="00FC613E">
        <w:rPr>
          <w:rFonts w:ascii="Arial" w:hAnsi="Arial" w:cs="Arial"/>
          <w:color w:val="0D0D0D" w:themeColor="text1" w:themeTint="F2"/>
          <w:sz w:val="20"/>
          <w:szCs w:val="20"/>
        </w:rPr>
        <w:t>h)</w:t>
      </w:r>
      <w:r w:rsidR="00306F28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a i)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2924973E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BCADEC4" w14:textId="77777777" w:rsidR="00D77333" w:rsidRPr="00FC613E" w:rsidRDefault="00D77333" w:rsidP="00FD7367">
      <w:pPr>
        <w:pStyle w:val="Odstavecseseznamem"/>
        <w:numPr>
          <w:ilvl w:val="0"/>
          <w:numId w:val="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Objemný odpad je takový odpad, který vzhledem ke svým rozměrům nemůže být umístěn do sběrných nádob (např. koberce, matrace, nábytek,…).</w:t>
      </w:r>
    </w:p>
    <w:p w14:paraId="30D0FCB7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C7BC787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3A27816" w14:textId="77777777" w:rsidR="008405D3" w:rsidRPr="00FC613E" w:rsidRDefault="008405D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AE5A900" w14:textId="77777777" w:rsidR="008405D3" w:rsidRPr="00FC613E" w:rsidRDefault="008405D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7914A01" w14:textId="77777777" w:rsidR="0081467F" w:rsidRPr="00FC613E" w:rsidRDefault="0081467F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BD0DC82" w14:textId="77777777" w:rsidR="0081467F" w:rsidRPr="00FC613E" w:rsidRDefault="0081467F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6A84063" w14:textId="77777777" w:rsidR="0081467F" w:rsidRPr="00FC613E" w:rsidRDefault="0081467F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FBB1C03" w14:textId="77777777" w:rsidR="00D77333" w:rsidRPr="00FC613E" w:rsidRDefault="00D77333" w:rsidP="00FD7367">
      <w:pPr>
        <w:pStyle w:val="Nadpis2"/>
        <w:spacing w:before="0"/>
        <w:rPr>
          <w:rFonts w:cs="Arial"/>
          <w:color w:val="0D0D0D" w:themeColor="text1" w:themeTint="F2"/>
          <w:szCs w:val="20"/>
        </w:rPr>
      </w:pPr>
      <w:r w:rsidRPr="00FC613E">
        <w:rPr>
          <w:rFonts w:cs="Arial"/>
          <w:color w:val="0D0D0D" w:themeColor="text1" w:themeTint="F2"/>
          <w:szCs w:val="20"/>
        </w:rPr>
        <w:t>Čl. 3</w:t>
      </w:r>
    </w:p>
    <w:p w14:paraId="382E7748" w14:textId="77777777" w:rsidR="00F15649" w:rsidRPr="00FC613E" w:rsidRDefault="00F15649" w:rsidP="00F15649">
      <w:pPr>
        <w:jc w:val="center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b/>
          <w:color w:val="0D0D0D" w:themeColor="text1" w:themeTint="F2"/>
          <w:sz w:val="20"/>
          <w:szCs w:val="20"/>
        </w:rPr>
        <w:t>Určení míst pro oddělené soustřeďování určených složek komunálního odpadu</w:t>
      </w:r>
    </w:p>
    <w:p w14:paraId="69A2D6FA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71E1C26" w14:textId="77777777" w:rsidR="00D77333" w:rsidRPr="00FC613E" w:rsidRDefault="00306F28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odpady, p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apír, plasty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včetně PET lahví a nápojových kartonů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, sklo, kovy, jedlé oleje a tuky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a 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textil se soustřeďují do zvláštních sběrných nádob, kterými jsou sběrné nádoby</w:t>
      </w:r>
      <w:r w:rsidR="002901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o objemu 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120 l, 240 l, </w:t>
      </w:r>
      <w:r w:rsidR="00813E3A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900 l, 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>1100 l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, 7 000 l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nebo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kontejnery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o rozměrech 115 x 115 x 230 cm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492AA3CA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3DA48E3" w14:textId="77777777" w:rsidR="00D77333" w:rsidRPr="00FC613E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Zvláštní sběrné nádoby jsou umístěny na stanovištích </w:t>
      </w:r>
      <w:r w:rsidR="007122D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uvedených </w:t>
      </w:r>
      <w:r w:rsidR="00A30746" w:rsidRPr="00FC613E">
        <w:rPr>
          <w:rFonts w:ascii="Arial" w:hAnsi="Arial" w:cs="Arial"/>
          <w:color w:val="0D0D0D" w:themeColor="text1" w:themeTint="F2"/>
          <w:sz w:val="20"/>
          <w:szCs w:val="20"/>
        </w:rPr>
        <w:t>na internetových stránkách města</w:t>
      </w:r>
      <w:r w:rsidR="0022575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hyperlink r:id="rId8" w:history="1">
        <w:r w:rsidR="00A10BCC" w:rsidRPr="00FC613E">
          <w:rPr>
            <w:rStyle w:val="Hypertextovodkaz"/>
            <w:rFonts w:ascii="Arial" w:hAnsi="Arial" w:cs="Arial"/>
            <w:color w:val="0D0D0D" w:themeColor="text1" w:themeTint="F2"/>
            <w:sz w:val="20"/>
            <w:szCs w:val="20"/>
          </w:rPr>
          <w:t>www.valasskeklobouky.cz</w:t>
        </w:r>
      </w:hyperlink>
      <w:r w:rsidR="00A10BC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 sekci „Odpadové hospodářství“ (dále jen „internetové stránky města“)</w:t>
      </w:r>
      <w:r w:rsidR="00A30746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</w:p>
    <w:p w14:paraId="682AF166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27BB417" w14:textId="77777777" w:rsidR="00D77333" w:rsidRPr="00FC613E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Zvláštní sběrné nádoby jsou barevně odlišeny a označeny příslušnými nápisy:</w:t>
      </w:r>
    </w:p>
    <w:p w14:paraId="6EB8AE9E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E0FE28D" w14:textId="77777777" w:rsidR="00032730" w:rsidRPr="00FC613E" w:rsidRDefault="00032730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 – barva hnědá</w:t>
      </w:r>
      <w:r w:rsidR="00CC3428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zelená</w:t>
      </w:r>
      <w:r w:rsidR="00813E3A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, </w:t>
      </w:r>
      <w:r w:rsidR="00CC3428" w:rsidRPr="00FC613E">
        <w:rPr>
          <w:rFonts w:ascii="Arial" w:hAnsi="Arial" w:cs="Arial"/>
          <w:color w:val="0D0D0D" w:themeColor="text1" w:themeTint="F2"/>
          <w:sz w:val="20"/>
          <w:szCs w:val="20"/>
        </w:rPr>
        <w:t>černá,</w:t>
      </w:r>
    </w:p>
    <w:p w14:paraId="02731E82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papír - barva modrá nebo šedá s modrým víkem,</w:t>
      </w:r>
    </w:p>
    <w:p w14:paraId="15660831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plasty, PET lahve, nápojové kartony - barva žlutá nebo šedá se žlutým víkem,</w:t>
      </w:r>
    </w:p>
    <w:p w14:paraId="065504AB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sklo - barva zelená,</w:t>
      </w:r>
    </w:p>
    <w:p w14:paraId="06A0B578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kovy - barva šedá, </w:t>
      </w:r>
    </w:p>
    <w:p w14:paraId="5E5E698D" w14:textId="77777777" w:rsidR="00D77333" w:rsidRPr="00FC613E" w:rsidRDefault="00D7733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jedlé oleje a tuky -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barva zelená,</w:t>
      </w:r>
    </w:p>
    <w:p w14:paraId="67041F76" w14:textId="77777777" w:rsidR="00D77333" w:rsidRPr="00FC613E" w:rsidRDefault="005071E3" w:rsidP="00FD7367">
      <w:pPr>
        <w:pStyle w:val="Odstavecseseznamem"/>
        <w:numPr>
          <w:ilvl w:val="0"/>
          <w:numId w:val="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textil -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barva bílá.</w:t>
      </w:r>
    </w:p>
    <w:p w14:paraId="2437D885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D7A3A50" w14:textId="77777777" w:rsidR="00D77333" w:rsidRPr="00FC613E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Do zvláštních sběrných nádob je zakázáno ukládat jiné složky komunálních odpadů, než pro které jsou určeny.</w:t>
      </w:r>
    </w:p>
    <w:p w14:paraId="251BDA4B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89230CF" w14:textId="77777777" w:rsidR="00D77333" w:rsidRPr="00FC613E" w:rsidRDefault="00D77333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5B674C90" w14:textId="77777777" w:rsidR="00D77333" w:rsidRPr="00FC613E" w:rsidRDefault="00D77333" w:rsidP="00D773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4F12893" w14:textId="5A5E7B2E" w:rsidR="00F3290B" w:rsidRPr="00FC613E" w:rsidRDefault="001A3250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odpady, p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apír, plasty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včetně PET lahví, nápojové kartony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, sklo, kovy, jedlé oleje a tuky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a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textil, lze také odevzdávat ve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, kter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é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je umístěn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o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na pozemcích parc. č. st. 1491, 2045/4, katastrální území Valašské Klobouky</w:t>
      </w:r>
      <w:r w:rsidR="00AB4837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ulice Luční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(dále jen „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sběrné místo Luční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>“)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. Informace o provozní době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sběrného místa 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je 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uveřejněna </w:t>
      </w:r>
      <w:r w:rsidR="00D77333" w:rsidRPr="00FC613E">
        <w:rPr>
          <w:rFonts w:ascii="Arial" w:hAnsi="Arial" w:cs="Arial"/>
          <w:color w:val="0D0D0D" w:themeColor="text1" w:themeTint="F2"/>
          <w:sz w:val="20"/>
          <w:szCs w:val="20"/>
        </w:rPr>
        <w:t>na internetových stránkách města.</w:t>
      </w:r>
    </w:p>
    <w:p w14:paraId="52AE5755" w14:textId="77777777" w:rsidR="00813E3A" w:rsidRPr="00FC613E" w:rsidRDefault="00813E3A" w:rsidP="00813E3A">
      <w:pPr>
        <w:pStyle w:val="Odstavecseseznamem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559401C" w14:textId="77777777" w:rsidR="00813E3A" w:rsidRPr="00FC613E" w:rsidRDefault="00813E3A" w:rsidP="00FD7367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Biologické odpady je také možné odevzdávat v areálu Valašskoklobouckých služeb s.r.o. nebo na místa uvedená na internetových stránkách města.</w:t>
      </w:r>
    </w:p>
    <w:p w14:paraId="4BFD18AF" w14:textId="77777777" w:rsidR="00DB19F4" w:rsidRPr="00FC613E" w:rsidRDefault="00DB19F4" w:rsidP="00DB19F4">
      <w:pPr>
        <w:pStyle w:val="Odstavecseseznamem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7A8D95A" w14:textId="77777777" w:rsidR="00A10BCC" w:rsidRPr="00FC613E" w:rsidRDefault="00A10BCC" w:rsidP="00A10BCC">
      <w:pPr>
        <w:pStyle w:val="Odstavecseseznamem"/>
        <w:numPr>
          <w:ilvl w:val="0"/>
          <w:numId w:val="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Kovy je také možné odevzdávat do zařízení uvedených na internetových stránkách města</w:t>
      </w:r>
      <w:r w:rsidR="00155E3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33A71B20" w14:textId="77777777" w:rsidR="00F72C90" w:rsidRPr="00FC613E" w:rsidRDefault="00F72C90" w:rsidP="00F72C90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CC874C4" w14:textId="77777777" w:rsidR="00DB19F4" w:rsidRPr="00FC613E" w:rsidRDefault="00DB19F4" w:rsidP="00F72C90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1344A63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Čl. 4</w:t>
      </w:r>
    </w:p>
    <w:p w14:paraId="6E1680DE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 S</w:t>
      </w:r>
      <w:r w:rsidR="00B02BAC" w:rsidRPr="00FC613E">
        <w:rPr>
          <w:color w:val="0D0D0D" w:themeColor="text1" w:themeTint="F2"/>
        </w:rPr>
        <w:t>oustřeďování</w:t>
      </w:r>
      <w:r w:rsidRPr="00FC613E">
        <w:rPr>
          <w:color w:val="0D0D0D" w:themeColor="text1" w:themeTint="F2"/>
        </w:rPr>
        <w:t xml:space="preserve"> nebezpečných složek komunálního odpadu</w:t>
      </w:r>
    </w:p>
    <w:p w14:paraId="705ABABC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3BAA253" w14:textId="6A7CC1FA" w:rsidR="00017033" w:rsidRPr="00FC613E" w:rsidRDefault="00017033" w:rsidP="001C535D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Nebezpečné složky komunálního odpadu lze celoročně odevzdávat v</w:t>
      </w:r>
      <w:r w:rsidR="00FC613E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>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626DD6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Luční</w:t>
      </w:r>
      <w:r w:rsidR="001A5D0D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09F236E0" w14:textId="77777777" w:rsidR="001A5D0D" w:rsidRPr="00FC613E" w:rsidRDefault="001A5D0D" w:rsidP="001A5D0D">
      <w:pPr>
        <w:pStyle w:val="Odstavecseseznamem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C2FF85B" w14:textId="77777777" w:rsidR="00017033" w:rsidRPr="00FC613E" w:rsidRDefault="00017033" w:rsidP="00017033">
      <w:pPr>
        <w:pStyle w:val="Odstavecseseznamem"/>
        <w:numPr>
          <w:ilvl w:val="0"/>
          <w:numId w:val="1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Soustřeďování nebezpečných složek komunálního odpadu podléhá požadavkům stanoveným v čl. 3 odst. 4 a 5.</w:t>
      </w:r>
    </w:p>
    <w:p w14:paraId="475791C0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</w:t>
      </w:r>
    </w:p>
    <w:p w14:paraId="057F52AA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092E40E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Čl. 5</w:t>
      </w:r>
    </w:p>
    <w:p w14:paraId="1E43AB94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 </w:t>
      </w:r>
      <w:r w:rsidR="00B02BAC" w:rsidRPr="00FC613E">
        <w:rPr>
          <w:color w:val="0D0D0D" w:themeColor="text1" w:themeTint="F2"/>
        </w:rPr>
        <w:t>Soustřeďování</w:t>
      </w:r>
      <w:r w:rsidRPr="00FC613E">
        <w:rPr>
          <w:color w:val="0D0D0D" w:themeColor="text1" w:themeTint="F2"/>
        </w:rPr>
        <w:t xml:space="preserve"> objemného odpadu</w:t>
      </w:r>
    </w:p>
    <w:p w14:paraId="251A12FA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456C75D" w14:textId="42787F83" w:rsidR="00017033" w:rsidRPr="00FC613E" w:rsidRDefault="00017033" w:rsidP="0001703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Objemný odpad lze celoročně odevzdávat ve</w:t>
      </w:r>
      <w:r w:rsidR="009662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966287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Luční</w:t>
      </w:r>
      <w:r w:rsidR="00B02BA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402B285E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2B87DD5" w14:textId="77777777" w:rsidR="00017033" w:rsidRPr="00FC613E" w:rsidRDefault="00017033" w:rsidP="00017033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Soustřeďování objemného odpadu podléhá požadavkům stanoveným v čl. 3 odst. 4 a 5. </w:t>
      </w:r>
    </w:p>
    <w:p w14:paraId="0AC02C80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977CEFE" w14:textId="77777777" w:rsidR="00B02BAC" w:rsidRPr="00FC613E" w:rsidRDefault="00B02BAC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44CAB5B" w14:textId="77777777" w:rsidR="00B02BAC" w:rsidRPr="00FC613E" w:rsidRDefault="00B02BAC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C56AE08" w14:textId="77777777" w:rsidR="000020E1" w:rsidRPr="00FC613E" w:rsidRDefault="000020E1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45F38EE" w14:textId="77777777" w:rsidR="000020E1" w:rsidRPr="00FC613E" w:rsidRDefault="000020E1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417DC01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25FC829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Čl. 6</w:t>
      </w:r>
    </w:p>
    <w:p w14:paraId="5F8EB6C4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Soustřeďování směsného komunálního odpadu </w:t>
      </w:r>
    </w:p>
    <w:p w14:paraId="0106705F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F11A6F4" w14:textId="77777777" w:rsidR="00017033" w:rsidRPr="00FC613E" w:rsidRDefault="00017033" w:rsidP="0001703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Směsný komunální odpad se odkládá do sběrných nádob. Pro účely této vyhlášky se sběrnými nádobami rozumějí: </w:t>
      </w:r>
    </w:p>
    <w:p w14:paraId="133ED28F" w14:textId="77777777" w:rsidR="00017033" w:rsidRPr="00FC613E" w:rsidRDefault="00017033" w:rsidP="00017033">
      <w:pPr>
        <w:pStyle w:val="Odstavecseseznamem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C2076F6" w14:textId="77777777" w:rsidR="00017033" w:rsidRPr="00FC613E" w:rsidRDefault="0081467F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typizované sběrné nádoby: 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60 l, 110 l, 120 l, 240 l</w:t>
      </w:r>
      <w:r w:rsidR="00B02BA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, kontejnery 1100 l určené 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>k soustřeďování směsného komunálního odpadu a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označené přiděleným 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>čipem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3480B25B" w14:textId="77777777" w:rsidR="00017033" w:rsidRPr="00FC613E" w:rsidRDefault="00017033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igelitové pytle označené logem 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společnosti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Valašskoklobouck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>é služ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</w:t>
      </w:r>
      <w:r w:rsidR="0060655B" w:rsidRPr="00FC613E">
        <w:rPr>
          <w:rFonts w:ascii="Arial" w:hAnsi="Arial" w:cs="Arial"/>
          <w:color w:val="0D0D0D" w:themeColor="text1" w:themeTint="F2"/>
          <w:sz w:val="20"/>
          <w:szCs w:val="20"/>
        </w:rPr>
        <w:t>y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s.r.o.,</w:t>
      </w:r>
    </w:p>
    <w:p w14:paraId="4847119E" w14:textId="77777777" w:rsidR="00017033" w:rsidRPr="00FC613E" w:rsidRDefault="00017033" w:rsidP="00017033">
      <w:pPr>
        <w:pStyle w:val="Odstavecseseznamem"/>
        <w:numPr>
          <w:ilvl w:val="0"/>
          <w:numId w:val="17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odpadkové koše, které jsou umístěny na veřejných prostranstvích v</w:t>
      </w:r>
      <w:r w:rsidR="00A91FAB" w:rsidRPr="00FC613E">
        <w:rPr>
          <w:rFonts w:ascii="Arial" w:hAnsi="Arial" w:cs="Arial"/>
          <w:color w:val="0D0D0D" w:themeColor="text1" w:themeTint="F2"/>
          <w:sz w:val="20"/>
          <w:szCs w:val="20"/>
        </w:rPr>
        <w:t>e městě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, sloužící pro odkládání drobného směsného komunálního odpadu.</w:t>
      </w:r>
    </w:p>
    <w:p w14:paraId="697BBBF4" w14:textId="77777777" w:rsidR="00017033" w:rsidRPr="00FC613E" w:rsidRDefault="00017033" w:rsidP="00017033">
      <w:pPr>
        <w:pStyle w:val="Odstavecseseznamem"/>
        <w:ind w:left="106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AE66C83" w14:textId="77777777" w:rsidR="00017033" w:rsidRPr="00FC613E" w:rsidRDefault="00017033" w:rsidP="0001703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Soustřeďování směsného komunálního odpadu podléhá požadavkům stanoveným v čl. 3 odst. 4 a 5. </w:t>
      </w:r>
    </w:p>
    <w:p w14:paraId="04DDB483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862ADAD" w14:textId="77777777" w:rsidR="00966287" w:rsidRPr="00FC613E" w:rsidRDefault="00966287" w:rsidP="00966287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CADA682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Čl. </w:t>
      </w:r>
      <w:r w:rsidR="00813E3A" w:rsidRPr="00FC613E">
        <w:rPr>
          <w:color w:val="0D0D0D" w:themeColor="text1" w:themeTint="F2"/>
        </w:rPr>
        <w:t>7</w:t>
      </w:r>
    </w:p>
    <w:p w14:paraId="7CD988D6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Nakládání s movitými věcmi v rámci předcházení vzniku odpadu</w:t>
      </w:r>
    </w:p>
    <w:p w14:paraId="4063821D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4835C7D" w14:textId="77777777" w:rsidR="00017033" w:rsidRPr="00FC613E" w:rsidRDefault="00B02BAC" w:rsidP="00B2047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Město 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v rámci předcházení vzniku odpadu za účelem jejich opětovného použití nakládá s těmito movitými věcmi:</w:t>
      </w:r>
    </w:p>
    <w:p w14:paraId="7E800BF6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157D36E" w14:textId="77777777" w:rsidR="00017033" w:rsidRPr="00FC613E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funkční nábytek,</w:t>
      </w:r>
    </w:p>
    <w:p w14:paraId="7156EE90" w14:textId="77777777" w:rsidR="00017033" w:rsidRPr="00FC613E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kuchyňské vybavení,</w:t>
      </w:r>
    </w:p>
    <w:p w14:paraId="2F0AEEB8" w14:textId="77777777" w:rsidR="00017033" w:rsidRPr="00FC613E" w:rsidRDefault="006E175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hračky,</w:t>
      </w:r>
    </w:p>
    <w:p w14:paraId="5174CB9B" w14:textId="77777777" w:rsidR="00017033" w:rsidRPr="00FC613E" w:rsidRDefault="00017033" w:rsidP="00B20478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sportovní vybavení</w:t>
      </w:r>
      <w:r w:rsidR="006E175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08B3CD15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4CF54F3" w14:textId="70F52714" w:rsidR="00017033" w:rsidRPr="00FC613E" w:rsidRDefault="00017033" w:rsidP="00B20478">
      <w:pPr>
        <w:pStyle w:val="Odstavecseseznamem"/>
        <w:numPr>
          <w:ilvl w:val="0"/>
          <w:numId w:val="19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Movité věci uvedené v odst</w:t>
      </w:r>
      <w:r w:rsidR="006E175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1 lze předávat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celoročně ve 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>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Luční</w:t>
      </w:r>
      <w:r w:rsidR="00B02BAC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Movitá věc musí být předána v takovém stavu, aby bylo možné její opětovné použití. </w:t>
      </w:r>
    </w:p>
    <w:p w14:paraId="50FAE291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3D2AAEB" w14:textId="77777777" w:rsidR="00B20478" w:rsidRPr="00FC613E" w:rsidRDefault="00B20478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3F3D5D6" w14:textId="77777777" w:rsidR="00017033" w:rsidRPr="00FC613E" w:rsidRDefault="00017033" w:rsidP="00B20478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Čl. </w:t>
      </w:r>
      <w:r w:rsidR="00813E3A" w:rsidRPr="00FC613E">
        <w:rPr>
          <w:color w:val="0D0D0D" w:themeColor="text1" w:themeTint="F2"/>
        </w:rPr>
        <w:t>8</w:t>
      </w:r>
    </w:p>
    <w:p w14:paraId="3C5F2BC3" w14:textId="77777777" w:rsidR="00017033" w:rsidRPr="00FC613E" w:rsidRDefault="00017033" w:rsidP="00B20478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Nakládání s výrobky s ukončenou životností v rámci služby pro výrobce </w:t>
      </w:r>
      <w:r w:rsidR="003E46DD" w:rsidRPr="00FC613E">
        <w:rPr>
          <w:color w:val="0D0D0D" w:themeColor="text1" w:themeTint="F2"/>
        </w:rPr>
        <w:t>(zpětný odběr)</w:t>
      </w:r>
    </w:p>
    <w:p w14:paraId="2A1EBA72" w14:textId="77777777" w:rsidR="00B20478" w:rsidRPr="00FC613E" w:rsidRDefault="00B20478" w:rsidP="00B20478">
      <w:pPr>
        <w:rPr>
          <w:color w:val="0D0D0D" w:themeColor="text1" w:themeTint="F2"/>
        </w:rPr>
      </w:pPr>
    </w:p>
    <w:p w14:paraId="77E382C0" w14:textId="77777777" w:rsidR="00017033" w:rsidRPr="00FC613E" w:rsidRDefault="00B02BAC" w:rsidP="00B2047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Město 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v rámci služby pro výrobce nakládá s těmito výrobky s ukončenou životností: </w:t>
      </w:r>
    </w:p>
    <w:p w14:paraId="6E1BE9B2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FE14BDF" w14:textId="77777777" w:rsidR="00017033" w:rsidRPr="00FC613E" w:rsidRDefault="006E1753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e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lektrozařízení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41288DBE" w14:textId="77777777" w:rsidR="001A058B" w:rsidRPr="00FC613E" w:rsidRDefault="00017033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baterie a akumulátory</w:t>
      </w:r>
      <w:r w:rsidR="001A058B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</w:p>
    <w:p w14:paraId="4BD282CC" w14:textId="77777777" w:rsidR="00017033" w:rsidRPr="00FC613E" w:rsidRDefault="001A058B" w:rsidP="007F20C3">
      <w:pPr>
        <w:pStyle w:val="Odstavecseseznamem"/>
        <w:numPr>
          <w:ilvl w:val="0"/>
          <w:numId w:val="24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pneumatiky</w:t>
      </w:r>
      <w:r w:rsidR="006E1753"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65F09E9A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</w:p>
    <w:p w14:paraId="5B01799F" w14:textId="2AA7FC12" w:rsidR="00017033" w:rsidRPr="00FC613E" w:rsidRDefault="00017033" w:rsidP="00F85578">
      <w:pPr>
        <w:pStyle w:val="Odstavecseseznamem"/>
        <w:numPr>
          <w:ilvl w:val="0"/>
          <w:numId w:val="23"/>
        </w:num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Výrobky s ukončenou životností uvedené v odst. 1 lze předávat celoročně ve</w:t>
      </w:r>
      <w:r w:rsidR="00FC613E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>sběrném míst</w:t>
      </w:r>
      <w:r w:rsidR="00497CCA" w:rsidRPr="00FC613E">
        <w:rPr>
          <w:rFonts w:ascii="Arial" w:hAnsi="Arial" w:cs="Arial"/>
          <w:color w:val="0D0D0D" w:themeColor="text1" w:themeTint="F2"/>
          <w:sz w:val="20"/>
          <w:szCs w:val="20"/>
        </w:rPr>
        <w:t>ě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Luční</w:t>
      </w:r>
      <w:r w:rsidR="00B02BA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. </w:t>
      </w:r>
    </w:p>
    <w:p w14:paraId="62A3B661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3D989D7A" w14:textId="77777777" w:rsidR="00017033" w:rsidRPr="00FC613E" w:rsidRDefault="00017033" w:rsidP="00280C2C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2DE1CED" w14:textId="77777777" w:rsidR="00017033" w:rsidRPr="00FC613E" w:rsidRDefault="0001703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 xml:space="preserve">Čl. </w:t>
      </w:r>
      <w:r w:rsidR="00A74FDF" w:rsidRPr="00FC613E">
        <w:rPr>
          <w:color w:val="0D0D0D" w:themeColor="text1" w:themeTint="F2"/>
        </w:rPr>
        <w:t>9</w:t>
      </w:r>
    </w:p>
    <w:p w14:paraId="3E086E24" w14:textId="77777777" w:rsidR="00017033" w:rsidRPr="00FC613E" w:rsidRDefault="006D08F3" w:rsidP="0001703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t>Zrušovací</w:t>
      </w:r>
      <w:r w:rsidR="00017033" w:rsidRPr="00FC613E">
        <w:rPr>
          <w:color w:val="0D0D0D" w:themeColor="text1" w:themeTint="F2"/>
        </w:rPr>
        <w:t xml:space="preserve"> ustanovení</w:t>
      </w:r>
    </w:p>
    <w:p w14:paraId="64761DD6" w14:textId="77777777" w:rsidR="00017033" w:rsidRPr="00FC613E" w:rsidRDefault="0001703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226394E1" w14:textId="77777777" w:rsidR="00017033" w:rsidRPr="00FC613E" w:rsidRDefault="006D08F3" w:rsidP="006D08F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Zrušuje se o</w:t>
      </w:r>
      <w:r w:rsidR="001A058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becně závazná vyhláška města Valašské Klobouky č. </w:t>
      </w:r>
      <w:r w:rsidR="00F25933" w:rsidRPr="00FC613E">
        <w:rPr>
          <w:rFonts w:ascii="Arial" w:hAnsi="Arial" w:cs="Arial"/>
          <w:color w:val="0D0D0D" w:themeColor="text1" w:themeTint="F2"/>
          <w:sz w:val="20"/>
          <w:szCs w:val="20"/>
        </w:rPr>
        <w:t>3/2023</w:t>
      </w:r>
      <w:r w:rsidR="002344DC" w:rsidRPr="00FC613E">
        <w:rPr>
          <w:rFonts w:ascii="Arial" w:hAnsi="Arial" w:cs="Arial"/>
          <w:color w:val="0D0D0D" w:themeColor="text1" w:themeTint="F2"/>
          <w:sz w:val="20"/>
          <w:szCs w:val="20"/>
        </w:rPr>
        <w:t>,</w:t>
      </w:r>
      <w:r w:rsidR="001A058B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o stanovení obecního systému odpadového hospodářství</w:t>
      </w:r>
      <w:r w:rsidR="002344D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, ze dne </w:t>
      </w:r>
      <w:r w:rsidR="00F25933" w:rsidRPr="00FC613E">
        <w:rPr>
          <w:rFonts w:ascii="Arial" w:hAnsi="Arial" w:cs="Arial"/>
          <w:color w:val="0D0D0D" w:themeColor="text1" w:themeTint="F2"/>
          <w:sz w:val="20"/>
          <w:szCs w:val="20"/>
        </w:rPr>
        <w:t>06. 05. 2023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6153320F" w14:textId="77777777" w:rsidR="006D08F3" w:rsidRPr="00FC613E" w:rsidRDefault="006D08F3" w:rsidP="006D08F3">
      <w:pPr>
        <w:ind w:left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4FB45DBD" w14:textId="77777777" w:rsidR="006D08F3" w:rsidRPr="00FC613E" w:rsidRDefault="006D08F3" w:rsidP="006D08F3">
      <w:pPr>
        <w:ind w:left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57CF1E7" w14:textId="77777777" w:rsidR="006D08F3" w:rsidRPr="00FC613E" w:rsidRDefault="006D08F3" w:rsidP="006D08F3">
      <w:pPr>
        <w:pStyle w:val="Nadpis2"/>
        <w:spacing w:before="0"/>
        <w:rPr>
          <w:color w:val="0D0D0D" w:themeColor="text1" w:themeTint="F2"/>
        </w:rPr>
      </w:pPr>
      <w:r w:rsidRPr="00FC613E">
        <w:rPr>
          <w:color w:val="0D0D0D" w:themeColor="text1" w:themeTint="F2"/>
        </w:rPr>
        <w:lastRenderedPageBreak/>
        <w:t xml:space="preserve">Čl. </w:t>
      </w:r>
      <w:r w:rsidR="00A74FDF" w:rsidRPr="00FC613E">
        <w:rPr>
          <w:color w:val="0D0D0D" w:themeColor="text1" w:themeTint="F2"/>
        </w:rPr>
        <w:t>10</w:t>
      </w:r>
    </w:p>
    <w:p w14:paraId="35590761" w14:textId="77777777" w:rsidR="006D08F3" w:rsidRPr="00FC613E" w:rsidRDefault="006D08F3" w:rsidP="006D08F3">
      <w:pPr>
        <w:ind w:left="708"/>
        <w:rPr>
          <w:rFonts w:ascii="Arial" w:hAnsi="Arial" w:cs="Arial"/>
          <w:b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b/>
          <w:color w:val="0D0D0D" w:themeColor="text1" w:themeTint="F2"/>
          <w:sz w:val="20"/>
          <w:szCs w:val="20"/>
        </w:rPr>
        <w:t xml:space="preserve">                                                             Účinnost</w:t>
      </w:r>
    </w:p>
    <w:p w14:paraId="337CF3A0" w14:textId="77777777" w:rsidR="006D08F3" w:rsidRPr="00FC613E" w:rsidRDefault="006D08F3" w:rsidP="006D08F3">
      <w:pPr>
        <w:ind w:left="708"/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5B9AFD5E" w14:textId="77777777" w:rsidR="00017033" w:rsidRPr="00FC613E" w:rsidRDefault="003125F3" w:rsidP="00280C2C">
      <w:pPr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Tato vyhláška nabývá účinnosti </w:t>
      </w:r>
      <w:r w:rsidR="00280C2C" w:rsidRPr="00FC613E">
        <w:rPr>
          <w:rFonts w:ascii="Arial" w:hAnsi="Arial" w:cs="Arial"/>
          <w:color w:val="0D0D0D" w:themeColor="text1" w:themeTint="F2"/>
          <w:sz w:val="20"/>
          <w:szCs w:val="20"/>
        </w:rPr>
        <w:t>1. 7. 2025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.</w:t>
      </w:r>
    </w:p>
    <w:p w14:paraId="63F6DA7C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028B100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041AFA56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A026499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68DA13A0" w14:textId="77777777" w:rsidR="008405D3" w:rsidRPr="00FC613E" w:rsidRDefault="008405D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12FDD5C" w14:textId="77777777" w:rsidR="00283340" w:rsidRPr="00FC613E" w:rsidRDefault="00283340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744BCC0A" w14:textId="77777777" w:rsidR="000020E1" w:rsidRPr="00FC613E" w:rsidRDefault="000020E1" w:rsidP="000020E1">
      <w:pPr>
        <w:rPr>
          <w:rFonts w:ascii="Arial" w:hAnsi="Arial" w:cs="Arial"/>
          <w:color w:val="0D0D0D" w:themeColor="text1" w:themeTint="F2"/>
          <w:sz w:val="20"/>
          <w:szCs w:val="20"/>
        </w:rPr>
      </w:pPr>
    </w:p>
    <w:p w14:paraId="1ADF8FA0" w14:textId="77777777" w:rsidR="00283340" w:rsidRPr="00FC613E" w:rsidRDefault="000020E1" w:rsidP="000020E1">
      <w:pPr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 </w:t>
      </w:r>
      <w:r w:rsidR="00C63C2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</w:t>
      </w:r>
      <w:r w:rsidRPr="00FC613E">
        <w:rPr>
          <w:rFonts w:ascii="Arial" w:hAnsi="Arial" w:cs="Arial"/>
          <w:i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  <w:t xml:space="preserve"> </w:t>
      </w:r>
    </w:p>
    <w:p w14:paraId="0D95A77F" w14:textId="77777777" w:rsidR="00017033" w:rsidRPr="00FC613E" w:rsidRDefault="00B02BAC" w:rsidP="00B02BAC">
      <w:pPr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>………………...……………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>……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  <w:t>………………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>……………..</w:t>
      </w:r>
    </w:p>
    <w:p w14:paraId="414779B8" w14:textId="77777777" w:rsidR="00017033" w:rsidRPr="00FC613E" w:rsidRDefault="00C63C2C" w:rsidP="00C63C2C">
      <w:pPr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             Josef Bělaška</w:t>
      </w:r>
      <w:r w:rsidR="002344D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v. r.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020E1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        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>Ing. Jaroslav Baloušek</w:t>
      </w:r>
      <w:r w:rsidR="002344DC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v. r. </w:t>
      </w:r>
    </w:p>
    <w:p w14:paraId="6E1565BA" w14:textId="77777777" w:rsidR="00017033" w:rsidRPr="00FC613E" w:rsidRDefault="008405D3" w:rsidP="008405D3">
      <w:pPr>
        <w:jc w:val="center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>starost</w:t>
      </w:r>
      <w:r w:rsidR="00C63C2C" w:rsidRPr="00FC613E">
        <w:rPr>
          <w:rFonts w:ascii="Arial" w:hAnsi="Arial" w:cs="Arial"/>
          <w:color w:val="0D0D0D" w:themeColor="text1" w:themeTint="F2"/>
          <w:sz w:val="20"/>
          <w:szCs w:val="20"/>
        </w:rPr>
        <w:t>a</w:t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017033" w:rsidRPr="00FC613E">
        <w:rPr>
          <w:rFonts w:ascii="Arial" w:hAnsi="Arial" w:cs="Arial"/>
          <w:color w:val="0D0D0D" w:themeColor="text1" w:themeTint="F2"/>
          <w:sz w:val="20"/>
          <w:szCs w:val="20"/>
        </w:rPr>
        <w:tab/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</w:t>
      </w: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  </w:t>
      </w:r>
      <w:r w:rsidR="009D4BE8"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 místostarosta</w:t>
      </w:r>
    </w:p>
    <w:p w14:paraId="45EC8143" w14:textId="77777777" w:rsidR="00017033" w:rsidRPr="00FC613E" w:rsidRDefault="008405D3" w:rsidP="00017033">
      <w:pPr>
        <w:jc w:val="both"/>
        <w:rPr>
          <w:rFonts w:ascii="Arial" w:hAnsi="Arial" w:cs="Arial"/>
          <w:color w:val="0D0D0D" w:themeColor="text1" w:themeTint="F2"/>
          <w:sz w:val="20"/>
          <w:szCs w:val="20"/>
        </w:rPr>
      </w:pPr>
      <w:r w:rsidRPr="00FC613E">
        <w:rPr>
          <w:rFonts w:ascii="Arial" w:hAnsi="Arial" w:cs="Arial"/>
          <w:color w:val="0D0D0D" w:themeColor="text1" w:themeTint="F2"/>
          <w:sz w:val="20"/>
          <w:szCs w:val="20"/>
        </w:rPr>
        <w:t xml:space="preserve">  </w:t>
      </w:r>
    </w:p>
    <w:p w14:paraId="1D27C860" w14:textId="77777777"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14:paraId="1A3EC6F8" w14:textId="77777777"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14:paraId="7563E57E" w14:textId="77777777" w:rsidR="00283340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14:paraId="146804F8" w14:textId="77777777"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14:paraId="75934AAC" w14:textId="77777777"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14:paraId="2EA4AB9C" w14:textId="77777777"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14:paraId="7E5854B6" w14:textId="77777777" w:rsidR="009D4BE8" w:rsidRDefault="009D4BE8" w:rsidP="00017033">
      <w:pPr>
        <w:jc w:val="both"/>
        <w:rPr>
          <w:rFonts w:ascii="Arial" w:hAnsi="Arial" w:cs="Arial"/>
          <w:sz w:val="20"/>
          <w:szCs w:val="20"/>
        </w:rPr>
      </w:pPr>
    </w:p>
    <w:p w14:paraId="1DB6D08A" w14:textId="77777777" w:rsidR="00283340" w:rsidRPr="00017033" w:rsidRDefault="00283340" w:rsidP="00017033">
      <w:pPr>
        <w:jc w:val="both"/>
        <w:rPr>
          <w:rFonts w:ascii="Arial" w:hAnsi="Arial" w:cs="Arial"/>
          <w:sz w:val="20"/>
          <w:szCs w:val="20"/>
        </w:rPr>
      </w:pPr>
    </w:p>
    <w:p w14:paraId="096B12E1" w14:textId="77777777" w:rsidR="00F72C90" w:rsidRPr="00F10E22" w:rsidRDefault="00F72C90" w:rsidP="00F72C90">
      <w:pPr>
        <w:jc w:val="both"/>
        <w:rPr>
          <w:rFonts w:ascii="Arial" w:hAnsi="Arial" w:cs="Arial"/>
          <w:sz w:val="20"/>
          <w:szCs w:val="20"/>
        </w:rPr>
      </w:pPr>
    </w:p>
    <w:p w14:paraId="6BC005EC" w14:textId="77777777" w:rsidR="00784697" w:rsidRPr="00F10E22" w:rsidRDefault="00784697" w:rsidP="00F72C90">
      <w:pPr>
        <w:jc w:val="both"/>
        <w:rPr>
          <w:rFonts w:ascii="Arial" w:hAnsi="Arial" w:cs="Arial"/>
          <w:sz w:val="20"/>
          <w:szCs w:val="20"/>
        </w:rPr>
      </w:pPr>
    </w:p>
    <w:p w14:paraId="40B013D0" w14:textId="77777777" w:rsidR="00784697" w:rsidRDefault="00784697" w:rsidP="00F72C90">
      <w:pPr>
        <w:jc w:val="both"/>
        <w:rPr>
          <w:rFonts w:ascii="Arial" w:hAnsi="Arial" w:cs="Arial"/>
          <w:sz w:val="20"/>
          <w:szCs w:val="20"/>
        </w:rPr>
      </w:pPr>
    </w:p>
    <w:p w14:paraId="3DF4EDC0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7851BAC2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7276A6C6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4CE8F556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2018C461" w14:textId="77777777" w:rsidR="007C7A21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p w14:paraId="7132726F" w14:textId="77777777" w:rsidR="007C7A21" w:rsidRPr="00F10E22" w:rsidRDefault="007C7A21" w:rsidP="00F72C90">
      <w:pPr>
        <w:jc w:val="both"/>
        <w:rPr>
          <w:rFonts w:ascii="Arial" w:hAnsi="Arial" w:cs="Arial"/>
          <w:sz w:val="20"/>
          <w:szCs w:val="20"/>
        </w:rPr>
      </w:pPr>
    </w:p>
    <w:sectPr w:rsidR="007C7A21" w:rsidRPr="00F10E22" w:rsidSect="00916AAC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1417" w:header="1135" w:footer="82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FE92" w14:textId="77777777" w:rsidR="002D6776" w:rsidRDefault="002D6776" w:rsidP="00966A2D">
      <w:r>
        <w:separator/>
      </w:r>
    </w:p>
  </w:endnote>
  <w:endnote w:type="continuationSeparator" w:id="0">
    <w:p w14:paraId="4522E483" w14:textId="77777777" w:rsidR="002D6776" w:rsidRDefault="002D6776" w:rsidP="0096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Univers LT Pro 57 Cn">
    <w:altName w:val="Arial"/>
    <w:panose1 w:val="00000000000000000000"/>
    <w:charset w:val="00"/>
    <w:family w:val="swiss"/>
    <w:notTrueType/>
    <w:pitch w:val="variable"/>
    <w:sig w:usb0="00000001" w:usb1="5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7166332"/>
      <w:docPartObj>
        <w:docPartGallery w:val="Page Numbers (Bottom of Page)"/>
        <w:docPartUnique/>
      </w:docPartObj>
    </w:sdtPr>
    <w:sdtEndPr>
      <w:rPr>
        <w:rFonts w:ascii="Univers LT Pro 57 Cn" w:hAnsi="Univers LT Pro 57 Cn"/>
        <w:sz w:val="18"/>
        <w:szCs w:val="18"/>
      </w:rPr>
    </w:sdtEndPr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CB9D978" w14:textId="77777777" w:rsidR="00197ACF" w:rsidRPr="002C3CFA" w:rsidRDefault="00197ACF" w:rsidP="00197ACF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instrText>PAGE</w:instrTex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517782">
              <w:rPr>
                <w:rFonts w:ascii="Arial" w:hAnsi="Arial" w:cs="Arial"/>
                <w:bCs/>
                <w:noProof/>
                <w:sz w:val="18"/>
                <w:szCs w:val="18"/>
              </w:rPr>
              <w:t>2</w:t>
            </w:r>
            <w:r w:rsidRPr="00134FEA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5CE43" w14:textId="77777777" w:rsidR="00F91774" w:rsidRPr="00784697" w:rsidRDefault="00F91774" w:rsidP="00153AC9">
    <w:pPr>
      <w:pStyle w:val="Zpat"/>
      <w:tabs>
        <w:tab w:val="clear" w:pos="4536"/>
        <w:tab w:val="clear" w:pos="9072"/>
        <w:tab w:val="left" w:pos="3119"/>
        <w:tab w:val="left" w:pos="5954"/>
      </w:tabs>
      <w:ind w:left="-851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33C8" w14:textId="77777777" w:rsidR="002D6776" w:rsidRDefault="002D6776" w:rsidP="00966A2D">
      <w:r>
        <w:separator/>
      </w:r>
    </w:p>
  </w:footnote>
  <w:footnote w:type="continuationSeparator" w:id="0">
    <w:p w14:paraId="7D8011C8" w14:textId="77777777" w:rsidR="002D6776" w:rsidRDefault="002D6776" w:rsidP="00966A2D">
      <w:r>
        <w:continuationSeparator/>
      </w:r>
    </w:p>
  </w:footnote>
  <w:footnote w:id="1">
    <w:p w14:paraId="208A6891" w14:textId="77777777" w:rsidR="00E80653" w:rsidRPr="00E80653" w:rsidRDefault="00E80653">
      <w:pPr>
        <w:pStyle w:val="Textpoznpodarou"/>
        <w:rPr>
          <w:rFonts w:ascii="Arial" w:hAnsi="Arial" w:cs="Arial"/>
          <w:sz w:val="16"/>
          <w:szCs w:val="16"/>
        </w:rPr>
      </w:pPr>
      <w:r w:rsidRPr="00895F0A">
        <w:rPr>
          <w:rStyle w:val="Znakapoznpodarou"/>
          <w:rFonts w:ascii="Arial" w:hAnsi="Arial" w:cs="Arial"/>
        </w:rPr>
        <w:footnoteRef/>
      </w:r>
      <w:r w:rsidRPr="00895F0A">
        <w:rPr>
          <w:rFonts w:ascii="Arial" w:hAnsi="Arial" w:cs="Arial"/>
        </w:rPr>
        <w:t xml:space="preserve"> </w:t>
      </w:r>
      <w:r w:rsidRPr="00E80653">
        <w:rPr>
          <w:rFonts w:ascii="Arial" w:hAnsi="Arial" w:cs="Arial"/>
          <w:sz w:val="16"/>
          <w:szCs w:val="16"/>
        </w:rPr>
        <w:t>§ 61 zákona o odpadech</w:t>
      </w:r>
    </w:p>
  </w:footnote>
  <w:footnote w:id="2">
    <w:p w14:paraId="78DA4BF4" w14:textId="77777777" w:rsidR="00E80653" w:rsidRPr="00895F0A" w:rsidRDefault="00E80653">
      <w:pPr>
        <w:pStyle w:val="Textpoznpodarou"/>
        <w:rPr>
          <w:rFonts w:ascii="Arial" w:hAnsi="Arial" w:cs="Arial"/>
        </w:rPr>
      </w:pPr>
      <w:r w:rsidRPr="00895F0A">
        <w:rPr>
          <w:rStyle w:val="Znakapoznpodarou"/>
          <w:rFonts w:ascii="Arial" w:hAnsi="Arial" w:cs="Arial"/>
        </w:rPr>
        <w:footnoteRef/>
      </w:r>
      <w:r>
        <w:t xml:space="preserve"> </w:t>
      </w:r>
      <w:r w:rsidRPr="00895F0A">
        <w:rPr>
          <w:rFonts w:ascii="Arial" w:hAnsi="Arial" w:cs="Arial"/>
          <w:sz w:val="16"/>
          <w:szCs w:val="16"/>
        </w:rPr>
        <w:t>§ 60 zákona o odpadech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4CE93" w14:textId="77777777" w:rsidR="00966A2D" w:rsidRPr="002C3CFA" w:rsidRDefault="00246424" w:rsidP="00197ACF">
    <w:pPr>
      <w:pStyle w:val="Zhlav"/>
      <w:tabs>
        <w:tab w:val="clear" w:pos="4536"/>
        <w:tab w:val="clear" w:pos="9072"/>
        <w:tab w:val="left" w:pos="1780"/>
      </w:tabs>
      <w:ind w:left="-851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711F36DF" wp14:editId="5588EACB">
          <wp:extent cx="720000" cy="689400"/>
          <wp:effectExtent l="0" t="0" r="444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_kloboukov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689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D3A14" w14:textId="77777777" w:rsidR="00966A2D" w:rsidRDefault="00B35573" w:rsidP="00966A2D">
    <w:pPr>
      <w:pStyle w:val="Zhlav"/>
      <w:ind w:left="-851"/>
      <w:rPr>
        <w:rFonts w:ascii="Arial" w:hAnsi="Arial" w:cs="Arial"/>
      </w:rPr>
    </w:pPr>
    <w:r w:rsidRPr="002C3CFA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0A4493D" wp14:editId="399A5452">
              <wp:simplePos x="0" y="0"/>
              <wp:positionH relativeFrom="column">
                <wp:posOffset>3130550</wp:posOffset>
              </wp:positionH>
              <wp:positionV relativeFrom="paragraph">
                <wp:posOffset>-225425</wp:posOffset>
              </wp:positionV>
              <wp:extent cx="2447925" cy="1114425"/>
              <wp:effectExtent l="0" t="0" r="9525" b="9525"/>
              <wp:wrapNone/>
              <wp:docPr id="3" name="Textové po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447925" cy="11144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B9B2F9" w14:textId="77777777" w:rsidR="00767EBA" w:rsidRPr="00134FEA" w:rsidRDefault="00CB21C4" w:rsidP="00B35573">
                          <w:pPr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20"/>
                            </w:rPr>
                            <w:drawing>
                              <wp:inline distT="0" distB="0" distL="0" distR="0" wp14:anchorId="73C70F2A" wp14:editId="369DAB48">
                                <wp:extent cx="1329055" cy="804392"/>
                                <wp:effectExtent l="0" t="0" r="4445" b="0"/>
                                <wp:docPr id="6" name="Obrázek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hlavicka_mesto.jp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334783" cy="80785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A4493D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246.5pt;margin-top:-17.75pt;width:192.7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" fillcolor="white [3201]" stroked="f" strokeweight=".5pt">
              <v:textbox>
                <w:txbxContent>
                  <w:p w14:paraId="5AB9B2F9" w14:textId="77777777" w:rsidR="00767EBA" w:rsidRPr="00134FEA" w:rsidRDefault="00CB21C4" w:rsidP="00B35573">
                    <w:pPr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hAnsi="Arial" w:cs="Arial"/>
                        <w:noProof/>
                        <w:sz w:val="20"/>
                      </w:rPr>
                      <w:drawing>
                        <wp:inline distT="0" distB="0" distL="0" distR="0" wp14:anchorId="73C70F2A" wp14:editId="369DAB48">
                          <wp:extent cx="1329055" cy="804392"/>
                          <wp:effectExtent l="0" t="0" r="4445" b="0"/>
                          <wp:docPr id="6" name="Obrázek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hlavicka_mesto.jpg"/>
                                  <pic:cNvPicPr/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334783" cy="80785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5470D2">
      <w:rPr>
        <w:rFonts w:ascii="Arial" w:hAnsi="Arial" w:cs="Arial"/>
        <w:noProof/>
      </w:rPr>
      <w:drawing>
        <wp:inline distT="0" distB="0" distL="0" distR="0" wp14:anchorId="70A1993E" wp14:editId="0280C175">
          <wp:extent cx="1737982" cy="889200"/>
          <wp:effectExtent l="0" t="0" r="0" b="6350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VK_znacka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7982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D9E99C" w14:textId="77777777" w:rsidR="00A60B4E" w:rsidRPr="002C3CFA" w:rsidRDefault="00A60B4E" w:rsidP="00966A2D">
    <w:pPr>
      <w:pStyle w:val="Zhlav"/>
      <w:ind w:left="-851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B3610"/>
    <w:multiLevelType w:val="hybridMultilevel"/>
    <w:tmpl w:val="7FAC8A4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30FCD"/>
    <w:multiLevelType w:val="hybridMultilevel"/>
    <w:tmpl w:val="CD142D7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BA666CFA">
      <w:start w:val="1"/>
      <w:numFmt w:val="decimal"/>
      <w:lvlText w:val="%2)"/>
      <w:lvlJc w:val="left"/>
      <w:pPr>
        <w:ind w:left="2133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66F04A3"/>
    <w:multiLevelType w:val="hybridMultilevel"/>
    <w:tmpl w:val="FE9EA1E2"/>
    <w:lvl w:ilvl="0" w:tplc="ABE28A5A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5703D"/>
    <w:multiLevelType w:val="hybridMultilevel"/>
    <w:tmpl w:val="85745C92"/>
    <w:lvl w:ilvl="0" w:tplc="86AAA6B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7472DA"/>
    <w:multiLevelType w:val="hybridMultilevel"/>
    <w:tmpl w:val="44CE1E1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120461"/>
    <w:multiLevelType w:val="hybridMultilevel"/>
    <w:tmpl w:val="2AB6F79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1413118"/>
    <w:multiLevelType w:val="hybridMultilevel"/>
    <w:tmpl w:val="249617B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1E36FC"/>
    <w:multiLevelType w:val="hybridMultilevel"/>
    <w:tmpl w:val="A06279DC"/>
    <w:lvl w:ilvl="0" w:tplc="2A30D2EE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FB3D62"/>
    <w:multiLevelType w:val="hybridMultilevel"/>
    <w:tmpl w:val="7CC87B96"/>
    <w:lvl w:ilvl="0" w:tplc="16180380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F669A6"/>
    <w:multiLevelType w:val="hybridMultilevel"/>
    <w:tmpl w:val="E0603C9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F64A4A"/>
    <w:multiLevelType w:val="hybridMultilevel"/>
    <w:tmpl w:val="04B8540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C0DA4"/>
    <w:multiLevelType w:val="hybridMultilevel"/>
    <w:tmpl w:val="F3386E74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3AD8D9A8">
      <w:start w:val="1"/>
      <w:numFmt w:val="lowerLetter"/>
      <w:lvlText w:val="%2)"/>
      <w:lvlJc w:val="left"/>
      <w:pPr>
        <w:ind w:left="1425" w:hanging="705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6853BA"/>
    <w:multiLevelType w:val="hybridMultilevel"/>
    <w:tmpl w:val="4F60780C"/>
    <w:lvl w:ilvl="0" w:tplc="F2E02192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B3E3C"/>
    <w:multiLevelType w:val="hybridMultilevel"/>
    <w:tmpl w:val="1452CD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BD70E2"/>
    <w:multiLevelType w:val="hybridMultilevel"/>
    <w:tmpl w:val="20A0DB0C"/>
    <w:lvl w:ilvl="0" w:tplc="B28C427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735D9D"/>
    <w:multiLevelType w:val="hybridMultilevel"/>
    <w:tmpl w:val="38825B5E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87F70B8"/>
    <w:multiLevelType w:val="hybridMultilevel"/>
    <w:tmpl w:val="4D227E1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951677"/>
    <w:multiLevelType w:val="hybridMultilevel"/>
    <w:tmpl w:val="AA26F53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3C97DF7"/>
    <w:multiLevelType w:val="hybridMultilevel"/>
    <w:tmpl w:val="4260BFA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7D0F65"/>
    <w:multiLevelType w:val="hybridMultilevel"/>
    <w:tmpl w:val="82CEB38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A90674"/>
    <w:multiLevelType w:val="hybridMultilevel"/>
    <w:tmpl w:val="3EEAF952"/>
    <w:lvl w:ilvl="0" w:tplc="B1A6CF9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EC77B4"/>
    <w:multiLevelType w:val="hybridMultilevel"/>
    <w:tmpl w:val="F8EE43E8"/>
    <w:lvl w:ilvl="0" w:tplc="9BB27FA8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6161C2"/>
    <w:multiLevelType w:val="hybridMultilevel"/>
    <w:tmpl w:val="2B0A6B90"/>
    <w:lvl w:ilvl="0" w:tplc="AF90B85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AB373A"/>
    <w:multiLevelType w:val="hybridMultilevel"/>
    <w:tmpl w:val="3364CC7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0400FE4"/>
    <w:multiLevelType w:val="hybridMultilevel"/>
    <w:tmpl w:val="9DA0802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6D7ED8"/>
    <w:multiLevelType w:val="hybridMultilevel"/>
    <w:tmpl w:val="1452CD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875313"/>
    <w:multiLevelType w:val="hybridMultilevel"/>
    <w:tmpl w:val="A1A234D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63845"/>
    <w:multiLevelType w:val="hybridMultilevel"/>
    <w:tmpl w:val="00C6E51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B0C5ACE"/>
    <w:multiLevelType w:val="hybridMultilevel"/>
    <w:tmpl w:val="D93EDA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6052B0"/>
    <w:multiLevelType w:val="hybridMultilevel"/>
    <w:tmpl w:val="BD9EF30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D50CB"/>
    <w:multiLevelType w:val="hybridMultilevel"/>
    <w:tmpl w:val="6986AF3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9253448">
    <w:abstractNumId w:val="17"/>
  </w:num>
  <w:num w:numId="2" w16cid:durableId="73168846">
    <w:abstractNumId w:val="14"/>
  </w:num>
  <w:num w:numId="3" w16cid:durableId="2069720887">
    <w:abstractNumId w:val="11"/>
  </w:num>
  <w:num w:numId="4" w16cid:durableId="1890191953">
    <w:abstractNumId w:val="20"/>
  </w:num>
  <w:num w:numId="5" w16cid:durableId="2109690562">
    <w:abstractNumId w:val="30"/>
  </w:num>
  <w:num w:numId="6" w16cid:durableId="990909958">
    <w:abstractNumId w:val="0"/>
  </w:num>
  <w:num w:numId="7" w16cid:durableId="1548251470">
    <w:abstractNumId w:val="9"/>
  </w:num>
  <w:num w:numId="8" w16cid:durableId="1328509432">
    <w:abstractNumId w:val="2"/>
  </w:num>
  <w:num w:numId="9" w16cid:durableId="71586139">
    <w:abstractNumId w:val="15"/>
  </w:num>
  <w:num w:numId="10" w16cid:durableId="1564634509">
    <w:abstractNumId w:val="6"/>
  </w:num>
  <w:num w:numId="11" w16cid:durableId="1013068347">
    <w:abstractNumId w:val="23"/>
  </w:num>
  <w:num w:numId="12" w16cid:durableId="1947303903">
    <w:abstractNumId w:val="8"/>
  </w:num>
  <w:num w:numId="13" w16cid:durableId="426849253">
    <w:abstractNumId w:val="26"/>
  </w:num>
  <w:num w:numId="14" w16cid:durableId="812142544">
    <w:abstractNumId w:val="3"/>
  </w:num>
  <w:num w:numId="15" w16cid:durableId="1935434827">
    <w:abstractNumId w:val="13"/>
  </w:num>
  <w:num w:numId="16" w16cid:durableId="1868518886">
    <w:abstractNumId w:val="12"/>
  </w:num>
  <w:num w:numId="17" w16cid:durableId="1075977768">
    <w:abstractNumId w:val="5"/>
  </w:num>
  <w:num w:numId="18" w16cid:durableId="1725984481">
    <w:abstractNumId w:val="7"/>
  </w:num>
  <w:num w:numId="19" w16cid:durableId="428935686">
    <w:abstractNumId w:val="10"/>
  </w:num>
  <w:num w:numId="20" w16cid:durableId="41175694">
    <w:abstractNumId w:val="29"/>
  </w:num>
  <w:num w:numId="21" w16cid:durableId="16204647">
    <w:abstractNumId w:val="24"/>
  </w:num>
  <w:num w:numId="22" w16cid:durableId="49117861">
    <w:abstractNumId w:val="22"/>
  </w:num>
  <w:num w:numId="23" w16cid:durableId="825586300">
    <w:abstractNumId w:val="28"/>
  </w:num>
  <w:num w:numId="24" w16cid:durableId="2087680628">
    <w:abstractNumId w:val="1"/>
  </w:num>
  <w:num w:numId="25" w16cid:durableId="897127717">
    <w:abstractNumId w:val="21"/>
  </w:num>
  <w:num w:numId="26" w16cid:durableId="548803756">
    <w:abstractNumId w:val="18"/>
  </w:num>
  <w:num w:numId="27" w16cid:durableId="537670426">
    <w:abstractNumId w:val="4"/>
  </w:num>
  <w:num w:numId="28" w16cid:durableId="1785153533">
    <w:abstractNumId w:val="19"/>
  </w:num>
  <w:num w:numId="29" w16cid:durableId="2026786903">
    <w:abstractNumId w:val="16"/>
  </w:num>
  <w:num w:numId="30" w16cid:durableId="1659964345">
    <w:abstractNumId w:val="27"/>
  </w:num>
  <w:num w:numId="31" w16cid:durableId="33993958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2D"/>
    <w:rsid w:val="000020E1"/>
    <w:rsid w:val="00017033"/>
    <w:rsid w:val="000263C6"/>
    <w:rsid w:val="000273DA"/>
    <w:rsid w:val="00027793"/>
    <w:rsid w:val="00032730"/>
    <w:rsid w:val="00034BD7"/>
    <w:rsid w:val="000A64CC"/>
    <w:rsid w:val="000C0019"/>
    <w:rsid w:val="000F5552"/>
    <w:rsid w:val="000F7237"/>
    <w:rsid w:val="00126780"/>
    <w:rsid w:val="00134FEA"/>
    <w:rsid w:val="001365F2"/>
    <w:rsid w:val="00153063"/>
    <w:rsid w:val="00153AC9"/>
    <w:rsid w:val="00155E33"/>
    <w:rsid w:val="001624AD"/>
    <w:rsid w:val="00170D50"/>
    <w:rsid w:val="00172D7C"/>
    <w:rsid w:val="00186D2F"/>
    <w:rsid w:val="00197ACF"/>
    <w:rsid w:val="001A058B"/>
    <w:rsid w:val="001A3250"/>
    <w:rsid w:val="001A5D0D"/>
    <w:rsid w:val="00206A28"/>
    <w:rsid w:val="00217E52"/>
    <w:rsid w:val="00225756"/>
    <w:rsid w:val="002344DC"/>
    <w:rsid w:val="00241DEB"/>
    <w:rsid w:val="00246424"/>
    <w:rsid w:val="00280C2C"/>
    <w:rsid w:val="00283340"/>
    <w:rsid w:val="00290187"/>
    <w:rsid w:val="0029413C"/>
    <w:rsid w:val="002A2828"/>
    <w:rsid w:val="002A37A2"/>
    <w:rsid w:val="002C3CFA"/>
    <w:rsid w:val="002D155D"/>
    <w:rsid w:val="002D6776"/>
    <w:rsid w:val="002D6BB8"/>
    <w:rsid w:val="002E33AF"/>
    <w:rsid w:val="002F15DA"/>
    <w:rsid w:val="00302398"/>
    <w:rsid w:val="00306F28"/>
    <w:rsid w:val="003125F3"/>
    <w:rsid w:val="00315285"/>
    <w:rsid w:val="00352D41"/>
    <w:rsid w:val="00353EDC"/>
    <w:rsid w:val="00360D64"/>
    <w:rsid w:val="00371035"/>
    <w:rsid w:val="00383F13"/>
    <w:rsid w:val="003E46DD"/>
    <w:rsid w:val="003F1564"/>
    <w:rsid w:val="003F417E"/>
    <w:rsid w:val="004110A9"/>
    <w:rsid w:val="00432F78"/>
    <w:rsid w:val="00474CCD"/>
    <w:rsid w:val="00495187"/>
    <w:rsid w:val="00497CCA"/>
    <w:rsid w:val="004B19C5"/>
    <w:rsid w:val="004B76D5"/>
    <w:rsid w:val="004F38DF"/>
    <w:rsid w:val="005052F9"/>
    <w:rsid w:val="005071E3"/>
    <w:rsid w:val="00517782"/>
    <w:rsid w:val="00533C30"/>
    <w:rsid w:val="00546B72"/>
    <w:rsid w:val="005470D2"/>
    <w:rsid w:val="005531C0"/>
    <w:rsid w:val="0056338B"/>
    <w:rsid w:val="00574447"/>
    <w:rsid w:val="005B2FC3"/>
    <w:rsid w:val="005F1CE8"/>
    <w:rsid w:val="0060655B"/>
    <w:rsid w:val="00615BE6"/>
    <w:rsid w:val="00626DD6"/>
    <w:rsid w:val="00630744"/>
    <w:rsid w:val="00636B5A"/>
    <w:rsid w:val="006416ED"/>
    <w:rsid w:val="00645A70"/>
    <w:rsid w:val="00653016"/>
    <w:rsid w:val="006A0A98"/>
    <w:rsid w:val="006B01FD"/>
    <w:rsid w:val="006C7119"/>
    <w:rsid w:val="006D08F3"/>
    <w:rsid w:val="006E1753"/>
    <w:rsid w:val="007122DB"/>
    <w:rsid w:val="007322E4"/>
    <w:rsid w:val="00746D03"/>
    <w:rsid w:val="00767EBA"/>
    <w:rsid w:val="00784697"/>
    <w:rsid w:val="007A6765"/>
    <w:rsid w:val="007B5CCD"/>
    <w:rsid w:val="007C7A21"/>
    <w:rsid w:val="007E075A"/>
    <w:rsid w:val="007F20C3"/>
    <w:rsid w:val="00813E3A"/>
    <w:rsid w:val="0081467F"/>
    <w:rsid w:val="008313E7"/>
    <w:rsid w:val="008405D3"/>
    <w:rsid w:val="0086530B"/>
    <w:rsid w:val="00885C5C"/>
    <w:rsid w:val="00891F21"/>
    <w:rsid w:val="00892AFA"/>
    <w:rsid w:val="00895F0A"/>
    <w:rsid w:val="00902976"/>
    <w:rsid w:val="00916AAC"/>
    <w:rsid w:val="00966287"/>
    <w:rsid w:val="00966A2D"/>
    <w:rsid w:val="009B51A9"/>
    <w:rsid w:val="009D15AF"/>
    <w:rsid w:val="009D4BE8"/>
    <w:rsid w:val="00A05D97"/>
    <w:rsid w:val="00A10BCC"/>
    <w:rsid w:val="00A20FB6"/>
    <w:rsid w:val="00A30746"/>
    <w:rsid w:val="00A60B4E"/>
    <w:rsid w:val="00A610F1"/>
    <w:rsid w:val="00A74FDF"/>
    <w:rsid w:val="00A80F31"/>
    <w:rsid w:val="00A91FAB"/>
    <w:rsid w:val="00A9211D"/>
    <w:rsid w:val="00A94487"/>
    <w:rsid w:val="00AA02C8"/>
    <w:rsid w:val="00AA2349"/>
    <w:rsid w:val="00AB4837"/>
    <w:rsid w:val="00AC3094"/>
    <w:rsid w:val="00AD1576"/>
    <w:rsid w:val="00AE3E92"/>
    <w:rsid w:val="00AF6DD9"/>
    <w:rsid w:val="00B02BAC"/>
    <w:rsid w:val="00B16267"/>
    <w:rsid w:val="00B20478"/>
    <w:rsid w:val="00B35573"/>
    <w:rsid w:val="00B4416F"/>
    <w:rsid w:val="00B555D2"/>
    <w:rsid w:val="00B75B7D"/>
    <w:rsid w:val="00BA6738"/>
    <w:rsid w:val="00BB0300"/>
    <w:rsid w:val="00BB22BB"/>
    <w:rsid w:val="00BC3BD8"/>
    <w:rsid w:val="00BF3841"/>
    <w:rsid w:val="00BF5F39"/>
    <w:rsid w:val="00C1377E"/>
    <w:rsid w:val="00C526BD"/>
    <w:rsid w:val="00C55AE2"/>
    <w:rsid w:val="00C63C2C"/>
    <w:rsid w:val="00C73AC1"/>
    <w:rsid w:val="00CB21C4"/>
    <w:rsid w:val="00CB3CA2"/>
    <w:rsid w:val="00CB4FD4"/>
    <w:rsid w:val="00CC3428"/>
    <w:rsid w:val="00CC5CAF"/>
    <w:rsid w:val="00D14EA0"/>
    <w:rsid w:val="00D20BDA"/>
    <w:rsid w:val="00D77333"/>
    <w:rsid w:val="00DB19F4"/>
    <w:rsid w:val="00E06151"/>
    <w:rsid w:val="00E37898"/>
    <w:rsid w:val="00E4346A"/>
    <w:rsid w:val="00E66109"/>
    <w:rsid w:val="00E80653"/>
    <w:rsid w:val="00EB4863"/>
    <w:rsid w:val="00EC3E55"/>
    <w:rsid w:val="00EF14FD"/>
    <w:rsid w:val="00EF4CB5"/>
    <w:rsid w:val="00F10E22"/>
    <w:rsid w:val="00F15649"/>
    <w:rsid w:val="00F214C3"/>
    <w:rsid w:val="00F22933"/>
    <w:rsid w:val="00F25933"/>
    <w:rsid w:val="00F3290B"/>
    <w:rsid w:val="00F417FD"/>
    <w:rsid w:val="00F44245"/>
    <w:rsid w:val="00F52BD5"/>
    <w:rsid w:val="00F72C90"/>
    <w:rsid w:val="00F7420A"/>
    <w:rsid w:val="00F85152"/>
    <w:rsid w:val="00F861BC"/>
    <w:rsid w:val="00F91774"/>
    <w:rsid w:val="00FB45BD"/>
    <w:rsid w:val="00FC5374"/>
    <w:rsid w:val="00FC613E"/>
    <w:rsid w:val="00FD51F8"/>
    <w:rsid w:val="00FD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EEF3162"/>
  <w15:docId w15:val="{D5ABFC03-CB85-4C4C-827B-A131F22D4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F38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77333"/>
    <w:pPr>
      <w:keepNext/>
      <w:keepLines/>
      <w:spacing w:before="200"/>
      <w:jc w:val="center"/>
      <w:outlineLvl w:val="1"/>
    </w:pPr>
    <w:rPr>
      <w:rFonts w:ascii="Arial" w:eastAsiaTheme="majorEastAsia" w:hAnsi="Arial" w:cstheme="majorBidi"/>
      <w:b/>
      <w:bCs/>
      <w:sz w:val="2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66A2D"/>
  </w:style>
  <w:style w:type="paragraph" w:styleId="Zpat">
    <w:name w:val="footer"/>
    <w:basedOn w:val="Normln"/>
    <w:link w:val="ZpatChar"/>
    <w:uiPriority w:val="99"/>
    <w:unhideWhenUsed/>
    <w:rsid w:val="00966A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66A2D"/>
  </w:style>
  <w:style w:type="paragraph" w:styleId="Textbubliny">
    <w:name w:val="Balloon Text"/>
    <w:basedOn w:val="Normln"/>
    <w:link w:val="TextbublinyChar"/>
    <w:uiPriority w:val="99"/>
    <w:semiHidden/>
    <w:unhideWhenUsed/>
    <w:rsid w:val="00966A2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6A2D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F91774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F72C90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D77333"/>
    <w:rPr>
      <w:rFonts w:ascii="Arial" w:eastAsiaTheme="majorEastAsia" w:hAnsi="Arial" w:cstheme="majorBidi"/>
      <w:b/>
      <w:bCs/>
      <w:sz w:val="20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D77333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E80653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E806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E80653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80653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8065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8065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alasskeklobouky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AB927-63EC-4764-88A2-598B453C3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928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Novotna Kollerova</dc:creator>
  <cp:lastModifiedBy>Věra Hudková</cp:lastModifiedBy>
  <cp:revision>4</cp:revision>
  <cp:lastPrinted>2025-05-16T06:03:00Z</cp:lastPrinted>
  <dcterms:created xsi:type="dcterms:W3CDTF">2025-06-13T08:07:00Z</dcterms:created>
  <dcterms:modified xsi:type="dcterms:W3CDTF">2025-06-13T08:07:00Z</dcterms:modified>
</cp:coreProperties>
</file>