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SVS/2025/076885</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EBDF7F"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18E9EEA5" w14:textId="3E9418D7" w:rsidR="00616664" w:rsidRDefault="00B96877"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CC7B3F">
            <w:rPr>
              <w:rFonts w:ascii="Arial" w:eastAsia="Calibri" w:hAnsi="Arial" w:cs="Times New Roman"/>
            </w:rPr>
            <w:t>Krajská veterinární správa Státní veterinární správy pro Královéhradecký kraj</w:t>
          </w:r>
        </w:sdtContent>
      </w:sdt>
      <w:r w:rsidR="00616664" w:rsidRPr="00C15F8F">
        <w:rPr>
          <w:rFonts w:ascii="Arial" w:eastAsia="Calibri" w:hAnsi="Arial" w:cs="Times New Roman"/>
        </w:rPr>
        <w:t xml:space="preserve"> jako místně a věcně příslušný správní orgán podle ustanovení </w:t>
      </w:r>
      <w:r>
        <w:rPr>
          <w:rFonts w:ascii="Arial" w:eastAsia="Calibri" w:hAnsi="Arial" w:cs="Times New Roman"/>
        </w:rPr>
        <w:t xml:space="preserve">§ 47 odst. 4 a 7 a </w:t>
      </w:r>
      <w:r>
        <w:rPr>
          <w:rFonts w:ascii="Arial" w:eastAsia="Calibri" w:hAnsi="Arial" w:cs="Times New Roman"/>
        </w:rPr>
        <w:t xml:space="preserve">podle </w:t>
      </w:r>
      <w:r w:rsidR="00616664" w:rsidRPr="00C15F8F">
        <w:rPr>
          <w:rFonts w:ascii="Arial" w:eastAsia="Calibri" w:hAnsi="Arial" w:cs="Times New Roman"/>
        </w:rPr>
        <w:t>§ 49 odst.</w:t>
      </w:r>
      <w:r>
        <w:rPr>
          <w:rFonts w:ascii="Arial" w:eastAsia="Calibri" w:hAnsi="Arial" w:cs="Times New Roman"/>
        </w:rPr>
        <w:t> </w:t>
      </w:r>
      <w:r w:rsidR="00616664" w:rsidRPr="00C15F8F">
        <w:rPr>
          <w:rFonts w:ascii="Arial" w:eastAsia="Calibri" w:hAnsi="Arial" w:cs="Times New Roman"/>
        </w:rPr>
        <w:t xml:space="preserve">1 písm. c) zák. č. 166/1999 Sb., o veterinární péči a o změně některých souvisejících zákonů (veterinární zákon), ve znění pozdějších předpisů, </w:t>
      </w:r>
      <w:r w:rsidRPr="00C15F8F">
        <w:rPr>
          <w:rFonts w:ascii="Arial" w:eastAsia="Calibri" w:hAnsi="Arial" w:cs="Times New Roman"/>
        </w:rPr>
        <w:t xml:space="preserve">v souladu s ustanovením </w:t>
      </w:r>
      <w:r>
        <w:rPr>
          <w:rFonts w:ascii="Arial" w:eastAsia="Calibri" w:hAnsi="Arial" w:cs="Times New Roman"/>
        </w:rPr>
        <w:t xml:space="preserve">§ 54 veterinárního zákona a ustanovením vyhlášky č. 144/2023 Sb. o veterinárních požadavcích na chov včel a včelstev a o opatřeních pro předcházení a tlumení některých nákaz </w:t>
      </w:r>
      <w:r>
        <w:rPr>
          <w:rFonts w:ascii="Arial" w:eastAsia="Calibri" w:hAnsi="Arial" w:cs="Times New Roman"/>
        </w:rPr>
        <w:t>včel</w:t>
      </w:r>
      <w:r w:rsidR="00616664" w:rsidRPr="00C15F8F">
        <w:rPr>
          <w:rFonts w:ascii="Arial" w:eastAsia="Calibri" w:hAnsi="Arial" w:cs="Times New Roman"/>
        </w:rPr>
        <w:t> </w:t>
      </w:r>
      <w:r>
        <w:rPr>
          <w:rFonts w:ascii="Arial" w:eastAsia="Calibri" w:hAnsi="Arial" w:cs="Times New Roman"/>
        </w:rPr>
        <w:t xml:space="preserve">a v </w:t>
      </w:r>
      <w:r w:rsidR="00616664" w:rsidRPr="00C15F8F">
        <w:rPr>
          <w:rFonts w:ascii="Arial" w:eastAsia="Calibri" w:hAnsi="Arial" w:cs="Times New Roman"/>
        </w:rPr>
        <w:t>souladu s ustanovením § 75a odst. 1 a 2 veterinárního zákona nařizuje tato</w:t>
      </w:r>
    </w:p>
    <w:p w14:paraId="0992BDDA" w14:textId="77777777" w:rsidR="00B96877" w:rsidRDefault="00B96877"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p>
    <w:p w14:paraId="3083CF69" w14:textId="77777777" w:rsidR="00B96877" w:rsidRDefault="00B96877" w:rsidP="00B96877">
      <w:pPr>
        <w:tabs>
          <w:tab w:val="left" w:pos="0"/>
          <w:tab w:val="left" w:pos="5387"/>
        </w:tabs>
        <w:autoSpaceDE w:val="0"/>
        <w:autoSpaceDN w:val="0"/>
        <w:adjustRightInd w:val="0"/>
        <w:spacing w:before="120" w:after="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4BB8BECB" w14:textId="77777777" w:rsidR="00B96877" w:rsidRPr="00E877BA" w:rsidRDefault="00B96877" w:rsidP="00B96877">
      <w:pPr>
        <w:pStyle w:val="lnekslo"/>
        <w:numPr>
          <w:ilvl w:val="0"/>
          <w:numId w:val="0"/>
        </w:numPr>
        <w:tabs>
          <w:tab w:val="left" w:pos="5040"/>
        </w:tabs>
        <w:spacing w:before="120"/>
        <w:rPr>
          <w:b/>
          <w:sz w:val="22"/>
          <w:szCs w:val="22"/>
          <w:u w:val="single"/>
        </w:rPr>
      </w:pPr>
      <w:r w:rsidRPr="00E877BA">
        <w:rPr>
          <w:b/>
          <w:sz w:val="22"/>
          <w:szCs w:val="22"/>
        </w:rPr>
        <w:t>při výskytu nebezpečné nákazy</w:t>
      </w:r>
    </w:p>
    <w:p w14:paraId="097C4ED0" w14:textId="77777777" w:rsidR="00B96877" w:rsidRDefault="00B96877" w:rsidP="00B96877">
      <w:pPr>
        <w:pStyle w:val="lnekslo"/>
        <w:numPr>
          <w:ilvl w:val="0"/>
          <w:numId w:val="0"/>
        </w:numPr>
        <w:tabs>
          <w:tab w:val="left" w:pos="5040"/>
        </w:tabs>
        <w:spacing w:before="120"/>
        <w:rPr>
          <w:b/>
          <w:sz w:val="28"/>
          <w:szCs w:val="28"/>
          <w:u w:val="single"/>
        </w:rPr>
      </w:pPr>
      <w:r w:rsidRPr="003C1076">
        <w:rPr>
          <w:b/>
          <w:sz w:val="28"/>
          <w:szCs w:val="28"/>
          <w:u w:val="single"/>
        </w:rPr>
        <w:t xml:space="preserve"> moru včelího plodu</w:t>
      </w:r>
    </w:p>
    <w:p w14:paraId="00E8259B" w14:textId="77777777" w:rsidR="00B96877" w:rsidRPr="00E877BA" w:rsidRDefault="00B96877" w:rsidP="00B96877">
      <w:pPr>
        <w:pStyle w:val="lnekslo"/>
        <w:numPr>
          <w:ilvl w:val="0"/>
          <w:numId w:val="0"/>
        </w:numPr>
        <w:spacing w:before="120"/>
        <w:rPr>
          <w:sz w:val="22"/>
          <w:szCs w:val="22"/>
        </w:rPr>
      </w:pPr>
      <w:r w:rsidRPr="00E877BA">
        <w:rPr>
          <w:sz w:val="22"/>
          <w:szCs w:val="22"/>
        </w:rPr>
        <w:t xml:space="preserve">v chovech včel v regionu </w:t>
      </w:r>
      <w:r>
        <w:rPr>
          <w:sz w:val="22"/>
          <w:szCs w:val="22"/>
        </w:rPr>
        <w:t>Královéhradeckého</w:t>
      </w:r>
      <w:r w:rsidRPr="00E877BA">
        <w:rPr>
          <w:sz w:val="22"/>
          <w:szCs w:val="22"/>
        </w:rPr>
        <w:t xml:space="preserve"> kraje, katastrální území </w:t>
      </w:r>
      <w:r>
        <w:rPr>
          <w:sz w:val="22"/>
          <w:szCs w:val="22"/>
        </w:rPr>
        <w:t xml:space="preserve">Sylvárov </w:t>
      </w:r>
    </w:p>
    <w:p w14:paraId="64F76CF2" w14:textId="77777777" w:rsidR="00B96877" w:rsidRPr="00E877BA" w:rsidRDefault="00B96877" w:rsidP="00B96877">
      <w:pPr>
        <w:pStyle w:val="lnekslo"/>
        <w:numPr>
          <w:ilvl w:val="0"/>
          <w:numId w:val="0"/>
        </w:numPr>
        <w:spacing w:before="0"/>
        <w:rPr>
          <w:sz w:val="22"/>
          <w:szCs w:val="22"/>
        </w:rPr>
      </w:pPr>
      <w:r w:rsidRPr="00E877BA">
        <w:rPr>
          <w:sz w:val="22"/>
          <w:szCs w:val="22"/>
        </w:rPr>
        <w:t>k zamezení jejího šíření a k jejímu zdolání.</w:t>
      </w:r>
    </w:p>
    <w:p w14:paraId="031B5E41" w14:textId="77777777" w:rsidR="00B96877" w:rsidRPr="00C15F8F" w:rsidRDefault="00B96877" w:rsidP="00B96877">
      <w:pPr>
        <w:keepNext/>
        <w:numPr>
          <w:ilvl w:val="0"/>
          <w:numId w:val="7"/>
        </w:numPr>
        <w:tabs>
          <w:tab w:val="left" w:pos="0"/>
          <w:tab w:val="left" w:pos="5387"/>
        </w:tabs>
        <w:spacing w:before="480" w:after="0" w:line="240" w:lineRule="auto"/>
        <w:jc w:val="center"/>
        <w:outlineLvl w:val="0"/>
        <w:rPr>
          <w:rFonts w:ascii="Arial" w:eastAsia="Times New Roman" w:hAnsi="Arial" w:cs="Arial"/>
          <w:kern w:val="32"/>
          <w:sz w:val="20"/>
          <w:szCs w:val="24"/>
          <w:lang w:eastAsia="cs-CZ"/>
        </w:rPr>
      </w:pPr>
    </w:p>
    <w:p w14:paraId="4BFB967D" w14:textId="77777777" w:rsidR="00B96877" w:rsidRPr="00BB1113" w:rsidRDefault="00B96877" w:rsidP="00B96877">
      <w:pPr>
        <w:keepNext/>
        <w:spacing w:before="240" w:after="240" w:line="240" w:lineRule="auto"/>
        <w:jc w:val="center"/>
        <w:outlineLvl w:val="0"/>
        <w:rPr>
          <w:rFonts w:ascii="Arial" w:eastAsia="Times New Roman" w:hAnsi="Arial" w:cs="Arial"/>
          <w:b/>
          <w:bCs/>
          <w:kern w:val="32"/>
          <w:sz w:val="26"/>
          <w:szCs w:val="26"/>
          <w:lang w:eastAsia="cs-CZ"/>
        </w:rPr>
      </w:pPr>
      <w:r w:rsidRPr="00BB1113">
        <w:rPr>
          <w:rFonts w:ascii="Arial" w:eastAsia="Times New Roman" w:hAnsi="Arial" w:cs="Arial"/>
          <w:b/>
          <w:bCs/>
          <w:kern w:val="32"/>
          <w:sz w:val="26"/>
          <w:szCs w:val="26"/>
          <w:lang w:eastAsia="cs-CZ"/>
        </w:rPr>
        <w:t>Vymezení ochranného pásma</w:t>
      </w:r>
    </w:p>
    <w:p w14:paraId="0DC92011" w14:textId="77777777" w:rsidR="00B96877" w:rsidRDefault="00B96877" w:rsidP="00B96877">
      <w:pPr>
        <w:spacing w:before="120" w:after="0" w:line="240" w:lineRule="auto"/>
        <w:ind w:firstLine="709"/>
        <w:jc w:val="both"/>
        <w:rPr>
          <w:rFonts w:ascii="Arial" w:hAnsi="Arial" w:cs="Arial"/>
        </w:rPr>
      </w:pPr>
      <w:r w:rsidRPr="00567179">
        <w:rPr>
          <w:rFonts w:ascii="Arial" w:eastAsia="Times New Roman" w:hAnsi="Arial" w:cs="Arial"/>
          <w:lang w:eastAsia="cs-CZ"/>
        </w:rPr>
        <w:t xml:space="preserve">Ochranným </w:t>
      </w:r>
      <w:r w:rsidRPr="00567179">
        <w:rPr>
          <w:rFonts w:ascii="Arial" w:hAnsi="Arial" w:cs="Arial"/>
        </w:rPr>
        <w:t>pásmem vymezeným v okruhu minimálně 3 km kolem ohniska nákazy, s přihlédnutím k epizootologickým, zeměpisným, biologickým a ekologickým podmínkám, se stanovují t</w:t>
      </w:r>
      <w:r>
        <w:rPr>
          <w:rFonts w:ascii="Arial" w:hAnsi="Arial" w:cs="Arial"/>
        </w:rPr>
        <w:t>o</w:t>
      </w:r>
      <w:r w:rsidRPr="00567179">
        <w:rPr>
          <w:rFonts w:ascii="Arial" w:hAnsi="Arial" w:cs="Arial"/>
        </w:rPr>
        <w:t>to katastrální území v územním obvodu Královéhradeckého kraje:</w:t>
      </w:r>
    </w:p>
    <w:p w14:paraId="77DFF0CF" w14:textId="77777777" w:rsidR="00B96877" w:rsidRDefault="00B96877" w:rsidP="00B96877">
      <w:pPr>
        <w:spacing w:before="120" w:after="0" w:line="240" w:lineRule="auto"/>
        <w:ind w:firstLine="709"/>
        <w:jc w:val="both"/>
        <w:rPr>
          <w:rFonts w:ascii="Arial" w:hAnsi="Arial" w:cs="Arial"/>
        </w:rPr>
      </w:pPr>
    </w:p>
    <w:tbl>
      <w:tblPr>
        <w:tblW w:w="6794" w:type="dxa"/>
        <w:jc w:val="center"/>
        <w:tblCellMar>
          <w:left w:w="70" w:type="dxa"/>
          <w:right w:w="70" w:type="dxa"/>
        </w:tblCellMar>
        <w:tblLook w:val="04A0" w:firstRow="1" w:lastRow="0" w:firstColumn="1" w:lastColumn="0" w:noHBand="0" w:noVBand="1"/>
      </w:tblPr>
      <w:tblGrid>
        <w:gridCol w:w="2833"/>
        <w:gridCol w:w="1080"/>
        <w:gridCol w:w="2881"/>
      </w:tblGrid>
      <w:tr w:rsidR="00B96877" w:rsidRPr="00F73F17" w14:paraId="024F2B09" w14:textId="77777777" w:rsidTr="0046243F">
        <w:trPr>
          <w:trHeight w:val="300"/>
          <w:jc w:val="center"/>
        </w:trPr>
        <w:tc>
          <w:tcPr>
            <w:tcW w:w="6794" w:type="dxa"/>
            <w:gridSpan w:val="3"/>
            <w:tcBorders>
              <w:top w:val="single" w:sz="8" w:space="0" w:color="auto"/>
              <w:left w:val="single" w:sz="8" w:space="0" w:color="auto"/>
              <w:bottom w:val="nil"/>
              <w:right w:val="single" w:sz="8" w:space="0" w:color="000000"/>
            </w:tcBorders>
            <w:shd w:val="clear" w:color="auto" w:fill="auto"/>
            <w:vAlign w:val="center"/>
            <w:hideMark/>
          </w:tcPr>
          <w:p w14:paraId="65261DB9" w14:textId="77777777" w:rsidR="00B96877" w:rsidRPr="00F73F17" w:rsidRDefault="00B96877" w:rsidP="0046243F">
            <w:pPr>
              <w:spacing w:before="120" w:after="120"/>
              <w:jc w:val="center"/>
              <w:rPr>
                <w:rFonts w:ascii="Arial" w:hAnsi="Arial" w:cs="Arial"/>
                <w:b/>
                <w:bCs/>
                <w:szCs w:val="20"/>
              </w:rPr>
            </w:pPr>
            <w:r w:rsidRPr="00F73F17">
              <w:rPr>
                <w:rFonts w:ascii="Arial" w:hAnsi="Arial" w:cs="Arial"/>
                <w:b/>
                <w:bCs/>
                <w:szCs w:val="20"/>
              </w:rPr>
              <w:t>Ochranné pásmo – 3 km</w:t>
            </w:r>
          </w:p>
        </w:tc>
      </w:tr>
      <w:tr w:rsidR="00B96877" w:rsidRPr="00F73F17" w14:paraId="2FCDC298" w14:textId="77777777" w:rsidTr="0046243F">
        <w:trPr>
          <w:trHeight w:val="315"/>
          <w:jc w:val="center"/>
        </w:trPr>
        <w:tc>
          <w:tcPr>
            <w:tcW w:w="2833" w:type="dxa"/>
            <w:tcBorders>
              <w:top w:val="single" w:sz="4" w:space="0" w:color="auto"/>
              <w:left w:val="single" w:sz="4" w:space="0" w:color="auto"/>
              <w:bottom w:val="double" w:sz="6" w:space="0" w:color="auto"/>
              <w:right w:val="single" w:sz="4" w:space="0" w:color="auto"/>
            </w:tcBorders>
            <w:shd w:val="clear" w:color="auto" w:fill="auto"/>
            <w:vAlign w:val="center"/>
            <w:hideMark/>
          </w:tcPr>
          <w:p w14:paraId="3232B02B" w14:textId="77777777" w:rsidR="00B96877" w:rsidRPr="00F73F17" w:rsidRDefault="00B96877" w:rsidP="0046243F">
            <w:pPr>
              <w:spacing w:before="120" w:after="120"/>
              <w:rPr>
                <w:rFonts w:ascii="Arial" w:hAnsi="Arial" w:cs="Arial"/>
                <w:b/>
                <w:bCs/>
                <w:sz w:val="15"/>
                <w:szCs w:val="15"/>
              </w:rPr>
            </w:pPr>
            <w:r w:rsidRPr="00F73F17">
              <w:rPr>
                <w:rFonts w:ascii="Arial" w:hAnsi="Arial" w:cs="Arial"/>
                <w:b/>
                <w:bCs/>
                <w:sz w:val="15"/>
                <w:szCs w:val="15"/>
              </w:rPr>
              <w:t>OBEC</w:t>
            </w:r>
          </w:p>
        </w:tc>
        <w:tc>
          <w:tcPr>
            <w:tcW w:w="1080" w:type="dxa"/>
            <w:tcBorders>
              <w:top w:val="single" w:sz="4" w:space="0" w:color="auto"/>
              <w:left w:val="nil"/>
              <w:bottom w:val="double" w:sz="6" w:space="0" w:color="auto"/>
              <w:right w:val="single" w:sz="4" w:space="0" w:color="auto"/>
            </w:tcBorders>
            <w:shd w:val="clear" w:color="auto" w:fill="auto"/>
            <w:vAlign w:val="center"/>
            <w:hideMark/>
          </w:tcPr>
          <w:p w14:paraId="5D9D286E" w14:textId="77777777" w:rsidR="00B96877" w:rsidRPr="00F73F17" w:rsidRDefault="00B96877" w:rsidP="0046243F">
            <w:pPr>
              <w:spacing w:before="120" w:after="120"/>
              <w:rPr>
                <w:rFonts w:ascii="Arial" w:hAnsi="Arial" w:cs="Arial"/>
                <w:b/>
                <w:bCs/>
                <w:sz w:val="15"/>
                <w:szCs w:val="15"/>
              </w:rPr>
            </w:pPr>
            <w:r w:rsidRPr="00F73F17">
              <w:rPr>
                <w:rFonts w:ascii="Arial" w:hAnsi="Arial" w:cs="Arial"/>
                <w:b/>
                <w:bCs/>
                <w:sz w:val="15"/>
                <w:szCs w:val="15"/>
              </w:rPr>
              <w:t>KOD KU</w:t>
            </w:r>
          </w:p>
        </w:tc>
        <w:tc>
          <w:tcPr>
            <w:tcW w:w="2881" w:type="dxa"/>
            <w:tcBorders>
              <w:top w:val="single" w:sz="4" w:space="0" w:color="auto"/>
              <w:left w:val="nil"/>
              <w:bottom w:val="double" w:sz="6" w:space="0" w:color="auto"/>
              <w:right w:val="single" w:sz="4" w:space="0" w:color="auto"/>
            </w:tcBorders>
            <w:shd w:val="clear" w:color="auto" w:fill="auto"/>
            <w:vAlign w:val="center"/>
            <w:hideMark/>
          </w:tcPr>
          <w:p w14:paraId="7124E763" w14:textId="77777777" w:rsidR="00B96877" w:rsidRPr="00F73F17" w:rsidRDefault="00B96877" w:rsidP="0046243F">
            <w:pPr>
              <w:spacing w:before="120" w:after="120"/>
              <w:rPr>
                <w:rFonts w:ascii="Arial" w:hAnsi="Arial" w:cs="Arial"/>
                <w:b/>
                <w:bCs/>
                <w:sz w:val="15"/>
                <w:szCs w:val="15"/>
              </w:rPr>
            </w:pPr>
            <w:r w:rsidRPr="00F73F17">
              <w:rPr>
                <w:rFonts w:ascii="Arial" w:hAnsi="Arial" w:cs="Arial"/>
                <w:b/>
                <w:bCs/>
                <w:sz w:val="15"/>
                <w:szCs w:val="15"/>
              </w:rPr>
              <w:t>NAZEV KU</w:t>
            </w:r>
          </w:p>
        </w:tc>
      </w:tr>
      <w:tr w:rsidR="00B96877" w:rsidRPr="00F73F17" w14:paraId="376FEC4C" w14:textId="77777777" w:rsidTr="0046243F">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03AEFDFD" w14:textId="77777777" w:rsidR="00B96877" w:rsidRDefault="00B96877" w:rsidP="0046243F">
            <w:pPr>
              <w:spacing w:after="0"/>
              <w:rPr>
                <w:rFonts w:ascii="Arial" w:hAnsi="Arial" w:cs="Arial"/>
                <w:sz w:val="20"/>
                <w:szCs w:val="20"/>
              </w:rPr>
            </w:pPr>
            <w:r>
              <w:rPr>
                <w:rFonts w:ascii="Arial" w:hAnsi="Arial" w:cs="Arial"/>
                <w:sz w:val="20"/>
                <w:szCs w:val="20"/>
              </w:rPr>
              <w:t>Dvůr Králové nad Labem</w:t>
            </w:r>
          </w:p>
        </w:tc>
        <w:tc>
          <w:tcPr>
            <w:tcW w:w="1080" w:type="dxa"/>
            <w:tcBorders>
              <w:top w:val="nil"/>
              <w:left w:val="nil"/>
              <w:bottom w:val="single" w:sz="4" w:space="0" w:color="auto"/>
              <w:right w:val="single" w:sz="4" w:space="0" w:color="auto"/>
            </w:tcBorders>
            <w:shd w:val="clear" w:color="auto" w:fill="auto"/>
            <w:vAlign w:val="center"/>
          </w:tcPr>
          <w:p w14:paraId="6B52924C" w14:textId="77777777" w:rsidR="00B96877" w:rsidRDefault="00B96877" w:rsidP="0046243F">
            <w:pPr>
              <w:spacing w:after="0"/>
              <w:rPr>
                <w:rFonts w:ascii="Arial" w:hAnsi="Arial" w:cs="Arial"/>
                <w:sz w:val="20"/>
                <w:szCs w:val="20"/>
              </w:rPr>
            </w:pPr>
            <w:r w:rsidRPr="00F64CDC">
              <w:rPr>
                <w:rFonts w:ascii="Arial" w:hAnsi="Arial" w:cs="Arial"/>
                <w:sz w:val="20"/>
                <w:szCs w:val="20"/>
              </w:rPr>
              <w:t>633968</w:t>
            </w:r>
          </w:p>
        </w:tc>
        <w:tc>
          <w:tcPr>
            <w:tcW w:w="2881" w:type="dxa"/>
            <w:tcBorders>
              <w:top w:val="nil"/>
              <w:left w:val="nil"/>
              <w:bottom w:val="single" w:sz="4" w:space="0" w:color="auto"/>
              <w:right w:val="single" w:sz="4" w:space="0" w:color="auto"/>
            </w:tcBorders>
            <w:shd w:val="clear" w:color="auto" w:fill="auto"/>
            <w:vAlign w:val="center"/>
          </w:tcPr>
          <w:p w14:paraId="59C36113" w14:textId="77777777" w:rsidR="00B96877" w:rsidRDefault="00B96877" w:rsidP="0046243F">
            <w:pPr>
              <w:spacing w:after="0"/>
              <w:rPr>
                <w:rFonts w:ascii="Arial" w:hAnsi="Arial" w:cs="Arial"/>
                <w:sz w:val="20"/>
                <w:szCs w:val="20"/>
              </w:rPr>
            </w:pPr>
            <w:r>
              <w:rPr>
                <w:rFonts w:ascii="Arial" w:hAnsi="Arial" w:cs="Arial"/>
                <w:sz w:val="20"/>
                <w:szCs w:val="20"/>
              </w:rPr>
              <w:t>Dvůr Králové nad Labem</w:t>
            </w:r>
          </w:p>
        </w:tc>
      </w:tr>
      <w:tr w:rsidR="00B96877" w:rsidRPr="00F73F17" w14:paraId="6205C7D7" w14:textId="77777777" w:rsidTr="0046243F">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5BC8E3A5" w14:textId="77777777" w:rsidR="00B96877" w:rsidRDefault="00B96877" w:rsidP="0046243F">
            <w:pPr>
              <w:spacing w:after="0"/>
              <w:rPr>
                <w:rFonts w:ascii="Arial" w:hAnsi="Arial" w:cs="Arial"/>
                <w:sz w:val="20"/>
                <w:szCs w:val="20"/>
              </w:rPr>
            </w:pPr>
          </w:p>
        </w:tc>
        <w:tc>
          <w:tcPr>
            <w:tcW w:w="1080" w:type="dxa"/>
            <w:tcBorders>
              <w:top w:val="nil"/>
              <w:left w:val="nil"/>
              <w:bottom w:val="single" w:sz="4" w:space="0" w:color="auto"/>
              <w:right w:val="single" w:sz="4" w:space="0" w:color="auto"/>
            </w:tcBorders>
            <w:shd w:val="clear" w:color="auto" w:fill="auto"/>
            <w:vAlign w:val="center"/>
          </w:tcPr>
          <w:p w14:paraId="44D20815" w14:textId="77777777" w:rsidR="00B96877" w:rsidRDefault="00B96877" w:rsidP="0046243F">
            <w:pPr>
              <w:spacing w:after="0"/>
              <w:rPr>
                <w:rFonts w:ascii="Arial" w:hAnsi="Arial" w:cs="Arial"/>
                <w:sz w:val="20"/>
                <w:szCs w:val="20"/>
              </w:rPr>
            </w:pPr>
            <w:r w:rsidRPr="00F64CDC">
              <w:rPr>
                <w:rFonts w:ascii="Arial" w:hAnsi="Arial" w:cs="Arial"/>
                <w:sz w:val="20"/>
                <w:szCs w:val="20"/>
              </w:rPr>
              <w:t>634123</w:t>
            </w:r>
          </w:p>
        </w:tc>
        <w:tc>
          <w:tcPr>
            <w:tcW w:w="2881" w:type="dxa"/>
            <w:tcBorders>
              <w:top w:val="nil"/>
              <w:left w:val="nil"/>
              <w:bottom w:val="single" w:sz="4" w:space="0" w:color="auto"/>
              <w:right w:val="single" w:sz="4" w:space="0" w:color="auto"/>
            </w:tcBorders>
            <w:shd w:val="clear" w:color="auto" w:fill="auto"/>
            <w:vAlign w:val="center"/>
          </w:tcPr>
          <w:p w14:paraId="488CF0FC" w14:textId="77777777" w:rsidR="00B96877" w:rsidRDefault="00B96877" w:rsidP="0046243F">
            <w:pPr>
              <w:spacing w:after="0"/>
              <w:rPr>
                <w:rFonts w:ascii="Arial" w:hAnsi="Arial" w:cs="Arial"/>
                <w:sz w:val="20"/>
                <w:szCs w:val="20"/>
              </w:rPr>
            </w:pPr>
            <w:r>
              <w:rPr>
                <w:rFonts w:ascii="Arial" w:hAnsi="Arial" w:cs="Arial"/>
                <w:sz w:val="20"/>
                <w:szCs w:val="20"/>
              </w:rPr>
              <w:t>Sylvárov</w:t>
            </w:r>
          </w:p>
        </w:tc>
      </w:tr>
      <w:tr w:rsidR="00B96877" w:rsidRPr="00F73F17" w14:paraId="38159038" w14:textId="77777777" w:rsidTr="0046243F">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12D06A36" w14:textId="77777777" w:rsidR="00B96877" w:rsidRDefault="00B96877" w:rsidP="0046243F">
            <w:pPr>
              <w:spacing w:after="0"/>
              <w:rPr>
                <w:rFonts w:ascii="Arial" w:hAnsi="Arial" w:cs="Arial"/>
                <w:sz w:val="20"/>
                <w:szCs w:val="20"/>
              </w:rPr>
            </w:pPr>
          </w:p>
        </w:tc>
        <w:tc>
          <w:tcPr>
            <w:tcW w:w="1080" w:type="dxa"/>
            <w:tcBorders>
              <w:top w:val="nil"/>
              <w:left w:val="nil"/>
              <w:bottom w:val="single" w:sz="4" w:space="0" w:color="auto"/>
              <w:right w:val="single" w:sz="4" w:space="0" w:color="auto"/>
            </w:tcBorders>
            <w:shd w:val="clear" w:color="auto" w:fill="auto"/>
            <w:vAlign w:val="center"/>
          </w:tcPr>
          <w:p w14:paraId="60874AB2" w14:textId="77777777" w:rsidR="00B96877" w:rsidRDefault="00B96877" w:rsidP="0046243F">
            <w:pPr>
              <w:spacing w:after="0"/>
              <w:rPr>
                <w:rFonts w:ascii="Arial" w:hAnsi="Arial" w:cs="Arial"/>
                <w:sz w:val="20"/>
                <w:szCs w:val="20"/>
              </w:rPr>
            </w:pPr>
            <w:r w:rsidRPr="00F64CDC">
              <w:rPr>
                <w:rFonts w:ascii="Arial" w:hAnsi="Arial" w:cs="Arial"/>
                <w:sz w:val="20"/>
                <w:szCs w:val="20"/>
              </w:rPr>
              <w:t>634077</w:t>
            </w:r>
          </w:p>
        </w:tc>
        <w:tc>
          <w:tcPr>
            <w:tcW w:w="2881" w:type="dxa"/>
            <w:tcBorders>
              <w:top w:val="nil"/>
              <w:left w:val="nil"/>
              <w:bottom w:val="single" w:sz="4" w:space="0" w:color="auto"/>
              <w:right w:val="single" w:sz="4" w:space="0" w:color="auto"/>
            </w:tcBorders>
            <w:shd w:val="clear" w:color="auto" w:fill="auto"/>
            <w:vAlign w:val="center"/>
          </w:tcPr>
          <w:p w14:paraId="41496787" w14:textId="77777777" w:rsidR="00B96877" w:rsidRDefault="00B96877" w:rsidP="0046243F">
            <w:pPr>
              <w:spacing w:after="0"/>
              <w:rPr>
                <w:rFonts w:ascii="Arial" w:hAnsi="Arial" w:cs="Arial"/>
                <w:sz w:val="20"/>
                <w:szCs w:val="20"/>
              </w:rPr>
            </w:pPr>
            <w:r w:rsidRPr="00F64CDC">
              <w:rPr>
                <w:rFonts w:ascii="Arial" w:hAnsi="Arial" w:cs="Arial"/>
                <w:sz w:val="20"/>
                <w:szCs w:val="20"/>
              </w:rPr>
              <w:t>Zboží u Dvora Králové</w:t>
            </w:r>
          </w:p>
        </w:tc>
      </w:tr>
      <w:tr w:rsidR="00B96877" w:rsidRPr="00F73F17" w14:paraId="528D0ACC" w14:textId="77777777" w:rsidTr="0046243F">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2E4A7695" w14:textId="77777777" w:rsidR="00B96877" w:rsidRPr="00F73F17" w:rsidRDefault="00B96877" w:rsidP="0046243F">
            <w:pPr>
              <w:spacing w:after="0"/>
              <w:rPr>
                <w:rFonts w:ascii="Arial" w:hAnsi="Arial" w:cs="Arial"/>
                <w:sz w:val="20"/>
                <w:szCs w:val="20"/>
              </w:rPr>
            </w:pPr>
          </w:p>
        </w:tc>
        <w:tc>
          <w:tcPr>
            <w:tcW w:w="1080" w:type="dxa"/>
            <w:tcBorders>
              <w:top w:val="nil"/>
              <w:left w:val="nil"/>
              <w:bottom w:val="single" w:sz="4" w:space="0" w:color="auto"/>
              <w:right w:val="single" w:sz="4" w:space="0" w:color="auto"/>
            </w:tcBorders>
            <w:shd w:val="clear" w:color="auto" w:fill="auto"/>
            <w:vAlign w:val="center"/>
          </w:tcPr>
          <w:p w14:paraId="79B3FB7B" w14:textId="77777777" w:rsidR="00B96877" w:rsidRPr="00F73F17" w:rsidRDefault="00B96877" w:rsidP="0046243F">
            <w:pPr>
              <w:spacing w:after="0"/>
              <w:rPr>
                <w:rFonts w:ascii="Arial" w:hAnsi="Arial" w:cs="Arial"/>
                <w:sz w:val="20"/>
                <w:szCs w:val="20"/>
              </w:rPr>
            </w:pPr>
            <w:r w:rsidRPr="00F64CDC">
              <w:rPr>
                <w:rFonts w:ascii="Arial" w:hAnsi="Arial" w:cs="Arial"/>
                <w:sz w:val="20"/>
                <w:szCs w:val="20"/>
              </w:rPr>
              <w:t>634093</w:t>
            </w:r>
          </w:p>
        </w:tc>
        <w:tc>
          <w:tcPr>
            <w:tcW w:w="2881" w:type="dxa"/>
            <w:tcBorders>
              <w:top w:val="nil"/>
              <w:left w:val="nil"/>
              <w:bottom w:val="single" w:sz="4" w:space="0" w:color="auto"/>
              <w:right w:val="single" w:sz="4" w:space="0" w:color="auto"/>
            </w:tcBorders>
            <w:shd w:val="clear" w:color="auto" w:fill="auto"/>
            <w:vAlign w:val="center"/>
          </w:tcPr>
          <w:p w14:paraId="08C39739" w14:textId="77777777" w:rsidR="00B96877" w:rsidRPr="00F73F17" w:rsidRDefault="00B96877" w:rsidP="0046243F">
            <w:pPr>
              <w:spacing w:after="0"/>
              <w:rPr>
                <w:rFonts w:ascii="Arial" w:hAnsi="Arial" w:cs="Arial"/>
                <w:sz w:val="20"/>
                <w:szCs w:val="20"/>
              </w:rPr>
            </w:pPr>
            <w:r w:rsidRPr="00F64CDC">
              <w:rPr>
                <w:rFonts w:ascii="Arial" w:hAnsi="Arial" w:cs="Arial"/>
                <w:sz w:val="20"/>
                <w:szCs w:val="20"/>
              </w:rPr>
              <w:t>Žirecká Podstráň</w:t>
            </w:r>
          </w:p>
        </w:tc>
      </w:tr>
      <w:tr w:rsidR="00B96877" w:rsidRPr="00F73F17" w14:paraId="77664038" w14:textId="77777777" w:rsidTr="0046243F">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07E40A95" w14:textId="77777777" w:rsidR="00B96877" w:rsidRDefault="00B96877" w:rsidP="0046243F">
            <w:pPr>
              <w:spacing w:after="0"/>
              <w:rPr>
                <w:rFonts w:ascii="Arial" w:hAnsi="Arial" w:cs="Arial"/>
                <w:sz w:val="20"/>
                <w:szCs w:val="20"/>
              </w:rPr>
            </w:pPr>
          </w:p>
        </w:tc>
        <w:tc>
          <w:tcPr>
            <w:tcW w:w="1080" w:type="dxa"/>
            <w:tcBorders>
              <w:top w:val="single" w:sz="4" w:space="0" w:color="auto"/>
              <w:left w:val="nil"/>
              <w:bottom w:val="single" w:sz="4" w:space="0" w:color="auto"/>
              <w:right w:val="single" w:sz="4" w:space="0" w:color="auto"/>
            </w:tcBorders>
            <w:shd w:val="clear" w:color="auto" w:fill="auto"/>
            <w:vAlign w:val="center"/>
          </w:tcPr>
          <w:p w14:paraId="52769AC5" w14:textId="77777777" w:rsidR="00B96877" w:rsidRDefault="00B96877" w:rsidP="0046243F">
            <w:pPr>
              <w:spacing w:after="0"/>
              <w:rPr>
                <w:rFonts w:ascii="Arial" w:hAnsi="Arial" w:cs="Arial"/>
                <w:sz w:val="20"/>
                <w:szCs w:val="20"/>
              </w:rPr>
            </w:pPr>
            <w:r w:rsidRPr="00F64CDC">
              <w:rPr>
                <w:rFonts w:ascii="Arial" w:hAnsi="Arial" w:cs="Arial"/>
                <w:sz w:val="20"/>
                <w:szCs w:val="20"/>
              </w:rPr>
              <w:t>634085</w:t>
            </w:r>
          </w:p>
        </w:tc>
        <w:tc>
          <w:tcPr>
            <w:tcW w:w="2881" w:type="dxa"/>
            <w:tcBorders>
              <w:top w:val="single" w:sz="4" w:space="0" w:color="auto"/>
              <w:left w:val="nil"/>
              <w:bottom w:val="single" w:sz="4" w:space="0" w:color="auto"/>
              <w:right w:val="single" w:sz="4" w:space="0" w:color="auto"/>
            </w:tcBorders>
            <w:shd w:val="clear" w:color="auto" w:fill="auto"/>
            <w:vAlign w:val="center"/>
          </w:tcPr>
          <w:p w14:paraId="2B1C4A97" w14:textId="77777777" w:rsidR="00B96877" w:rsidRDefault="00B96877" w:rsidP="0046243F">
            <w:pPr>
              <w:spacing w:after="0"/>
              <w:rPr>
                <w:rFonts w:ascii="Arial" w:hAnsi="Arial" w:cs="Arial"/>
                <w:sz w:val="20"/>
                <w:szCs w:val="20"/>
              </w:rPr>
            </w:pPr>
            <w:r w:rsidRPr="00F64CDC">
              <w:rPr>
                <w:rFonts w:ascii="Arial" w:hAnsi="Arial" w:cs="Arial"/>
                <w:sz w:val="20"/>
                <w:szCs w:val="20"/>
              </w:rPr>
              <w:t>Žireč Městys</w:t>
            </w:r>
          </w:p>
        </w:tc>
      </w:tr>
      <w:tr w:rsidR="00B96877" w:rsidRPr="00F73F17" w14:paraId="6F3EBD94" w14:textId="77777777" w:rsidTr="0046243F">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28BA9B7B" w14:textId="77777777" w:rsidR="00B96877" w:rsidRDefault="00B96877" w:rsidP="0046243F">
            <w:pPr>
              <w:spacing w:after="0"/>
              <w:rPr>
                <w:rFonts w:ascii="Arial" w:hAnsi="Arial" w:cs="Arial"/>
                <w:sz w:val="20"/>
                <w:szCs w:val="20"/>
              </w:rPr>
            </w:pPr>
          </w:p>
        </w:tc>
        <w:tc>
          <w:tcPr>
            <w:tcW w:w="1080" w:type="dxa"/>
            <w:tcBorders>
              <w:top w:val="single" w:sz="4" w:space="0" w:color="auto"/>
              <w:left w:val="nil"/>
              <w:bottom w:val="single" w:sz="4" w:space="0" w:color="auto"/>
              <w:right w:val="single" w:sz="4" w:space="0" w:color="auto"/>
            </w:tcBorders>
            <w:shd w:val="clear" w:color="auto" w:fill="auto"/>
            <w:vAlign w:val="center"/>
          </w:tcPr>
          <w:p w14:paraId="19EB9055" w14:textId="77777777" w:rsidR="00B96877" w:rsidRDefault="00B96877" w:rsidP="0046243F">
            <w:pPr>
              <w:spacing w:after="0"/>
              <w:rPr>
                <w:rFonts w:ascii="Arial" w:hAnsi="Arial" w:cs="Arial"/>
                <w:sz w:val="20"/>
                <w:szCs w:val="20"/>
              </w:rPr>
            </w:pPr>
            <w:r w:rsidRPr="00F64CDC">
              <w:rPr>
                <w:rFonts w:ascii="Arial" w:hAnsi="Arial" w:cs="Arial"/>
                <w:sz w:val="20"/>
                <w:szCs w:val="20"/>
              </w:rPr>
              <w:t>634131</w:t>
            </w:r>
          </w:p>
        </w:tc>
        <w:tc>
          <w:tcPr>
            <w:tcW w:w="2881" w:type="dxa"/>
            <w:tcBorders>
              <w:top w:val="single" w:sz="4" w:space="0" w:color="auto"/>
              <w:left w:val="nil"/>
              <w:bottom w:val="single" w:sz="4" w:space="0" w:color="auto"/>
              <w:right w:val="single" w:sz="4" w:space="0" w:color="auto"/>
            </w:tcBorders>
            <w:shd w:val="clear" w:color="auto" w:fill="auto"/>
            <w:vAlign w:val="center"/>
          </w:tcPr>
          <w:p w14:paraId="7D0CCDC3" w14:textId="77777777" w:rsidR="00B96877" w:rsidRDefault="00B96877" w:rsidP="0046243F">
            <w:pPr>
              <w:spacing w:after="0"/>
              <w:rPr>
                <w:rFonts w:ascii="Arial" w:hAnsi="Arial" w:cs="Arial"/>
                <w:sz w:val="20"/>
                <w:szCs w:val="20"/>
              </w:rPr>
            </w:pPr>
            <w:r w:rsidRPr="00F64CDC">
              <w:rPr>
                <w:rFonts w:ascii="Arial" w:hAnsi="Arial" w:cs="Arial"/>
                <w:sz w:val="20"/>
                <w:szCs w:val="20"/>
              </w:rPr>
              <w:t>Žireč Ves</w:t>
            </w:r>
          </w:p>
        </w:tc>
      </w:tr>
      <w:tr w:rsidR="00B96877" w:rsidRPr="00F73F17" w14:paraId="695A5F98" w14:textId="77777777" w:rsidTr="0046243F">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54FBCDD3" w14:textId="77777777" w:rsidR="00B96877" w:rsidRDefault="00B96877" w:rsidP="0046243F">
            <w:pPr>
              <w:spacing w:after="0"/>
              <w:rPr>
                <w:rFonts w:ascii="Arial" w:hAnsi="Arial" w:cs="Arial"/>
                <w:sz w:val="20"/>
                <w:szCs w:val="20"/>
              </w:rPr>
            </w:pPr>
          </w:p>
        </w:tc>
        <w:tc>
          <w:tcPr>
            <w:tcW w:w="1080" w:type="dxa"/>
            <w:tcBorders>
              <w:top w:val="single" w:sz="4" w:space="0" w:color="auto"/>
              <w:left w:val="nil"/>
              <w:bottom w:val="single" w:sz="4" w:space="0" w:color="auto"/>
              <w:right w:val="single" w:sz="4" w:space="0" w:color="auto"/>
            </w:tcBorders>
            <w:shd w:val="clear" w:color="auto" w:fill="auto"/>
            <w:vAlign w:val="center"/>
          </w:tcPr>
          <w:p w14:paraId="5B14099E" w14:textId="77777777" w:rsidR="00B96877" w:rsidRPr="000C0BD0" w:rsidRDefault="00B96877" w:rsidP="0046243F">
            <w:pPr>
              <w:spacing w:after="0"/>
              <w:rPr>
                <w:rFonts w:ascii="Arial" w:hAnsi="Arial" w:cs="Arial"/>
                <w:sz w:val="20"/>
                <w:szCs w:val="20"/>
              </w:rPr>
            </w:pPr>
            <w:r w:rsidRPr="00F64CDC">
              <w:rPr>
                <w:rFonts w:ascii="Arial" w:hAnsi="Arial" w:cs="Arial"/>
                <w:sz w:val="20"/>
                <w:szCs w:val="20"/>
              </w:rPr>
              <w:t>684171</w:t>
            </w:r>
          </w:p>
        </w:tc>
        <w:tc>
          <w:tcPr>
            <w:tcW w:w="2881" w:type="dxa"/>
            <w:tcBorders>
              <w:top w:val="single" w:sz="4" w:space="0" w:color="auto"/>
              <w:left w:val="nil"/>
              <w:bottom w:val="single" w:sz="4" w:space="0" w:color="auto"/>
              <w:right w:val="single" w:sz="4" w:space="0" w:color="auto"/>
            </w:tcBorders>
            <w:shd w:val="clear" w:color="auto" w:fill="auto"/>
            <w:vAlign w:val="center"/>
          </w:tcPr>
          <w:p w14:paraId="2AC1D6CE" w14:textId="77777777" w:rsidR="00B96877" w:rsidRPr="000C0BD0" w:rsidRDefault="00B96877" w:rsidP="0046243F">
            <w:pPr>
              <w:spacing w:after="0"/>
              <w:rPr>
                <w:rFonts w:ascii="Arial" w:hAnsi="Arial" w:cs="Arial"/>
                <w:sz w:val="20"/>
                <w:szCs w:val="20"/>
              </w:rPr>
            </w:pPr>
            <w:r w:rsidRPr="00F64CDC">
              <w:rPr>
                <w:rFonts w:ascii="Arial" w:hAnsi="Arial" w:cs="Arial"/>
                <w:sz w:val="20"/>
                <w:szCs w:val="20"/>
              </w:rPr>
              <w:t>Lipnice u Dvora Králové</w:t>
            </w:r>
          </w:p>
        </w:tc>
      </w:tr>
      <w:tr w:rsidR="00B96877" w:rsidRPr="00F73F17" w14:paraId="738BAF48" w14:textId="77777777" w:rsidTr="0046243F">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4B12445A" w14:textId="77777777" w:rsidR="00B96877" w:rsidRDefault="00B96877" w:rsidP="0046243F">
            <w:pPr>
              <w:spacing w:after="0"/>
              <w:rPr>
                <w:rFonts w:ascii="Arial" w:hAnsi="Arial" w:cs="Arial"/>
                <w:sz w:val="20"/>
                <w:szCs w:val="20"/>
              </w:rPr>
            </w:pPr>
            <w:r>
              <w:rPr>
                <w:rFonts w:ascii="Arial" w:hAnsi="Arial" w:cs="Arial"/>
                <w:sz w:val="20"/>
                <w:szCs w:val="20"/>
              </w:rPr>
              <w:t>Dubenec</w:t>
            </w:r>
          </w:p>
        </w:tc>
        <w:tc>
          <w:tcPr>
            <w:tcW w:w="1080" w:type="dxa"/>
            <w:tcBorders>
              <w:top w:val="single" w:sz="4" w:space="0" w:color="auto"/>
              <w:left w:val="nil"/>
              <w:bottom w:val="single" w:sz="4" w:space="0" w:color="auto"/>
              <w:right w:val="single" w:sz="4" w:space="0" w:color="auto"/>
            </w:tcBorders>
            <w:shd w:val="clear" w:color="auto" w:fill="auto"/>
            <w:vAlign w:val="center"/>
          </w:tcPr>
          <w:p w14:paraId="16D50D62" w14:textId="77777777" w:rsidR="00B96877" w:rsidRPr="000C0BD0" w:rsidRDefault="00B96877" w:rsidP="0046243F">
            <w:pPr>
              <w:spacing w:after="0"/>
              <w:rPr>
                <w:rFonts w:ascii="Arial" w:hAnsi="Arial" w:cs="Arial"/>
                <w:sz w:val="20"/>
                <w:szCs w:val="20"/>
              </w:rPr>
            </w:pPr>
            <w:r w:rsidRPr="00F64CDC">
              <w:rPr>
                <w:rFonts w:ascii="Arial" w:hAnsi="Arial" w:cs="Arial"/>
                <w:sz w:val="20"/>
                <w:szCs w:val="20"/>
              </w:rPr>
              <w:t>633372</w:t>
            </w:r>
          </w:p>
        </w:tc>
        <w:tc>
          <w:tcPr>
            <w:tcW w:w="2881" w:type="dxa"/>
            <w:tcBorders>
              <w:top w:val="single" w:sz="4" w:space="0" w:color="auto"/>
              <w:left w:val="nil"/>
              <w:bottom w:val="single" w:sz="4" w:space="0" w:color="auto"/>
              <w:right w:val="single" w:sz="4" w:space="0" w:color="auto"/>
            </w:tcBorders>
            <w:shd w:val="clear" w:color="auto" w:fill="auto"/>
            <w:vAlign w:val="center"/>
          </w:tcPr>
          <w:p w14:paraId="066F3688" w14:textId="77777777" w:rsidR="00B96877" w:rsidRPr="000C0BD0" w:rsidRDefault="00B96877" w:rsidP="0046243F">
            <w:pPr>
              <w:spacing w:after="0"/>
              <w:rPr>
                <w:rFonts w:ascii="Arial" w:hAnsi="Arial" w:cs="Arial"/>
                <w:sz w:val="20"/>
                <w:szCs w:val="20"/>
              </w:rPr>
            </w:pPr>
            <w:r>
              <w:rPr>
                <w:rFonts w:ascii="Arial" w:hAnsi="Arial" w:cs="Arial"/>
                <w:sz w:val="20"/>
                <w:szCs w:val="20"/>
              </w:rPr>
              <w:t>Dubenec</w:t>
            </w:r>
          </w:p>
        </w:tc>
      </w:tr>
      <w:tr w:rsidR="00B96877" w:rsidRPr="00F73F17" w14:paraId="45FEB946" w14:textId="77777777" w:rsidTr="0046243F">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50D05FFB" w14:textId="77777777" w:rsidR="00B96877" w:rsidRDefault="00B96877" w:rsidP="0046243F">
            <w:pPr>
              <w:spacing w:after="0"/>
              <w:rPr>
                <w:rFonts w:ascii="Arial" w:hAnsi="Arial" w:cs="Arial"/>
                <w:sz w:val="20"/>
                <w:szCs w:val="20"/>
              </w:rPr>
            </w:pPr>
            <w:r>
              <w:rPr>
                <w:rFonts w:ascii="Arial" w:hAnsi="Arial" w:cs="Arial"/>
                <w:sz w:val="20"/>
                <w:szCs w:val="20"/>
              </w:rPr>
              <w:t>Stanovice</w:t>
            </w:r>
          </w:p>
        </w:tc>
        <w:tc>
          <w:tcPr>
            <w:tcW w:w="1080" w:type="dxa"/>
            <w:tcBorders>
              <w:top w:val="single" w:sz="4" w:space="0" w:color="auto"/>
              <w:left w:val="nil"/>
              <w:bottom w:val="single" w:sz="4" w:space="0" w:color="auto"/>
              <w:right w:val="single" w:sz="4" w:space="0" w:color="auto"/>
            </w:tcBorders>
            <w:shd w:val="clear" w:color="auto" w:fill="auto"/>
            <w:vAlign w:val="center"/>
          </w:tcPr>
          <w:p w14:paraId="64FEFFB7" w14:textId="77777777" w:rsidR="00B96877" w:rsidRPr="000C0BD0" w:rsidRDefault="00B96877" w:rsidP="0046243F">
            <w:pPr>
              <w:spacing w:after="0"/>
              <w:rPr>
                <w:rFonts w:ascii="Arial" w:hAnsi="Arial" w:cs="Arial"/>
                <w:sz w:val="20"/>
                <w:szCs w:val="20"/>
              </w:rPr>
            </w:pPr>
            <w:r w:rsidRPr="00F64CDC">
              <w:rPr>
                <w:rFonts w:ascii="Arial" w:hAnsi="Arial" w:cs="Arial"/>
                <w:sz w:val="20"/>
                <w:szCs w:val="20"/>
              </w:rPr>
              <w:t>677035</w:t>
            </w:r>
          </w:p>
        </w:tc>
        <w:tc>
          <w:tcPr>
            <w:tcW w:w="2881" w:type="dxa"/>
            <w:tcBorders>
              <w:top w:val="single" w:sz="4" w:space="0" w:color="auto"/>
              <w:left w:val="nil"/>
              <w:bottom w:val="single" w:sz="4" w:space="0" w:color="auto"/>
              <w:right w:val="single" w:sz="4" w:space="0" w:color="auto"/>
            </w:tcBorders>
            <w:shd w:val="clear" w:color="auto" w:fill="auto"/>
            <w:vAlign w:val="center"/>
          </w:tcPr>
          <w:p w14:paraId="25A50006" w14:textId="77777777" w:rsidR="00B96877" w:rsidRPr="000C0BD0" w:rsidRDefault="00B96877" w:rsidP="0046243F">
            <w:pPr>
              <w:spacing w:after="0"/>
              <w:rPr>
                <w:rFonts w:ascii="Arial" w:hAnsi="Arial" w:cs="Arial"/>
                <w:sz w:val="20"/>
                <w:szCs w:val="20"/>
              </w:rPr>
            </w:pPr>
            <w:r w:rsidRPr="00F64CDC">
              <w:rPr>
                <w:rFonts w:ascii="Arial" w:hAnsi="Arial" w:cs="Arial"/>
                <w:sz w:val="20"/>
                <w:szCs w:val="20"/>
              </w:rPr>
              <w:t>Stanovice u Kuksu</w:t>
            </w:r>
          </w:p>
        </w:tc>
      </w:tr>
      <w:tr w:rsidR="00B96877" w:rsidRPr="00F73F17" w14:paraId="6B255EB8" w14:textId="77777777" w:rsidTr="0046243F">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58169D20" w14:textId="77777777" w:rsidR="00B96877" w:rsidRDefault="00B96877" w:rsidP="0046243F">
            <w:pPr>
              <w:spacing w:after="0"/>
              <w:rPr>
                <w:rFonts w:ascii="Arial" w:hAnsi="Arial" w:cs="Arial"/>
                <w:sz w:val="20"/>
                <w:szCs w:val="20"/>
              </w:rPr>
            </w:pPr>
            <w:r>
              <w:rPr>
                <w:rFonts w:ascii="Arial" w:hAnsi="Arial" w:cs="Arial"/>
                <w:sz w:val="20"/>
                <w:szCs w:val="20"/>
              </w:rPr>
              <w:t>Doubravice</w:t>
            </w:r>
          </w:p>
        </w:tc>
        <w:tc>
          <w:tcPr>
            <w:tcW w:w="1080" w:type="dxa"/>
            <w:tcBorders>
              <w:top w:val="single" w:sz="4" w:space="0" w:color="auto"/>
              <w:left w:val="nil"/>
              <w:bottom w:val="single" w:sz="4" w:space="0" w:color="auto"/>
              <w:right w:val="single" w:sz="4" w:space="0" w:color="auto"/>
            </w:tcBorders>
            <w:shd w:val="clear" w:color="auto" w:fill="auto"/>
            <w:vAlign w:val="center"/>
          </w:tcPr>
          <w:p w14:paraId="7696C7A3" w14:textId="77777777" w:rsidR="00B96877" w:rsidRDefault="00B96877" w:rsidP="0046243F">
            <w:pPr>
              <w:spacing w:after="0"/>
              <w:rPr>
                <w:rFonts w:ascii="Arial" w:hAnsi="Arial" w:cs="Arial"/>
                <w:sz w:val="20"/>
                <w:szCs w:val="20"/>
              </w:rPr>
            </w:pPr>
            <w:r w:rsidRPr="00F64CDC">
              <w:rPr>
                <w:rFonts w:ascii="Arial" w:hAnsi="Arial" w:cs="Arial"/>
                <w:sz w:val="20"/>
                <w:szCs w:val="20"/>
              </w:rPr>
              <w:t>631299</w:t>
            </w:r>
          </w:p>
        </w:tc>
        <w:tc>
          <w:tcPr>
            <w:tcW w:w="2881" w:type="dxa"/>
            <w:tcBorders>
              <w:top w:val="single" w:sz="4" w:space="0" w:color="auto"/>
              <w:left w:val="nil"/>
              <w:bottom w:val="single" w:sz="4" w:space="0" w:color="auto"/>
              <w:right w:val="single" w:sz="4" w:space="0" w:color="auto"/>
            </w:tcBorders>
            <w:shd w:val="clear" w:color="auto" w:fill="auto"/>
            <w:vAlign w:val="center"/>
          </w:tcPr>
          <w:p w14:paraId="1175B174" w14:textId="77777777" w:rsidR="00B96877" w:rsidRDefault="00B96877" w:rsidP="0046243F">
            <w:pPr>
              <w:spacing w:after="0"/>
              <w:rPr>
                <w:rFonts w:ascii="Arial" w:hAnsi="Arial" w:cs="Arial"/>
                <w:sz w:val="20"/>
                <w:szCs w:val="20"/>
              </w:rPr>
            </w:pPr>
            <w:r w:rsidRPr="00F64CDC">
              <w:rPr>
                <w:rFonts w:ascii="Arial" w:hAnsi="Arial" w:cs="Arial"/>
                <w:sz w:val="20"/>
                <w:szCs w:val="20"/>
              </w:rPr>
              <w:t>Zálesí u Dvora Králové</w:t>
            </w:r>
          </w:p>
        </w:tc>
      </w:tr>
      <w:tr w:rsidR="00B96877" w:rsidRPr="00F73F17" w14:paraId="1B287849" w14:textId="77777777" w:rsidTr="0046243F">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13AF9FCC" w14:textId="77777777" w:rsidR="00B96877" w:rsidRDefault="00B96877" w:rsidP="0046243F">
            <w:pPr>
              <w:spacing w:after="0"/>
              <w:rPr>
                <w:rFonts w:ascii="Arial" w:hAnsi="Arial" w:cs="Arial"/>
                <w:sz w:val="20"/>
                <w:szCs w:val="20"/>
              </w:rPr>
            </w:pPr>
          </w:p>
        </w:tc>
        <w:tc>
          <w:tcPr>
            <w:tcW w:w="1080" w:type="dxa"/>
            <w:tcBorders>
              <w:top w:val="single" w:sz="4" w:space="0" w:color="auto"/>
              <w:left w:val="nil"/>
              <w:bottom w:val="single" w:sz="4" w:space="0" w:color="auto"/>
              <w:right w:val="single" w:sz="4" w:space="0" w:color="auto"/>
            </w:tcBorders>
            <w:shd w:val="clear" w:color="auto" w:fill="auto"/>
            <w:vAlign w:val="center"/>
          </w:tcPr>
          <w:p w14:paraId="53921EC3" w14:textId="77777777" w:rsidR="00B96877" w:rsidRDefault="00B96877" w:rsidP="0046243F">
            <w:pPr>
              <w:spacing w:after="0"/>
              <w:rPr>
                <w:rFonts w:ascii="Arial" w:hAnsi="Arial" w:cs="Arial"/>
                <w:sz w:val="20"/>
                <w:szCs w:val="20"/>
              </w:rPr>
            </w:pPr>
            <w:r w:rsidRPr="00651694">
              <w:rPr>
                <w:rFonts w:ascii="Arial" w:hAnsi="Arial" w:cs="Arial"/>
                <w:sz w:val="20"/>
                <w:szCs w:val="20"/>
              </w:rPr>
              <w:t>631272</w:t>
            </w:r>
          </w:p>
        </w:tc>
        <w:tc>
          <w:tcPr>
            <w:tcW w:w="2881" w:type="dxa"/>
            <w:tcBorders>
              <w:top w:val="single" w:sz="4" w:space="0" w:color="auto"/>
              <w:left w:val="nil"/>
              <w:bottom w:val="single" w:sz="4" w:space="0" w:color="auto"/>
              <w:right w:val="single" w:sz="4" w:space="0" w:color="auto"/>
            </w:tcBorders>
            <w:shd w:val="clear" w:color="auto" w:fill="auto"/>
            <w:vAlign w:val="center"/>
          </w:tcPr>
          <w:p w14:paraId="27B30DE3" w14:textId="77777777" w:rsidR="00B96877" w:rsidRDefault="00B96877" w:rsidP="0046243F">
            <w:pPr>
              <w:spacing w:after="0"/>
              <w:rPr>
                <w:rFonts w:ascii="Arial" w:hAnsi="Arial" w:cs="Arial"/>
                <w:sz w:val="20"/>
                <w:szCs w:val="20"/>
              </w:rPr>
            </w:pPr>
            <w:r w:rsidRPr="00F64CDC">
              <w:rPr>
                <w:rFonts w:ascii="Arial" w:hAnsi="Arial" w:cs="Arial"/>
                <w:sz w:val="20"/>
                <w:szCs w:val="20"/>
              </w:rPr>
              <w:t>Doubravice u Dvora Králové</w:t>
            </w:r>
          </w:p>
        </w:tc>
      </w:tr>
      <w:tr w:rsidR="00B96877" w:rsidRPr="00F73F17" w14:paraId="49FECC7C" w14:textId="77777777" w:rsidTr="0046243F">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7A9B528C" w14:textId="77777777" w:rsidR="00B96877" w:rsidRDefault="00B96877" w:rsidP="0046243F">
            <w:pPr>
              <w:spacing w:after="0"/>
              <w:rPr>
                <w:rFonts w:ascii="Arial" w:hAnsi="Arial" w:cs="Arial"/>
                <w:sz w:val="20"/>
                <w:szCs w:val="20"/>
              </w:rPr>
            </w:pPr>
            <w:r w:rsidRPr="00651694">
              <w:rPr>
                <w:rFonts w:ascii="Arial" w:hAnsi="Arial" w:cs="Arial"/>
                <w:sz w:val="20"/>
                <w:szCs w:val="20"/>
              </w:rPr>
              <w:t>Hřibojedy</w:t>
            </w:r>
          </w:p>
        </w:tc>
        <w:tc>
          <w:tcPr>
            <w:tcW w:w="1080" w:type="dxa"/>
            <w:tcBorders>
              <w:top w:val="single" w:sz="4" w:space="0" w:color="auto"/>
              <w:left w:val="nil"/>
              <w:bottom w:val="single" w:sz="4" w:space="0" w:color="auto"/>
              <w:right w:val="single" w:sz="4" w:space="0" w:color="auto"/>
            </w:tcBorders>
            <w:shd w:val="clear" w:color="auto" w:fill="auto"/>
            <w:vAlign w:val="center"/>
          </w:tcPr>
          <w:p w14:paraId="33BAB062" w14:textId="77777777" w:rsidR="00B96877" w:rsidRDefault="00B96877" w:rsidP="0046243F">
            <w:pPr>
              <w:spacing w:after="0"/>
              <w:rPr>
                <w:rFonts w:ascii="Arial" w:hAnsi="Arial" w:cs="Arial"/>
                <w:sz w:val="20"/>
                <w:szCs w:val="20"/>
              </w:rPr>
            </w:pPr>
            <w:r w:rsidRPr="00651694">
              <w:rPr>
                <w:rFonts w:ascii="Arial" w:hAnsi="Arial" w:cs="Arial"/>
                <w:sz w:val="20"/>
                <w:szCs w:val="20"/>
              </w:rPr>
              <w:t>648990</w:t>
            </w:r>
          </w:p>
        </w:tc>
        <w:tc>
          <w:tcPr>
            <w:tcW w:w="2881" w:type="dxa"/>
            <w:tcBorders>
              <w:top w:val="single" w:sz="4" w:space="0" w:color="auto"/>
              <w:left w:val="nil"/>
              <w:bottom w:val="single" w:sz="4" w:space="0" w:color="auto"/>
              <w:right w:val="single" w:sz="4" w:space="0" w:color="auto"/>
            </w:tcBorders>
            <w:shd w:val="clear" w:color="auto" w:fill="auto"/>
            <w:vAlign w:val="center"/>
          </w:tcPr>
          <w:p w14:paraId="1C0D6C41" w14:textId="77777777" w:rsidR="00B96877" w:rsidRDefault="00B96877" w:rsidP="0046243F">
            <w:pPr>
              <w:spacing w:after="0"/>
              <w:rPr>
                <w:rFonts w:ascii="Arial" w:hAnsi="Arial" w:cs="Arial"/>
                <w:sz w:val="20"/>
                <w:szCs w:val="20"/>
              </w:rPr>
            </w:pPr>
            <w:r w:rsidRPr="00651694">
              <w:rPr>
                <w:rFonts w:ascii="Arial" w:hAnsi="Arial" w:cs="Arial"/>
                <w:sz w:val="20"/>
                <w:szCs w:val="20"/>
              </w:rPr>
              <w:t>Hřibojedy</w:t>
            </w:r>
          </w:p>
        </w:tc>
      </w:tr>
      <w:tr w:rsidR="00B96877" w:rsidRPr="00F73F17" w14:paraId="30845F16" w14:textId="77777777" w:rsidTr="0046243F">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4EF786D7" w14:textId="77777777" w:rsidR="00B96877" w:rsidRDefault="00B96877" w:rsidP="0046243F">
            <w:pPr>
              <w:spacing w:after="0"/>
              <w:rPr>
                <w:rFonts w:ascii="Arial" w:hAnsi="Arial" w:cs="Arial"/>
                <w:sz w:val="20"/>
                <w:szCs w:val="20"/>
              </w:rPr>
            </w:pPr>
          </w:p>
        </w:tc>
        <w:tc>
          <w:tcPr>
            <w:tcW w:w="1080" w:type="dxa"/>
            <w:tcBorders>
              <w:top w:val="single" w:sz="4" w:space="0" w:color="auto"/>
              <w:left w:val="nil"/>
              <w:bottom w:val="single" w:sz="4" w:space="0" w:color="auto"/>
              <w:right w:val="single" w:sz="4" w:space="0" w:color="auto"/>
            </w:tcBorders>
            <w:shd w:val="clear" w:color="auto" w:fill="auto"/>
            <w:vAlign w:val="center"/>
          </w:tcPr>
          <w:p w14:paraId="08FCBF20" w14:textId="77777777" w:rsidR="00B96877" w:rsidRDefault="00B96877" w:rsidP="0046243F">
            <w:pPr>
              <w:spacing w:after="0"/>
              <w:rPr>
                <w:rFonts w:ascii="Arial" w:hAnsi="Arial" w:cs="Arial"/>
                <w:sz w:val="20"/>
                <w:szCs w:val="20"/>
              </w:rPr>
            </w:pPr>
            <w:r w:rsidRPr="00651694">
              <w:rPr>
                <w:rFonts w:ascii="Arial" w:hAnsi="Arial" w:cs="Arial"/>
                <w:sz w:val="20"/>
                <w:szCs w:val="20"/>
              </w:rPr>
              <w:t>649007</w:t>
            </w:r>
          </w:p>
        </w:tc>
        <w:tc>
          <w:tcPr>
            <w:tcW w:w="2881" w:type="dxa"/>
            <w:tcBorders>
              <w:top w:val="single" w:sz="4" w:space="0" w:color="auto"/>
              <w:left w:val="nil"/>
              <w:bottom w:val="single" w:sz="4" w:space="0" w:color="auto"/>
              <w:right w:val="single" w:sz="4" w:space="0" w:color="auto"/>
            </w:tcBorders>
            <w:shd w:val="clear" w:color="auto" w:fill="auto"/>
            <w:vAlign w:val="center"/>
          </w:tcPr>
          <w:p w14:paraId="633CDA02" w14:textId="77777777" w:rsidR="00B96877" w:rsidRDefault="00B96877" w:rsidP="0046243F">
            <w:pPr>
              <w:spacing w:after="0"/>
              <w:rPr>
                <w:rFonts w:ascii="Arial" w:hAnsi="Arial" w:cs="Arial"/>
                <w:sz w:val="20"/>
                <w:szCs w:val="20"/>
              </w:rPr>
            </w:pPr>
            <w:r w:rsidRPr="00651694">
              <w:rPr>
                <w:rFonts w:ascii="Arial" w:hAnsi="Arial" w:cs="Arial"/>
                <w:sz w:val="20"/>
                <w:szCs w:val="20"/>
              </w:rPr>
              <w:t>Hvězda</w:t>
            </w:r>
          </w:p>
        </w:tc>
      </w:tr>
      <w:tr w:rsidR="00B96877" w:rsidRPr="00F73F17" w14:paraId="2F4C252E" w14:textId="77777777" w:rsidTr="0046243F">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61409918" w14:textId="77777777" w:rsidR="00B96877" w:rsidRDefault="00B96877" w:rsidP="0046243F">
            <w:pPr>
              <w:spacing w:after="0"/>
              <w:rPr>
                <w:rFonts w:ascii="Arial" w:hAnsi="Arial" w:cs="Arial"/>
                <w:sz w:val="20"/>
                <w:szCs w:val="20"/>
              </w:rPr>
            </w:pPr>
            <w:r w:rsidRPr="00651694">
              <w:rPr>
                <w:rFonts w:ascii="Arial" w:hAnsi="Arial" w:cs="Arial"/>
                <w:sz w:val="20"/>
                <w:szCs w:val="20"/>
              </w:rPr>
              <w:t>Kuks</w:t>
            </w:r>
          </w:p>
        </w:tc>
        <w:tc>
          <w:tcPr>
            <w:tcW w:w="1080" w:type="dxa"/>
            <w:tcBorders>
              <w:top w:val="single" w:sz="4" w:space="0" w:color="auto"/>
              <w:left w:val="nil"/>
              <w:bottom w:val="single" w:sz="4" w:space="0" w:color="auto"/>
              <w:right w:val="single" w:sz="4" w:space="0" w:color="auto"/>
            </w:tcBorders>
            <w:shd w:val="clear" w:color="auto" w:fill="auto"/>
            <w:vAlign w:val="center"/>
          </w:tcPr>
          <w:p w14:paraId="063E2037" w14:textId="77777777" w:rsidR="00B96877" w:rsidRDefault="00B96877" w:rsidP="0046243F">
            <w:pPr>
              <w:spacing w:after="0"/>
              <w:rPr>
                <w:rFonts w:ascii="Arial" w:hAnsi="Arial" w:cs="Arial"/>
                <w:sz w:val="20"/>
                <w:szCs w:val="20"/>
              </w:rPr>
            </w:pPr>
            <w:r w:rsidRPr="00651694">
              <w:rPr>
                <w:rFonts w:ascii="Arial" w:hAnsi="Arial" w:cs="Arial"/>
                <w:sz w:val="20"/>
                <w:szCs w:val="20"/>
              </w:rPr>
              <w:t>677001</w:t>
            </w:r>
          </w:p>
        </w:tc>
        <w:tc>
          <w:tcPr>
            <w:tcW w:w="2881" w:type="dxa"/>
            <w:tcBorders>
              <w:top w:val="single" w:sz="4" w:space="0" w:color="auto"/>
              <w:left w:val="nil"/>
              <w:bottom w:val="single" w:sz="4" w:space="0" w:color="auto"/>
              <w:right w:val="single" w:sz="4" w:space="0" w:color="auto"/>
            </w:tcBorders>
            <w:shd w:val="clear" w:color="auto" w:fill="auto"/>
            <w:vAlign w:val="center"/>
          </w:tcPr>
          <w:p w14:paraId="18668013" w14:textId="77777777" w:rsidR="00B96877" w:rsidRDefault="00B96877" w:rsidP="0046243F">
            <w:pPr>
              <w:spacing w:after="0"/>
              <w:rPr>
                <w:rFonts w:ascii="Arial" w:hAnsi="Arial" w:cs="Arial"/>
                <w:sz w:val="20"/>
                <w:szCs w:val="20"/>
              </w:rPr>
            </w:pPr>
            <w:r w:rsidRPr="00651694">
              <w:rPr>
                <w:rFonts w:ascii="Arial" w:hAnsi="Arial" w:cs="Arial"/>
                <w:sz w:val="20"/>
                <w:szCs w:val="20"/>
              </w:rPr>
              <w:t>Kašov</w:t>
            </w:r>
          </w:p>
        </w:tc>
      </w:tr>
      <w:tr w:rsidR="00B96877" w:rsidRPr="00F73F17" w14:paraId="3CFBE807" w14:textId="77777777" w:rsidTr="0046243F">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173B2C1B" w14:textId="77777777" w:rsidR="00B96877" w:rsidRDefault="00B96877" w:rsidP="0046243F">
            <w:pPr>
              <w:spacing w:after="0"/>
              <w:rPr>
                <w:rFonts w:ascii="Arial" w:hAnsi="Arial" w:cs="Arial"/>
                <w:sz w:val="20"/>
                <w:szCs w:val="20"/>
              </w:rPr>
            </w:pPr>
            <w:r w:rsidRPr="00651694">
              <w:rPr>
                <w:rFonts w:ascii="Arial" w:hAnsi="Arial" w:cs="Arial"/>
                <w:sz w:val="20"/>
                <w:szCs w:val="20"/>
              </w:rPr>
              <w:t>Libotov</w:t>
            </w:r>
          </w:p>
        </w:tc>
        <w:tc>
          <w:tcPr>
            <w:tcW w:w="1080" w:type="dxa"/>
            <w:tcBorders>
              <w:top w:val="single" w:sz="4" w:space="0" w:color="auto"/>
              <w:left w:val="nil"/>
              <w:bottom w:val="single" w:sz="4" w:space="0" w:color="auto"/>
              <w:right w:val="single" w:sz="4" w:space="0" w:color="auto"/>
            </w:tcBorders>
            <w:shd w:val="clear" w:color="auto" w:fill="auto"/>
            <w:vAlign w:val="center"/>
          </w:tcPr>
          <w:p w14:paraId="5417CBD8" w14:textId="77777777" w:rsidR="00B96877" w:rsidRDefault="00B96877" w:rsidP="0046243F">
            <w:pPr>
              <w:spacing w:after="0"/>
              <w:rPr>
                <w:rFonts w:ascii="Arial" w:hAnsi="Arial" w:cs="Arial"/>
                <w:sz w:val="20"/>
                <w:szCs w:val="20"/>
              </w:rPr>
            </w:pPr>
            <w:r w:rsidRPr="00651694">
              <w:rPr>
                <w:rFonts w:ascii="Arial" w:hAnsi="Arial" w:cs="Arial"/>
                <w:sz w:val="20"/>
                <w:szCs w:val="20"/>
              </w:rPr>
              <w:t>683388</w:t>
            </w:r>
          </w:p>
        </w:tc>
        <w:tc>
          <w:tcPr>
            <w:tcW w:w="2881" w:type="dxa"/>
            <w:tcBorders>
              <w:top w:val="single" w:sz="4" w:space="0" w:color="auto"/>
              <w:left w:val="nil"/>
              <w:bottom w:val="single" w:sz="4" w:space="0" w:color="auto"/>
              <w:right w:val="single" w:sz="4" w:space="0" w:color="auto"/>
            </w:tcBorders>
            <w:shd w:val="clear" w:color="auto" w:fill="auto"/>
            <w:vAlign w:val="center"/>
          </w:tcPr>
          <w:p w14:paraId="2FF3F49D" w14:textId="77777777" w:rsidR="00B96877" w:rsidRDefault="00B96877" w:rsidP="0046243F">
            <w:pPr>
              <w:spacing w:after="0"/>
              <w:rPr>
                <w:rFonts w:ascii="Arial" w:hAnsi="Arial" w:cs="Arial"/>
                <w:sz w:val="20"/>
                <w:szCs w:val="20"/>
              </w:rPr>
            </w:pPr>
            <w:r w:rsidRPr="00651694">
              <w:rPr>
                <w:rFonts w:ascii="Arial" w:hAnsi="Arial" w:cs="Arial"/>
                <w:sz w:val="20"/>
                <w:szCs w:val="20"/>
              </w:rPr>
              <w:t>Libotov</w:t>
            </w:r>
          </w:p>
        </w:tc>
      </w:tr>
      <w:tr w:rsidR="00B96877" w:rsidRPr="00F73F17" w14:paraId="64268495" w14:textId="77777777" w:rsidTr="0046243F">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270128D7" w14:textId="77777777" w:rsidR="00B96877" w:rsidRDefault="00B96877" w:rsidP="0046243F">
            <w:pPr>
              <w:spacing w:after="0"/>
              <w:rPr>
                <w:rFonts w:ascii="Arial" w:hAnsi="Arial" w:cs="Arial"/>
                <w:sz w:val="20"/>
                <w:szCs w:val="20"/>
              </w:rPr>
            </w:pPr>
            <w:r w:rsidRPr="00651694">
              <w:rPr>
                <w:rFonts w:ascii="Arial" w:hAnsi="Arial" w:cs="Arial"/>
                <w:sz w:val="20"/>
                <w:szCs w:val="20"/>
              </w:rPr>
              <w:t>Litíč</w:t>
            </w:r>
          </w:p>
        </w:tc>
        <w:tc>
          <w:tcPr>
            <w:tcW w:w="1080" w:type="dxa"/>
            <w:tcBorders>
              <w:top w:val="single" w:sz="4" w:space="0" w:color="auto"/>
              <w:left w:val="nil"/>
              <w:bottom w:val="single" w:sz="4" w:space="0" w:color="auto"/>
              <w:right w:val="single" w:sz="4" w:space="0" w:color="auto"/>
            </w:tcBorders>
            <w:shd w:val="clear" w:color="auto" w:fill="auto"/>
            <w:vAlign w:val="center"/>
          </w:tcPr>
          <w:p w14:paraId="728880D7" w14:textId="77777777" w:rsidR="00B96877" w:rsidRDefault="00B96877" w:rsidP="0046243F">
            <w:pPr>
              <w:spacing w:after="0"/>
              <w:rPr>
                <w:rFonts w:ascii="Arial" w:hAnsi="Arial" w:cs="Arial"/>
                <w:sz w:val="20"/>
                <w:szCs w:val="20"/>
              </w:rPr>
            </w:pPr>
            <w:r w:rsidRPr="00651694">
              <w:rPr>
                <w:rFonts w:ascii="Arial" w:hAnsi="Arial" w:cs="Arial"/>
                <w:sz w:val="20"/>
                <w:szCs w:val="20"/>
              </w:rPr>
              <w:t>685313</w:t>
            </w:r>
          </w:p>
        </w:tc>
        <w:tc>
          <w:tcPr>
            <w:tcW w:w="2881" w:type="dxa"/>
            <w:tcBorders>
              <w:top w:val="single" w:sz="4" w:space="0" w:color="auto"/>
              <w:left w:val="nil"/>
              <w:bottom w:val="single" w:sz="4" w:space="0" w:color="auto"/>
              <w:right w:val="single" w:sz="4" w:space="0" w:color="auto"/>
            </w:tcBorders>
            <w:shd w:val="clear" w:color="auto" w:fill="auto"/>
            <w:vAlign w:val="center"/>
          </w:tcPr>
          <w:p w14:paraId="79C3B5E8" w14:textId="77777777" w:rsidR="00B96877" w:rsidRDefault="00B96877" w:rsidP="0046243F">
            <w:pPr>
              <w:spacing w:after="0"/>
              <w:rPr>
                <w:rFonts w:ascii="Arial" w:hAnsi="Arial" w:cs="Arial"/>
                <w:sz w:val="20"/>
                <w:szCs w:val="20"/>
              </w:rPr>
            </w:pPr>
            <w:r w:rsidRPr="00651694">
              <w:rPr>
                <w:rFonts w:ascii="Arial" w:hAnsi="Arial" w:cs="Arial"/>
                <w:sz w:val="20"/>
                <w:szCs w:val="20"/>
              </w:rPr>
              <w:t>Litíč</w:t>
            </w:r>
          </w:p>
        </w:tc>
      </w:tr>
    </w:tbl>
    <w:p w14:paraId="34B93959" w14:textId="77777777" w:rsidR="00B96877" w:rsidRPr="00C15F8F" w:rsidRDefault="00B96877" w:rsidP="00B96877">
      <w:pPr>
        <w:keepNext/>
        <w:numPr>
          <w:ilvl w:val="0"/>
          <w:numId w:val="7"/>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40D9D06B" w14:textId="77777777" w:rsidR="00B96877" w:rsidRPr="00B047DD" w:rsidRDefault="00B96877" w:rsidP="00B96877">
      <w:pPr>
        <w:keepNext/>
        <w:spacing w:before="240" w:after="240" w:line="240" w:lineRule="auto"/>
        <w:jc w:val="center"/>
        <w:outlineLvl w:val="0"/>
        <w:rPr>
          <w:rFonts w:ascii="Arial" w:eastAsia="Times New Roman" w:hAnsi="Arial" w:cs="Arial"/>
          <w:b/>
          <w:bCs/>
          <w:kern w:val="32"/>
          <w:sz w:val="26"/>
          <w:szCs w:val="26"/>
          <w:lang w:eastAsia="cs-CZ"/>
        </w:rPr>
      </w:pPr>
      <w:r w:rsidRPr="00B047DD">
        <w:rPr>
          <w:rFonts w:ascii="Arial" w:eastAsia="Times New Roman" w:hAnsi="Arial" w:cs="Arial"/>
          <w:b/>
          <w:bCs/>
          <w:kern w:val="32"/>
          <w:sz w:val="26"/>
          <w:szCs w:val="26"/>
          <w:lang w:eastAsia="cs-CZ"/>
        </w:rPr>
        <w:t>Opatření v ochranném pásmu</w:t>
      </w:r>
    </w:p>
    <w:p w14:paraId="7F1D5E7A" w14:textId="77777777" w:rsidR="00B96877" w:rsidRPr="00F3336F" w:rsidRDefault="00B96877" w:rsidP="00B96877">
      <w:pPr>
        <w:pStyle w:val="Default"/>
        <w:numPr>
          <w:ilvl w:val="0"/>
          <w:numId w:val="8"/>
        </w:numPr>
        <w:spacing w:after="131"/>
        <w:ind w:left="426" w:hanging="426"/>
        <w:jc w:val="both"/>
        <w:rPr>
          <w:color w:val="auto"/>
          <w:sz w:val="22"/>
          <w:szCs w:val="22"/>
        </w:rPr>
      </w:pPr>
      <w:r w:rsidRPr="00F3336F">
        <w:rPr>
          <w:b/>
          <w:bCs/>
          <w:color w:val="auto"/>
          <w:sz w:val="22"/>
          <w:szCs w:val="22"/>
        </w:rPr>
        <w:t>Zakazuje</w:t>
      </w:r>
      <w:r w:rsidRPr="00F3336F">
        <w:rPr>
          <w:color w:val="auto"/>
          <w:sz w:val="22"/>
          <w:szCs w:val="22"/>
        </w:rPr>
        <w:t xml:space="preserve"> se přemisťování včel a včelstev </w:t>
      </w:r>
      <w:r w:rsidRPr="00F3336F">
        <w:rPr>
          <w:color w:val="auto"/>
          <w:sz w:val="22"/>
          <w:szCs w:val="22"/>
          <w:u w:val="single"/>
        </w:rPr>
        <w:t>ze stanoveného ochranného pásma</w:t>
      </w:r>
      <w:r w:rsidRPr="00F3336F">
        <w:rPr>
          <w:color w:val="auto"/>
          <w:sz w:val="22"/>
          <w:szCs w:val="22"/>
        </w:rPr>
        <w:t>.</w:t>
      </w:r>
    </w:p>
    <w:p w14:paraId="24BE64B6" w14:textId="77777777" w:rsidR="00B96877" w:rsidRDefault="00B96877" w:rsidP="00B96877">
      <w:pPr>
        <w:pStyle w:val="Default"/>
        <w:numPr>
          <w:ilvl w:val="0"/>
          <w:numId w:val="8"/>
        </w:numPr>
        <w:spacing w:after="131"/>
        <w:ind w:left="426" w:hanging="426"/>
        <w:jc w:val="both"/>
        <w:rPr>
          <w:color w:val="auto"/>
          <w:sz w:val="22"/>
          <w:szCs w:val="22"/>
        </w:rPr>
      </w:pPr>
      <w:r w:rsidRPr="00F3336F">
        <w:rPr>
          <w:color w:val="auto"/>
          <w:sz w:val="22"/>
          <w:szCs w:val="22"/>
          <w:u w:val="single"/>
        </w:rPr>
        <w:t>Přemístění včel a včelstev uvnitř ochranného pásma</w:t>
      </w:r>
      <w:r w:rsidRPr="00A67BED">
        <w:rPr>
          <w:color w:val="auto"/>
          <w:sz w:val="22"/>
          <w:szCs w:val="22"/>
        </w:rPr>
        <w:t xml:space="preserve"> je možné jen </w:t>
      </w:r>
      <w:r w:rsidRPr="00F3336F">
        <w:rPr>
          <w:b/>
          <w:bCs/>
          <w:color w:val="auto"/>
          <w:sz w:val="22"/>
          <w:szCs w:val="22"/>
        </w:rPr>
        <w:t>se souhlasem</w:t>
      </w:r>
      <w:r w:rsidRPr="00A67BED">
        <w:rPr>
          <w:color w:val="auto"/>
          <w:sz w:val="22"/>
          <w:szCs w:val="22"/>
        </w:rPr>
        <w:t xml:space="preserve"> Krajské veterinární správy Státní veterinární správy pro Královéhradecký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A67BED">
        <w:rPr>
          <w:b/>
          <w:color w:val="auto"/>
          <w:sz w:val="22"/>
          <w:szCs w:val="22"/>
        </w:rPr>
        <w:t>státní veterinární ústav</w:t>
      </w:r>
      <w:r w:rsidRPr="00A67BED">
        <w:rPr>
          <w:color w:val="auto"/>
          <w:sz w:val="22"/>
          <w:szCs w:val="22"/>
        </w:rPr>
        <w:t>“) a nesmí být starší</w:t>
      </w:r>
      <w:r w:rsidRPr="00A67BED">
        <w:rPr>
          <w:sz w:val="22"/>
          <w:szCs w:val="22"/>
        </w:rPr>
        <w:t xml:space="preserve"> 4 měsíců před předpokládaným termínem přemístění. Vzorky jsou odebírány ze stanoviště, ze kterého jsou včely a včelstva přemísťovány.</w:t>
      </w:r>
    </w:p>
    <w:p w14:paraId="372A4D4B" w14:textId="77777777" w:rsidR="00B96877" w:rsidRDefault="00B96877" w:rsidP="00B96877">
      <w:pPr>
        <w:pStyle w:val="Default"/>
        <w:numPr>
          <w:ilvl w:val="0"/>
          <w:numId w:val="8"/>
        </w:numPr>
        <w:spacing w:after="131"/>
        <w:ind w:left="426" w:hanging="426"/>
        <w:jc w:val="both"/>
        <w:rPr>
          <w:color w:val="auto"/>
          <w:sz w:val="22"/>
          <w:szCs w:val="22"/>
        </w:rPr>
      </w:pPr>
      <w:r w:rsidRPr="00F3336F">
        <w:rPr>
          <w:bCs/>
          <w:sz w:val="22"/>
          <w:szCs w:val="22"/>
          <w:u w:val="single"/>
        </w:rPr>
        <w:t>Všem chovatelům</w:t>
      </w:r>
      <w:r w:rsidRPr="00A67BED">
        <w:rPr>
          <w:bCs/>
          <w:sz w:val="22"/>
          <w:szCs w:val="22"/>
        </w:rPr>
        <w:t xml:space="preserve"> včel v ochranném pásmu </w:t>
      </w:r>
      <w:r w:rsidRPr="00A67BED">
        <w:rPr>
          <w:b/>
          <w:bCs/>
          <w:sz w:val="22"/>
          <w:szCs w:val="22"/>
        </w:rPr>
        <w:t>se nařizuje</w:t>
      </w:r>
      <w:r w:rsidRPr="00A67BED">
        <w:rPr>
          <w:sz w:val="22"/>
          <w:szCs w:val="22"/>
        </w:rPr>
        <w:t xml:space="preserve"> </w:t>
      </w:r>
      <w:r w:rsidRPr="00A67BED">
        <w:rPr>
          <w:b/>
          <w:sz w:val="22"/>
          <w:szCs w:val="22"/>
        </w:rPr>
        <w:t>provést neprodleně prohlídku včelstev</w:t>
      </w:r>
      <w:r w:rsidRPr="00A67BED">
        <w:rPr>
          <w:sz w:val="22"/>
          <w:szCs w:val="22"/>
        </w:rPr>
        <w:t xml:space="preserve">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Královéhradecký kraj, prostřednictvím následujících kontaktů: tel. č. 495 279 059, krizová linka +420 720 995 210, nebo e-mail: epodatelna@svscr.cz nebo prostřednictvím datové schránky ID </w:t>
      </w:r>
      <w:r>
        <w:rPr>
          <w:sz w:val="22"/>
          <w:szCs w:val="22"/>
        </w:rPr>
        <w:t>d2vairv</w:t>
      </w:r>
      <w:r w:rsidRPr="00A67BED">
        <w:rPr>
          <w:sz w:val="22"/>
          <w:szCs w:val="22"/>
        </w:rPr>
        <w:t xml:space="preserve">. </w:t>
      </w:r>
    </w:p>
    <w:p w14:paraId="6CE41268" w14:textId="77777777" w:rsidR="00B96877" w:rsidRDefault="00B96877" w:rsidP="00B96877">
      <w:pPr>
        <w:pStyle w:val="Default"/>
        <w:numPr>
          <w:ilvl w:val="0"/>
          <w:numId w:val="8"/>
        </w:numPr>
        <w:spacing w:after="131"/>
        <w:ind w:left="426" w:hanging="426"/>
        <w:jc w:val="both"/>
        <w:rPr>
          <w:color w:val="auto"/>
          <w:sz w:val="22"/>
          <w:szCs w:val="22"/>
        </w:rPr>
      </w:pPr>
      <w:r w:rsidRPr="00D935DC">
        <w:rPr>
          <w:b/>
          <w:sz w:val="22"/>
          <w:szCs w:val="22"/>
        </w:rPr>
        <w:t>Všichni chovatelé včel nahlásí písemně</w:t>
      </w:r>
      <w:r w:rsidRPr="00D935DC">
        <w:rPr>
          <w:sz w:val="22"/>
          <w:szCs w:val="22"/>
        </w:rPr>
        <w:t xml:space="preserve"> nejpozději </w:t>
      </w:r>
      <w:r w:rsidRPr="00D935DC">
        <w:rPr>
          <w:b/>
          <w:sz w:val="22"/>
          <w:szCs w:val="22"/>
        </w:rPr>
        <w:t xml:space="preserve">do </w:t>
      </w:r>
      <w:r>
        <w:rPr>
          <w:b/>
          <w:sz w:val="22"/>
          <w:szCs w:val="22"/>
        </w:rPr>
        <w:t>20</w:t>
      </w:r>
      <w:r w:rsidRPr="00D935DC">
        <w:rPr>
          <w:b/>
          <w:sz w:val="22"/>
          <w:szCs w:val="22"/>
        </w:rPr>
        <w:t>. 0</w:t>
      </w:r>
      <w:r>
        <w:rPr>
          <w:b/>
          <w:sz w:val="22"/>
          <w:szCs w:val="22"/>
        </w:rPr>
        <w:t>6</w:t>
      </w:r>
      <w:r w:rsidRPr="00D935DC">
        <w:rPr>
          <w:b/>
          <w:sz w:val="22"/>
          <w:szCs w:val="22"/>
        </w:rPr>
        <w:t>. 202</w:t>
      </w:r>
      <w:r>
        <w:rPr>
          <w:b/>
          <w:sz w:val="22"/>
          <w:szCs w:val="22"/>
        </w:rPr>
        <w:t>5</w:t>
      </w:r>
      <w:r w:rsidRPr="00D935DC">
        <w:rPr>
          <w:sz w:val="22"/>
          <w:szCs w:val="22"/>
        </w:rPr>
        <w:t xml:space="preserve"> Krajské veterinární správě Státní veterinární správy pro Královéhradecký kraj poštou nebo prostřednictvím těchto kontaktů: datová schránka ID </w:t>
      </w:r>
      <w:r>
        <w:rPr>
          <w:sz w:val="22"/>
          <w:szCs w:val="22"/>
        </w:rPr>
        <w:t>d2vairv</w:t>
      </w:r>
      <w:r w:rsidRPr="00D935DC">
        <w:rPr>
          <w:sz w:val="22"/>
          <w:szCs w:val="22"/>
        </w:rPr>
        <w:t xml:space="preserve">, e-mail: epodatelna@svscr.cz, následující informace: své </w:t>
      </w:r>
      <w:r w:rsidRPr="00C63EF0">
        <w:rPr>
          <w:sz w:val="22"/>
          <w:szCs w:val="22"/>
          <w:u w:val="single"/>
        </w:rPr>
        <w:t>jméno, adresu, telefonní kontakt, registrační číslo chovatele a registrační číslo stanoviště včelstev s aktuálním údajem o počtu včelstev chovaných na stanovišti</w:t>
      </w:r>
      <w:r w:rsidRPr="00D935DC">
        <w:rPr>
          <w:sz w:val="22"/>
          <w:szCs w:val="22"/>
        </w:rPr>
        <w:t>.</w:t>
      </w:r>
    </w:p>
    <w:p w14:paraId="04A309A9" w14:textId="77777777" w:rsidR="00B96877" w:rsidRDefault="00B96877" w:rsidP="00B96877">
      <w:pPr>
        <w:pStyle w:val="Default"/>
        <w:numPr>
          <w:ilvl w:val="0"/>
          <w:numId w:val="8"/>
        </w:numPr>
        <w:spacing w:after="131"/>
        <w:ind w:left="426" w:hanging="426"/>
        <w:jc w:val="both"/>
        <w:rPr>
          <w:color w:val="auto"/>
          <w:sz w:val="22"/>
          <w:szCs w:val="22"/>
        </w:rPr>
      </w:pPr>
      <w:r w:rsidRPr="00D935DC">
        <w:rPr>
          <w:color w:val="auto"/>
          <w:sz w:val="22"/>
          <w:szCs w:val="22"/>
        </w:rPr>
        <w:t xml:space="preserve">Všem chovatelům včel v ochranném pásmu se nařizuje provést </w:t>
      </w:r>
      <w:r w:rsidRPr="00D935DC">
        <w:rPr>
          <w:b/>
          <w:color w:val="auto"/>
          <w:sz w:val="22"/>
          <w:szCs w:val="22"/>
        </w:rPr>
        <w:t xml:space="preserve">odběr vzorků včelí měli nebo vzorků včel ošetřujících plod, </w:t>
      </w:r>
      <w:r w:rsidRPr="00D935DC">
        <w:rPr>
          <w:color w:val="auto"/>
          <w:sz w:val="22"/>
          <w:szCs w:val="22"/>
        </w:rPr>
        <w:t xml:space="preserve">ze všech včelstev na všech stanovištích umístěných ve stanoveném ochranném pásmu, </w:t>
      </w:r>
      <w:r w:rsidRPr="00D935DC">
        <w:rPr>
          <w:b/>
          <w:color w:val="auto"/>
          <w:sz w:val="22"/>
          <w:szCs w:val="22"/>
        </w:rPr>
        <w:t>nebo medných zásob ze všech úlů na stanovišti</w:t>
      </w:r>
      <w:r w:rsidRPr="00D935DC">
        <w:rPr>
          <w:color w:val="auto"/>
          <w:sz w:val="22"/>
          <w:szCs w:val="22"/>
        </w:rPr>
        <w:t xml:space="preserve"> a zajistit jejich neprodlené laboratorní vyšetření ve státním veterinárním ústavu, pokud toto vyšetření nebylo provedeno ve státním veterinárním </w:t>
      </w:r>
      <w:r>
        <w:rPr>
          <w:color w:val="auto"/>
          <w:sz w:val="22"/>
          <w:szCs w:val="22"/>
        </w:rPr>
        <w:t>ú</w:t>
      </w:r>
      <w:r w:rsidRPr="00D935DC">
        <w:rPr>
          <w:color w:val="auto"/>
          <w:sz w:val="22"/>
          <w:szCs w:val="22"/>
        </w:rPr>
        <w:t xml:space="preserve">stavu v posledních 4 měsících před účinností tohoto nařízení. </w:t>
      </w:r>
      <w:r w:rsidRPr="00D935DC">
        <w:rPr>
          <w:b/>
          <w:color w:val="auto"/>
          <w:sz w:val="22"/>
          <w:szCs w:val="22"/>
        </w:rPr>
        <w:t>Vzorky musí být předány k laboratornímu vyšetření nejpozději v termínu do 3</w:t>
      </w:r>
      <w:r>
        <w:rPr>
          <w:b/>
          <w:color w:val="auto"/>
          <w:sz w:val="22"/>
          <w:szCs w:val="22"/>
        </w:rPr>
        <w:t>0</w:t>
      </w:r>
      <w:r w:rsidRPr="00D935DC">
        <w:rPr>
          <w:b/>
          <w:color w:val="auto"/>
          <w:sz w:val="22"/>
          <w:szCs w:val="22"/>
        </w:rPr>
        <w:t>. 0</w:t>
      </w:r>
      <w:r>
        <w:rPr>
          <w:b/>
          <w:color w:val="auto"/>
          <w:sz w:val="22"/>
          <w:szCs w:val="22"/>
        </w:rPr>
        <w:t>6</w:t>
      </w:r>
      <w:r w:rsidRPr="00D935DC">
        <w:rPr>
          <w:b/>
          <w:color w:val="auto"/>
          <w:sz w:val="22"/>
          <w:szCs w:val="22"/>
        </w:rPr>
        <w:t>. 202</w:t>
      </w:r>
      <w:r>
        <w:rPr>
          <w:b/>
          <w:color w:val="auto"/>
          <w:sz w:val="22"/>
          <w:szCs w:val="22"/>
        </w:rPr>
        <w:t>5</w:t>
      </w:r>
      <w:r w:rsidRPr="00D935DC">
        <w:rPr>
          <w:color w:val="auto"/>
          <w:sz w:val="22"/>
          <w:szCs w:val="22"/>
        </w:rPr>
        <w:t xml:space="preserve">.  </w:t>
      </w:r>
    </w:p>
    <w:p w14:paraId="7DB63ED4" w14:textId="77777777" w:rsidR="00B96877" w:rsidRDefault="00B96877" w:rsidP="00B96877">
      <w:pPr>
        <w:pStyle w:val="Default"/>
        <w:spacing w:after="131"/>
        <w:ind w:left="426"/>
        <w:jc w:val="both"/>
        <w:rPr>
          <w:color w:val="auto"/>
          <w:sz w:val="22"/>
          <w:szCs w:val="22"/>
        </w:rPr>
      </w:pPr>
      <w:r>
        <w:rPr>
          <w:color w:val="auto"/>
          <w:sz w:val="22"/>
          <w:szCs w:val="22"/>
        </w:rPr>
        <w:t>Odběr vzorků se provádí následujícím způsobem:</w:t>
      </w:r>
    </w:p>
    <w:p w14:paraId="5395522F" w14:textId="77777777" w:rsidR="00B96877" w:rsidRDefault="00B96877" w:rsidP="00B96877">
      <w:pPr>
        <w:pStyle w:val="Odstavecseseznamem"/>
        <w:numPr>
          <w:ilvl w:val="0"/>
          <w:numId w:val="9"/>
        </w:numPr>
        <w:spacing w:after="0" w:line="240" w:lineRule="auto"/>
        <w:contextualSpacing w:val="0"/>
        <w:jc w:val="both"/>
        <w:rPr>
          <w:rFonts w:ascii="Arial" w:hAnsi="Arial" w:cs="Arial"/>
        </w:rPr>
      </w:pPr>
      <w:r w:rsidRPr="00D935DC">
        <w:rPr>
          <w:rFonts w:ascii="Arial" w:hAnsi="Arial" w:cs="Arial"/>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D935DC">
        <w:rPr>
          <w:rFonts w:ascii="Arial" w:hAnsi="Arial" w:cs="Arial"/>
          <w:b/>
        </w:rPr>
        <w:t xml:space="preserve">Jeden směsný vzorek může obsahovat včelí měl nejvýše od 10 včelstev. </w:t>
      </w:r>
      <w:r w:rsidRPr="00D935DC">
        <w:rPr>
          <w:rFonts w:ascii="Arial" w:hAnsi="Arial" w:cs="Arial"/>
        </w:rPr>
        <w:t xml:space="preserve">Směsné vzorky </w:t>
      </w:r>
      <w:r w:rsidRPr="00D935DC">
        <w:rPr>
          <w:rFonts w:ascii="Arial" w:hAnsi="Arial" w:cs="Arial"/>
        </w:rPr>
        <w:lastRenderedPageBreak/>
        <w:t>včelí měli předají k bakteriologickému vyšetření do státního veterinárního ústavu. Požadavek na vyšetření moru včelího plodu musí být vyznačen na objednávce laboratorního vyšetření</w:t>
      </w:r>
      <w:r w:rsidRPr="00D935DC">
        <w:rPr>
          <w:rFonts w:ascii="Arial" w:hAnsi="Arial" w:cs="Arial"/>
          <w:b/>
        </w:rPr>
        <w:t xml:space="preserve"> (kód vyšetření EpM 160) </w:t>
      </w:r>
      <w:r w:rsidRPr="00D935DC">
        <w:rPr>
          <w:rFonts w:ascii="Arial" w:hAnsi="Arial" w:cs="Arial"/>
        </w:rPr>
        <w:t>i na obalu vzorků.</w:t>
      </w:r>
    </w:p>
    <w:p w14:paraId="227EC8FE" w14:textId="77777777" w:rsidR="00B96877" w:rsidRDefault="00B96877" w:rsidP="00B96877">
      <w:pPr>
        <w:pStyle w:val="Default"/>
        <w:numPr>
          <w:ilvl w:val="0"/>
          <w:numId w:val="9"/>
        </w:numPr>
        <w:spacing w:before="120" w:after="240"/>
        <w:jc w:val="both"/>
        <w:rPr>
          <w:color w:val="auto"/>
          <w:sz w:val="22"/>
          <w:szCs w:val="22"/>
        </w:rPr>
      </w:pPr>
      <w:r>
        <w:rPr>
          <w:color w:val="auto"/>
          <w:sz w:val="22"/>
          <w:szCs w:val="22"/>
        </w:rPr>
        <w:t xml:space="preserve">Nebo </w:t>
      </w:r>
      <w:r w:rsidRPr="00D935DC">
        <w:rPr>
          <w:color w:val="auto"/>
          <w:sz w:val="22"/>
          <w:szCs w:val="22"/>
        </w:rPr>
        <w:t>vzork</w:t>
      </w:r>
      <w:r>
        <w:rPr>
          <w:color w:val="auto"/>
          <w:sz w:val="22"/>
          <w:szCs w:val="22"/>
        </w:rPr>
        <w:t>y</w:t>
      </w:r>
      <w:r w:rsidRPr="00D935DC">
        <w:rPr>
          <w:color w:val="auto"/>
          <w:sz w:val="22"/>
          <w:szCs w:val="22"/>
        </w:rPr>
        <w:t xml:space="preserve"> včel ošetřujících plod </w:t>
      </w:r>
      <w:r>
        <w:rPr>
          <w:color w:val="auto"/>
          <w:sz w:val="22"/>
          <w:szCs w:val="22"/>
        </w:rPr>
        <w:t xml:space="preserve">v počtu nejméně 60 kusů </w:t>
      </w:r>
      <w:r w:rsidRPr="00D935DC">
        <w:rPr>
          <w:color w:val="auto"/>
          <w:sz w:val="22"/>
          <w:szCs w:val="22"/>
        </w:rPr>
        <w:t>včel</w:t>
      </w:r>
      <w:r>
        <w:rPr>
          <w:color w:val="auto"/>
          <w:sz w:val="22"/>
          <w:szCs w:val="22"/>
        </w:rPr>
        <w:t xml:space="preserve"> utracených mrazem z každého včelstva na stanovišti, </w:t>
      </w:r>
      <w:r w:rsidRPr="00D935DC">
        <w:rPr>
          <w:color w:val="auto"/>
          <w:sz w:val="22"/>
          <w:szCs w:val="22"/>
        </w:rPr>
        <w:t xml:space="preserve">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D935DC">
        <w:rPr>
          <w:b/>
          <w:color w:val="auto"/>
          <w:sz w:val="22"/>
          <w:szCs w:val="22"/>
        </w:rPr>
        <w:t>(kód vyšetření EpM 160)</w:t>
      </w:r>
      <w:r w:rsidRPr="00D935DC">
        <w:rPr>
          <w:color w:val="auto"/>
          <w:sz w:val="22"/>
          <w:szCs w:val="22"/>
        </w:rPr>
        <w:t xml:space="preserve"> i na obalu vzorků.</w:t>
      </w:r>
    </w:p>
    <w:p w14:paraId="74F16BAC" w14:textId="77777777" w:rsidR="00B96877" w:rsidRPr="00D935DC" w:rsidRDefault="00B96877" w:rsidP="00B96877">
      <w:pPr>
        <w:pStyle w:val="Default"/>
        <w:numPr>
          <w:ilvl w:val="0"/>
          <w:numId w:val="9"/>
        </w:numPr>
        <w:spacing w:before="120" w:after="240"/>
        <w:jc w:val="both"/>
        <w:rPr>
          <w:color w:val="auto"/>
          <w:sz w:val="22"/>
          <w:szCs w:val="22"/>
        </w:rPr>
      </w:pPr>
      <w:r>
        <w:rPr>
          <w:color w:val="auto"/>
          <w:sz w:val="22"/>
          <w:szCs w:val="22"/>
        </w:rPr>
        <w:t xml:space="preserve">Nebo medné zásoby z plodového plástu o hmotnosti min. 15 g medu (objem polévkové lžíce) z každého včelstva na stanovišti zabalené v nepropustné vzorkovnici (sklo, plast). Požadavek na vyšetření moru včelího plodu musí být vyznačen na objednávce laboratorního vyšetření </w:t>
      </w:r>
      <w:r w:rsidRPr="00D935DC">
        <w:rPr>
          <w:b/>
        </w:rPr>
        <w:t>(kód vyšetření EpM 160)</w:t>
      </w:r>
      <w:r>
        <w:rPr>
          <w:b/>
        </w:rPr>
        <w:t xml:space="preserve"> </w:t>
      </w:r>
      <w:r w:rsidRPr="00497D6C">
        <w:rPr>
          <w:bCs/>
        </w:rPr>
        <w:t>i na obalu vzorků.</w:t>
      </w:r>
    </w:p>
    <w:p w14:paraId="6CBC968C" w14:textId="77777777" w:rsidR="00B96877" w:rsidRPr="00D935DC" w:rsidRDefault="00B96877" w:rsidP="00B96877">
      <w:pPr>
        <w:pStyle w:val="Default"/>
        <w:numPr>
          <w:ilvl w:val="0"/>
          <w:numId w:val="8"/>
        </w:numPr>
        <w:spacing w:after="131"/>
        <w:ind w:left="426" w:hanging="426"/>
        <w:jc w:val="both"/>
        <w:rPr>
          <w:color w:val="auto"/>
          <w:sz w:val="22"/>
          <w:szCs w:val="22"/>
        </w:rPr>
      </w:pPr>
      <w:r w:rsidRPr="00D935DC">
        <w:rPr>
          <w:color w:val="auto"/>
          <w:sz w:val="22"/>
          <w:szCs w:val="22"/>
        </w:rPr>
        <w:t xml:space="preserve">Všem chovatelům včel v ochranném pásmu se nařizuje provést </w:t>
      </w:r>
      <w:r w:rsidRPr="00D935DC">
        <w:rPr>
          <w:b/>
          <w:color w:val="auto"/>
          <w:sz w:val="22"/>
          <w:szCs w:val="22"/>
        </w:rPr>
        <w:t xml:space="preserve">druhý odběr vzorků </w:t>
      </w:r>
      <w:r w:rsidRPr="00D935DC">
        <w:rPr>
          <w:color w:val="auto"/>
          <w:sz w:val="22"/>
          <w:szCs w:val="22"/>
        </w:rPr>
        <w:t>od všech včelstev na všech stanovištích umístěných v ochranném pásmu a předat je k</w:t>
      </w:r>
      <w:r>
        <w:rPr>
          <w:color w:val="auto"/>
          <w:sz w:val="22"/>
          <w:szCs w:val="22"/>
        </w:rPr>
        <w:t> </w:t>
      </w:r>
      <w:r w:rsidRPr="00D935DC">
        <w:rPr>
          <w:color w:val="auto"/>
          <w:sz w:val="22"/>
          <w:szCs w:val="22"/>
        </w:rPr>
        <w:t xml:space="preserve">vyšetření do státního veterinárního ústavu v termínu </w:t>
      </w:r>
      <w:r w:rsidRPr="00D935DC">
        <w:rPr>
          <w:b/>
          <w:color w:val="auto"/>
          <w:sz w:val="22"/>
          <w:szCs w:val="22"/>
        </w:rPr>
        <w:t>do 15. 02. 202</w:t>
      </w:r>
      <w:r>
        <w:rPr>
          <w:b/>
          <w:color w:val="auto"/>
          <w:sz w:val="22"/>
          <w:szCs w:val="22"/>
        </w:rPr>
        <w:t>6</w:t>
      </w:r>
      <w:r w:rsidRPr="00D935DC">
        <w:rPr>
          <w:color w:val="auto"/>
          <w:sz w:val="22"/>
          <w:szCs w:val="22"/>
        </w:rPr>
        <w:t xml:space="preserve">. Požadavek na vyšetření moru včelího plodu musí být řádně vyznačen na objednávce laboratorního vyšetření </w:t>
      </w:r>
      <w:r w:rsidRPr="00D935DC">
        <w:rPr>
          <w:b/>
          <w:color w:val="auto"/>
          <w:sz w:val="22"/>
          <w:szCs w:val="22"/>
        </w:rPr>
        <w:t>(kód vyšetření EpM 160)</w:t>
      </w:r>
      <w:r w:rsidRPr="00D935DC">
        <w:rPr>
          <w:color w:val="auto"/>
          <w:sz w:val="22"/>
          <w:szCs w:val="22"/>
        </w:rPr>
        <w:t xml:space="preserve"> i na obalu vzorků.</w:t>
      </w:r>
    </w:p>
    <w:p w14:paraId="0BE6F126" w14:textId="77777777" w:rsidR="00B96877" w:rsidRPr="00C15F8F" w:rsidRDefault="00B96877"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p>
    <w:p w14:paraId="65AC7587"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2425B175" w14:textId="77777777" w:rsidR="00616664" w:rsidRPr="00C15F8F" w:rsidRDefault="00616664" w:rsidP="00616664">
      <w:pPr>
        <w:keepNext/>
        <w:spacing w:before="240"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5515A12E"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39D54D15"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46FB03A2"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26C731FF"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42D5DCCD"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21848429" w14:textId="21CEEC81"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 xml:space="preserve">inisterstva zemědělství, které o ní rozhodne. Podrobnosti pro uplatňování náhrady a náležitosti žádosti o její poskytnutí stanoví vyhláška č. </w:t>
      </w:r>
      <w:r w:rsidR="00B96877">
        <w:rPr>
          <w:rFonts w:ascii="Arial" w:eastAsia="Calibri" w:hAnsi="Arial" w:cs="Times New Roman"/>
        </w:rPr>
        <w:t>176</w:t>
      </w:r>
      <w:r w:rsidRPr="00C15F8F">
        <w:rPr>
          <w:rFonts w:ascii="Arial" w:eastAsia="Calibri" w:hAnsi="Arial" w:cs="Times New Roman"/>
        </w:rPr>
        <w:t>/20</w:t>
      </w:r>
      <w:r w:rsidR="00B96877">
        <w:rPr>
          <w:rFonts w:ascii="Arial" w:eastAsia="Calibri" w:hAnsi="Arial" w:cs="Times New Roman"/>
        </w:rPr>
        <w:t>23</w:t>
      </w:r>
      <w:r w:rsidRPr="00C15F8F">
        <w:rPr>
          <w:rFonts w:ascii="Arial" w:eastAsia="Calibri" w:hAnsi="Arial" w:cs="Times New Roman"/>
        </w:rPr>
        <w:t xml:space="preserve"> Sb., o zdraví zvířat a jeho ochraně, o přemísťování a přepravě zvířat a o oprávnění a odborné způsobilosti k výkonu některých odborných veterinárních činností. 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73CECAA5"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p>
    <w:p w14:paraId="5F410D28"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5DA2A30D" w14:textId="77777777" w:rsidR="00616664" w:rsidRPr="004E324F" w:rsidRDefault="00616664" w:rsidP="00616664">
      <w:pPr>
        <w:pStyle w:val="Odstavecseseznamem"/>
        <w:numPr>
          <w:ilvl w:val="3"/>
          <w:numId w:val="3"/>
        </w:numPr>
        <w:tabs>
          <w:tab w:val="left" w:pos="709"/>
          <w:tab w:val="left" w:pos="5387"/>
        </w:tabs>
        <w:autoSpaceDE w:val="0"/>
        <w:autoSpaceDN w:val="0"/>
        <w:adjustRightInd w:val="0"/>
        <w:spacing w:before="120" w:after="0" w:line="240" w:lineRule="auto"/>
        <w:jc w:val="both"/>
        <w:rPr>
          <w:rFonts w:ascii="Arial" w:eastAsia="Calibri" w:hAnsi="Arial" w:cs="Arial"/>
        </w:rPr>
      </w:pPr>
      <w:r w:rsidRPr="004E324F">
        <w:rPr>
          <w:rFonts w:ascii="Arial" w:eastAsia="Calibri" w:hAnsi="Arial" w:cs="Arial"/>
        </w:rPr>
        <w:t xml:space="preserve">Toto nařízení nabývá podle § 2 odst. 1 a § 4 odst. 1 a 2 zákona č. 35/2021 Sb., </w:t>
      </w:r>
    </w:p>
    <w:p w14:paraId="43561CAA" w14:textId="150FCF3E" w:rsidR="00616664" w:rsidRPr="004E324F" w:rsidRDefault="00616664" w:rsidP="00616664">
      <w:pPr>
        <w:tabs>
          <w:tab w:val="left" w:pos="709"/>
          <w:tab w:val="left" w:pos="5387"/>
        </w:tabs>
        <w:autoSpaceDE w:val="0"/>
        <w:autoSpaceDN w:val="0"/>
        <w:adjustRightInd w:val="0"/>
        <w:spacing w:after="0" w:line="240" w:lineRule="auto"/>
        <w:jc w:val="both"/>
        <w:rPr>
          <w:rFonts w:ascii="Arial" w:eastAsia="Calibri" w:hAnsi="Arial" w:cs="Arial"/>
        </w:rPr>
      </w:pPr>
      <w:r w:rsidRPr="004E324F">
        <w:rPr>
          <w:rFonts w:ascii="Arial" w:eastAsia="Calibri" w:hAnsi="Arial" w:cs="Arial"/>
        </w:rPr>
        <w:t xml:space="preserve">o Sbírce právních předpisů územních samosprávných celků a některých správních úřadů </w:t>
      </w:r>
      <w:sdt>
        <w:sdtPr>
          <w:rPr>
            <w:rFonts w:ascii="Arial" w:hAnsi="Arial" w:cs="Arial"/>
            <w:color w:val="000000" w:themeColor="text1"/>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B96877">
            <w:rPr>
              <w:rFonts w:ascii="Arial" w:hAnsi="Arial" w:cs="Arial"/>
              <w:color w:val="000000" w:themeColor="text1"/>
            </w:rPr>
            <w:t>z důvodu naléhavého obecného zájmu, platnosti jeho vyhlášením formou zveřejnění ve Sbírce právních předpisů a účinnosti počátkem dne následujícího po dni jeho vyhlášení</w:t>
          </w:r>
        </w:sdtContent>
      </w:sdt>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599671A9"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7B933A4E"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5A30C157" w14:textId="5E8A012F" w:rsidR="00616664" w:rsidRDefault="00616664" w:rsidP="00616664">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B96877">
            <w:rPr>
              <w:rFonts w:ascii="Arial" w:eastAsia="Calibri" w:hAnsi="Arial" w:cs="Arial"/>
            </w:rPr>
            <w:t xml:space="preserve">Hradci Králové </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CC6A4A7C714A43CA9F10A01EEEB68DD2"/>
          </w:placeholder>
          <w:showingPlcHdr/>
        </w:sdtPr>
        <w:sdtEndPr/>
        <w:sdtContent>
          <w:r w:rsidRPr="00FA4505">
            <w:rPr>
              <w:rFonts w:ascii="Arial" w:eastAsia="Calibri" w:hAnsi="Arial" w:cs="Times New Roman"/>
              <w:color w:val="000000" w:themeColor="text1"/>
            </w:rPr>
            <w:t>22.05.2025</w:t>
          </w:r>
        </w:sdtContent>
      </w:sdt>
    </w:p>
    <w:p w14:paraId="1B75FBF4"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184F6ED9"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3A5C3EF1"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7FE781A8"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6F660FA0"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3972683C" w14:textId="77777777" w:rsidR="00312826" w:rsidRPr="00312826" w:rsidRDefault="00B96877" w:rsidP="00FB3CB7">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sz w:val="20"/>
            <w:szCs w:val="20"/>
          </w:rPr>
          <w:alias w:val="podepisuje"/>
          <w:tag w:val="espis_podepisuje/podepisuje_pracovnik_nazev"/>
          <w:id w:val="-1766679603"/>
          <w:placeholder>
            <w:docPart w:val="2B821DA640BD4975B29E97C68665D044"/>
          </w:placeholder>
          <w:showingPlcHdr/>
        </w:sdtPr>
        <w:sdtEndPr>
          <w:rPr>
            <w:bCs/>
          </w:rPr>
        </w:sdtEndPr>
        <w:sdtContent>
          <w:r w:rsidR="00312826" w:rsidRPr="00312826">
            <w:rPr>
              <w:rFonts w:ascii="Arial" w:eastAsia="Calibri" w:hAnsi="Arial" w:cs="Times New Roman"/>
              <w:bCs/>
              <w:sz w:val="20"/>
              <w:szCs w:val="20"/>
            </w:rPr>
            <w:t>MVDr. Aleš Hantsch</w:t>
          </w:r>
        </w:sdtContent>
      </w:sdt>
    </w:p>
    <w:p w14:paraId="75158A0E" w14:textId="44339ED5" w:rsidR="00FB3CB7" w:rsidRDefault="00661489" w:rsidP="00FB3CB7">
      <w:pPr>
        <w:ind w:left="4963"/>
        <w:jc w:val="center"/>
        <w:rPr>
          <w:rFonts w:ascii="Arial" w:hAnsi="Arial" w:cs="Arial"/>
          <w:color w:val="000000"/>
          <w:sz w:val="20"/>
          <w:szCs w:val="20"/>
        </w:rPr>
      </w:pPr>
      <w:r>
        <w:rPr>
          <w:rFonts w:ascii="Arial" w:hAnsi="Arial" w:cs="Arial"/>
          <w:color w:val="000000"/>
          <w:sz w:val="20"/>
          <w:szCs w:val="20"/>
        </w:rPr>
        <w:t>ř</w:t>
      </w:r>
      <w:r w:rsidRPr="00661489">
        <w:rPr>
          <w:rFonts w:ascii="Arial" w:hAnsi="Arial" w:cs="Arial"/>
          <w:color w:val="000000"/>
          <w:sz w:val="20"/>
          <w:szCs w:val="20"/>
        </w:rPr>
        <w:t xml:space="preserve">editel </w:t>
      </w:r>
      <w:sdt>
        <w:sdtPr>
          <w:rPr>
            <w:rFonts w:ascii="Arial" w:hAnsi="Arial" w:cs="Arial"/>
            <w:color w:val="000000"/>
            <w:sz w:val="20"/>
            <w:szCs w:val="20"/>
          </w:rPr>
          <w:id w:val="842586354"/>
          <w:placeholder>
            <w:docPart w:val="DefaultPlaceholder_-1854013440"/>
          </w:placeholder>
        </w:sdtPr>
        <w:sdtEnd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00B96877">
                <w:rPr>
                  <w:rFonts w:ascii="Arial" w:hAnsi="Arial" w:cs="Arial"/>
                  <w:color w:val="000000"/>
                  <w:sz w:val="20"/>
                  <w:szCs w:val="20"/>
                </w:rPr>
                <w:t>Krajské veterinární správy Státní veterinární správy pro Královéhradecký kraj</w:t>
              </w:r>
            </w:sdtContent>
          </w:sdt>
        </w:sdtContent>
      </w:sdt>
    </w:p>
    <w:p w14:paraId="565E2722" w14:textId="77777777" w:rsidR="00312826" w:rsidRPr="00FB3CB7" w:rsidRDefault="00312826" w:rsidP="00FB3CB7">
      <w:pPr>
        <w:spacing w:after="0"/>
        <w:ind w:left="4963"/>
        <w:jc w:val="center"/>
        <w:rPr>
          <w:rFonts w:ascii="Arial" w:hAnsi="Arial" w:cs="Arial"/>
          <w:color w:val="000000"/>
          <w:sz w:val="20"/>
          <w:szCs w:val="20"/>
        </w:rPr>
      </w:pPr>
      <w:r w:rsidRPr="00312826">
        <w:rPr>
          <w:rFonts w:ascii="Arial" w:eastAsia="Calibri" w:hAnsi="Arial" w:cs="Times New Roman"/>
          <w:bCs/>
          <w:sz w:val="20"/>
          <w:szCs w:val="20"/>
        </w:rPr>
        <w:t>podepsáno elektronicky</w:t>
      </w:r>
    </w:p>
    <w:p w14:paraId="75101A7E"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05D53722" w14:textId="77777777" w:rsidR="00616664" w:rsidRPr="00C15F8F" w:rsidRDefault="00616664" w:rsidP="00616664">
      <w:pPr>
        <w:keepNext/>
        <w:autoSpaceDE w:val="0"/>
        <w:autoSpaceDN w:val="0"/>
        <w:adjustRightInd w:val="0"/>
        <w:spacing w:before="960" w:after="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t>Obdrží:</w:t>
      </w:r>
    </w:p>
    <w:sdt>
      <w:sdtPr>
        <w:rPr>
          <w:rFonts w:ascii="Arial" w:eastAsia="Calibri" w:hAnsi="Arial" w:cs="Times New Roman"/>
          <w:color w:val="000000" w:themeColor="text1"/>
          <w:sz w:val="20"/>
          <w:szCs w:val="20"/>
        </w:rPr>
        <w:alias w:val="Jméno a příjmení"/>
        <w:tag w:val="espis_dsb/adresa/full_name"/>
        <w:id w:val="398949100"/>
        <w:placeholder>
          <w:docPart w:val="4BB306C980E642A8B1176F0BF7984D15"/>
        </w:placeholder>
      </w:sdtPr>
      <w:sdtEndPr/>
      <w:sdtContent>
        <w:sdt>
          <w:sdtPr>
            <w:rPr>
              <w:rFonts w:ascii="Arial" w:eastAsia="Calibri" w:hAnsi="Arial" w:cs="Times New Roman"/>
              <w:color w:val="000000" w:themeColor="text1"/>
              <w:sz w:val="20"/>
              <w:szCs w:val="20"/>
            </w:rPr>
            <w:alias w:val="Jméno a příjmení"/>
            <w:tag w:val="espis_dsb/adresa/full_name"/>
            <w:id w:val="-632790719"/>
            <w:placeholder>
              <w:docPart w:val="ACA27E9917AD47D09F41F6B1ED3EEC18"/>
            </w:placeholder>
          </w:sdtPr>
          <w:sdtContent>
            <w:p w14:paraId="21749AB7" w14:textId="77777777" w:rsidR="00B96877" w:rsidRPr="00560F00" w:rsidRDefault="00B96877" w:rsidP="00B96877">
              <w:pPr>
                <w:tabs>
                  <w:tab w:val="left" w:pos="0"/>
                  <w:tab w:val="left" w:pos="142"/>
                </w:tabs>
                <w:spacing w:after="60" w:line="240" w:lineRule="auto"/>
                <w:jc w:val="both"/>
                <w:rPr>
                  <w:rFonts w:ascii="Arial" w:eastAsia="Calibri" w:hAnsi="Arial" w:cs="Times New Roman"/>
                  <w:color w:val="000000" w:themeColor="text1"/>
                  <w:sz w:val="20"/>
                  <w:szCs w:val="20"/>
                </w:rPr>
              </w:pPr>
              <w:r w:rsidRPr="00560F00">
                <w:rPr>
                  <w:rFonts w:ascii="Arial" w:eastAsia="Calibri" w:hAnsi="Arial" w:cs="Times New Roman"/>
                  <w:color w:val="000000" w:themeColor="text1"/>
                  <w:sz w:val="20"/>
                  <w:szCs w:val="20"/>
                </w:rPr>
                <w:t>Krajský úřad Královéhradeckého kraje</w:t>
              </w:r>
              <w:r w:rsidRPr="00560F00">
                <w:rPr>
                  <w:rFonts w:ascii="Arial" w:eastAsia="Calibri" w:hAnsi="Arial" w:cs="Times New Roman"/>
                  <w:color w:val="000000" w:themeColor="text1"/>
                  <w:sz w:val="20"/>
                  <w:szCs w:val="20"/>
                </w:rPr>
                <w:tab/>
                <w:t>IČO: 70889546</w:t>
              </w:r>
            </w:p>
          </w:sdtContent>
        </w:sdt>
        <w:p w14:paraId="116016FB" w14:textId="77777777" w:rsidR="00B96877" w:rsidRDefault="00B96877" w:rsidP="00B96877">
          <w:pPr>
            <w:spacing w:after="60"/>
            <w:rPr>
              <w:rFonts w:ascii="Arial" w:hAnsi="Arial" w:cs="Arial"/>
              <w:sz w:val="20"/>
              <w:szCs w:val="20"/>
            </w:rPr>
          </w:pPr>
          <w:r>
            <w:rPr>
              <w:rFonts w:ascii="Arial" w:hAnsi="Arial" w:cs="Arial"/>
              <w:sz w:val="20"/>
              <w:szCs w:val="20"/>
            </w:rPr>
            <w:t>Město Dvůr Králové nad Labem</w:t>
          </w:r>
          <w:r>
            <w:rPr>
              <w:rFonts w:ascii="Arial" w:hAnsi="Arial" w:cs="Arial"/>
              <w:sz w:val="20"/>
              <w:szCs w:val="20"/>
            </w:rPr>
            <w:tab/>
          </w:r>
          <w:r>
            <w:rPr>
              <w:rFonts w:ascii="Arial" w:hAnsi="Arial" w:cs="Arial"/>
              <w:sz w:val="20"/>
              <w:szCs w:val="20"/>
            </w:rPr>
            <w:tab/>
            <w:t>IČO: 00277819</w:t>
          </w:r>
        </w:p>
        <w:p w14:paraId="2E5E4D03" w14:textId="77777777" w:rsidR="00B96877" w:rsidRDefault="00B96877" w:rsidP="00B96877">
          <w:pPr>
            <w:spacing w:after="60"/>
            <w:rPr>
              <w:rFonts w:ascii="Arial" w:hAnsi="Arial" w:cs="Arial"/>
              <w:sz w:val="20"/>
              <w:szCs w:val="20"/>
            </w:rPr>
          </w:pPr>
          <w:r>
            <w:rPr>
              <w:rFonts w:ascii="Arial" w:hAnsi="Arial" w:cs="Arial"/>
              <w:sz w:val="20"/>
              <w:szCs w:val="20"/>
            </w:rPr>
            <w:t>Obec Dubenec</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IČO: 00277801</w:t>
          </w:r>
        </w:p>
        <w:p w14:paraId="72BD3DE9" w14:textId="77777777" w:rsidR="00B96877" w:rsidRDefault="00B96877" w:rsidP="00B96877">
          <w:pPr>
            <w:spacing w:after="60"/>
            <w:rPr>
              <w:rFonts w:ascii="Arial" w:hAnsi="Arial" w:cs="Arial"/>
              <w:sz w:val="20"/>
              <w:szCs w:val="20"/>
            </w:rPr>
          </w:pPr>
          <w:r>
            <w:rPr>
              <w:rFonts w:ascii="Arial" w:hAnsi="Arial" w:cs="Arial"/>
              <w:sz w:val="20"/>
              <w:szCs w:val="20"/>
            </w:rPr>
            <w:t>Obec Stanovice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IČO: 00578207</w:t>
          </w:r>
        </w:p>
        <w:p w14:paraId="60FCFAF8" w14:textId="77777777" w:rsidR="00B96877" w:rsidRDefault="00B96877" w:rsidP="00B96877">
          <w:pPr>
            <w:spacing w:after="60"/>
            <w:rPr>
              <w:rFonts w:ascii="Arial" w:hAnsi="Arial" w:cs="Arial"/>
              <w:sz w:val="20"/>
              <w:szCs w:val="20"/>
            </w:rPr>
          </w:pPr>
          <w:r>
            <w:rPr>
              <w:rFonts w:ascii="Arial" w:hAnsi="Arial" w:cs="Arial"/>
              <w:sz w:val="20"/>
              <w:szCs w:val="20"/>
            </w:rPr>
            <w:t>Obec Doubravice</w:t>
          </w:r>
          <w:r>
            <w:rPr>
              <w:rFonts w:ascii="Arial" w:hAnsi="Arial" w:cs="Arial"/>
              <w:sz w:val="20"/>
              <w:szCs w:val="20"/>
            </w:rPr>
            <w:tab/>
          </w:r>
          <w:r>
            <w:rPr>
              <w:rFonts w:ascii="Arial" w:hAnsi="Arial" w:cs="Arial"/>
              <w:sz w:val="20"/>
              <w:szCs w:val="20"/>
            </w:rPr>
            <w:tab/>
          </w:r>
          <w:r>
            <w:rPr>
              <w:rFonts w:ascii="Arial" w:hAnsi="Arial" w:cs="Arial"/>
              <w:sz w:val="20"/>
              <w:szCs w:val="20"/>
            </w:rPr>
            <w:tab/>
            <w:t>IČO: 00580759</w:t>
          </w:r>
        </w:p>
        <w:p w14:paraId="6434E883" w14:textId="77777777" w:rsidR="00B96877" w:rsidRDefault="00B96877" w:rsidP="00B96877">
          <w:pPr>
            <w:spacing w:after="60"/>
            <w:rPr>
              <w:rFonts w:ascii="Arial" w:hAnsi="Arial" w:cs="Arial"/>
              <w:sz w:val="20"/>
              <w:szCs w:val="20"/>
            </w:rPr>
          </w:pPr>
          <w:r>
            <w:rPr>
              <w:rFonts w:ascii="Arial" w:hAnsi="Arial" w:cs="Arial"/>
              <w:sz w:val="20"/>
              <w:szCs w:val="20"/>
            </w:rPr>
            <w:t>Obec Hřibojedy</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IČO: 00581011</w:t>
          </w:r>
        </w:p>
        <w:p w14:paraId="5CC8E36C" w14:textId="77777777" w:rsidR="00B96877" w:rsidRDefault="00B96877" w:rsidP="00B96877">
          <w:pPr>
            <w:spacing w:after="60"/>
            <w:rPr>
              <w:rFonts w:ascii="Arial" w:hAnsi="Arial" w:cs="Arial"/>
              <w:sz w:val="20"/>
              <w:szCs w:val="20"/>
            </w:rPr>
          </w:pPr>
          <w:r>
            <w:rPr>
              <w:rFonts w:ascii="Arial" w:hAnsi="Arial" w:cs="Arial"/>
              <w:sz w:val="20"/>
              <w:szCs w:val="20"/>
            </w:rPr>
            <w:t>Obec Kuks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IČO: 00278025</w:t>
          </w:r>
        </w:p>
        <w:p w14:paraId="21C98D6A" w14:textId="77777777" w:rsidR="00B96877" w:rsidRDefault="00B96877" w:rsidP="00B96877">
          <w:pPr>
            <w:spacing w:after="60"/>
            <w:rPr>
              <w:rFonts w:ascii="Arial" w:hAnsi="Arial" w:cs="Arial"/>
              <w:sz w:val="20"/>
              <w:szCs w:val="20"/>
            </w:rPr>
          </w:pPr>
          <w:r>
            <w:rPr>
              <w:rFonts w:ascii="Arial" w:hAnsi="Arial" w:cs="Arial"/>
              <w:sz w:val="20"/>
              <w:szCs w:val="20"/>
            </w:rPr>
            <w:t>Obec Libotov</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IČO: 00578193</w:t>
          </w:r>
        </w:p>
        <w:p w14:paraId="4C42D38E" w14:textId="77777777" w:rsidR="00B96877" w:rsidRDefault="00B96877" w:rsidP="00B96877">
          <w:pPr>
            <w:spacing w:after="60"/>
            <w:rPr>
              <w:rFonts w:ascii="Arial" w:hAnsi="Arial" w:cs="Arial"/>
              <w:sz w:val="20"/>
              <w:szCs w:val="20"/>
            </w:rPr>
          </w:pPr>
          <w:r>
            <w:rPr>
              <w:rFonts w:ascii="Arial" w:hAnsi="Arial" w:cs="Arial"/>
              <w:sz w:val="20"/>
              <w:szCs w:val="20"/>
            </w:rPr>
            <w:t>Obec Litič</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IČO: 00581046</w:t>
          </w:r>
        </w:p>
        <w:p w14:paraId="5FB0C16E" w14:textId="3ABAC355" w:rsidR="00616664" w:rsidRPr="00C01D55" w:rsidRDefault="00B96877" w:rsidP="00616664">
          <w:pPr>
            <w:tabs>
              <w:tab w:val="left" w:pos="709"/>
              <w:tab w:val="left" w:pos="5387"/>
            </w:tabs>
            <w:spacing w:before="120" w:after="0" w:line="240" w:lineRule="auto"/>
            <w:jc w:val="both"/>
            <w:rPr>
              <w:rFonts w:ascii="Arial" w:eastAsia="Calibri" w:hAnsi="Arial" w:cs="Times New Roman"/>
              <w:color w:val="000000" w:themeColor="text1"/>
              <w:sz w:val="20"/>
              <w:szCs w:val="20"/>
            </w:rPr>
          </w:pPr>
        </w:p>
      </w:sdtContent>
    </w:sdt>
    <w:sdt>
      <w:sdtPr>
        <w:rPr>
          <w:rFonts w:ascii="Arial" w:eastAsia="Calibri" w:hAnsi="Arial" w:cs="Times New Roman"/>
          <w:color w:val="000000" w:themeColor="text1"/>
          <w:sz w:val="20"/>
          <w:szCs w:val="20"/>
        </w:rPr>
        <w:alias w:val="Obchodní název"/>
        <w:tag w:val="espis_dsb/adresa/obchodni_nazev"/>
        <w:id w:val="315227437"/>
        <w:placeholder>
          <w:docPart w:val="4BB306C980E642A8B1176F0BF7984D15"/>
        </w:placeholder>
        <w:showingPlcHdr/>
      </w:sdtPr>
      <w:sdtEndPr/>
      <w:sdtContent>
        <w:p w14:paraId="1AF98E00" w14:textId="77777777" w:rsidR="00616664" w:rsidRPr="00C15F8F" w:rsidRDefault="00B96877" w:rsidP="00616664">
          <w:pPr>
            <w:tabs>
              <w:tab w:val="left" w:pos="709"/>
              <w:tab w:val="left" w:pos="5387"/>
            </w:tabs>
            <w:spacing w:before="120" w:after="0" w:line="240" w:lineRule="auto"/>
            <w:jc w:val="both"/>
            <w:rPr>
              <w:rFonts w:ascii="Arial" w:eastAsia="Calibri" w:hAnsi="Arial" w:cs="Times New Roman"/>
              <w:color w:val="0000FF"/>
              <w:sz w:val="16"/>
              <w:u w:val="single"/>
            </w:rPr>
          </w:pPr>
        </w:p>
      </w:sdtContent>
    </w:sdt>
    <w:p w14:paraId="72C96532" w14:textId="77777777" w:rsidR="00616664" w:rsidRDefault="00616664" w:rsidP="00616664"/>
    <w:p w14:paraId="333C2F25" w14:textId="77777777" w:rsidR="00661489" w:rsidRDefault="00661489"/>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229D3"/>
    <w:multiLevelType w:val="hybridMultilevel"/>
    <w:tmpl w:val="FF900676"/>
    <w:lvl w:ilvl="0" w:tplc="2C2E4A66">
      <w:start w:val="1"/>
      <w:numFmt w:val="lowerLetter"/>
      <w:lvlText w:val="%1)"/>
      <w:lvlJc w:val="left"/>
      <w:pPr>
        <w:ind w:left="720" w:hanging="360"/>
      </w:pPr>
      <w:rPr>
        <w:rFonts w:ascii="Arial" w:eastAsiaTheme="minorHAnsi" w:hAnsi="Arial" w:cs="Aria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0F246BC"/>
    <w:multiLevelType w:val="hybridMultilevel"/>
    <w:tmpl w:val="18D04662"/>
    <w:lvl w:ilvl="0" w:tplc="4F10A900">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A791CE9"/>
    <w:multiLevelType w:val="multilevel"/>
    <w:tmpl w:val="408229A6"/>
    <w:numStyleLink w:val="StylVcerovovPrvndek125cm3"/>
  </w:abstractNum>
  <w:abstractNum w:abstractNumId="5"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6"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1"/>
  </w:num>
  <w:num w:numId="2" w16cid:durableId="5089082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4"/>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3"/>
  </w:num>
  <w:num w:numId="7" w16cid:durableId="1631546089">
    <w:abstractNumId w:val="4"/>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8" w16cid:durableId="1286502080">
    <w:abstractNumId w:val="2"/>
  </w:num>
  <w:num w:numId="9" w16cid:durableId="2965724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312826"/>
    <w:rsid w:val="00362F56"/>
    <w:rsid w:val="00461078"/>
    <w:rsid w:val="00616664"/>
    <w:rsid w:val="00661489"/>
    <w:rsid w:val="00740498"/>
    <w:rsid w:val="009066E7"/>
    <w:rsid w:val="00AB1E28"/>
    <w:rsid w:val="00B96877"/>
    <w:rsid w:val="00CC7B3F"/>
    <w:rsid w:val="00DC4873"/>
    <w:rsid w:val="00E0754C"/>
    <w:rsid w:val="00EA2539"/>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Default">
    <w:name w:val="Default"/>
    <w:rsid w:val="00B9687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
      <w:docPartPr>
        <w:name w:val="ACA27E9917AD47D09F41F6B1ED3EEC18"/>
        <w:category>
          <w:name w:val="Obecné"/>
          <w:gallery w:val="placeholder"/>
        </w:category>
        <w:types>
          <w:type w:val="bbPlcHdr"/>
        </w:types>
        <w:behaviors>
          <w:behavior w:val="content"/>
        </w:behaviors>
        <w:guid w:val="{C831EB8D-2B5B-4C1C-AA38-916C4BB2A5D4}"/>
      </w:docPartPr>
      <w:docPartBody>
        <w:p w:rsidR="006375FD" w:rsidRDefault="006375FD" w:rsidP="006375FD">
          <w:pPr>
            <w:pStyle w:val="ACA27E9917AD47D09F41F6B1ED3EEC18"/>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6375FD"/>
    <w:rsid w:val="00702975"/>
    <w:rsid w:val="00E0754C"/>
    <w:rsid w:val="00EA25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6375FD"/>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 w:type="paragraph" w:customStyle="1" w:styleId="ACA27E9917AD47D09F41F6B1ED3EEC18">
    <w:name w:val="ACA27E9917AD47D09F41F6B1ED3EEC18"/>
    <w:rsid w:val="006375F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4</Pages>
  <Words>1198</Words>
  <Characters>7075</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8257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Blanka Karešová</cp:lastModifiedBy>
  <cp:revision>8</cp:revision>
  <dcterms:created xsi:type="dcterms:W3CDTF">2022-01-27T08:47:00Z</dcterms:created>
  <dcterms:modified xsi:type="dcterms:W3CDTF">2025-05-22T10:03:00Z</dcterms:modified>
</cp:coreProperties>
</file>