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56F4D" w14:textId="77777777" w:rsidR="00CA7BE5" w:rsidRDefault="00367D07">
      <w:pPr>
        <w:pStyle w:val="Nzev"/>
      </w:pPr>
      <w:r>
        <w:t>Obec Doubravy</w:t>
      </w:r>
      <w:r>
        <w:br/>
        <w:t>Zastupitelstvo obce Doubravy</w:t>
      </w:r>
    </w:p>
    <w:p w14:paraId="356B8E0D" w14:textId="77777777" w:rsidR="00CA7BE5" w:rsidRDefault="00367D07">
      <w:pPr>
        <w:pStyle w:val="Nadpis1"/>
      </w:pPr>
      <w:r>
        <w:t>Obecně závazná vyhláška obce Doubravy</w:t>
      </w:r>
      <w:r>
        <w:br/>
        <w:t>o místním poplatku za obecní systém odpadového hospodářství</w:t>
      </w:r>
    </w:p>
    <w:p w14:paraId="7A356196" w14:textId="77777777" w:rsidR="00CA7BE5" w:rsidRDefault="00367D07">
      <w:pPr>
        <w:pStyle w:val="UvodniVeta"/>
      </w:pPr>
      <w:r>
        <w:t>Zastupitelstvo obce Doubravy se na svém zasedání dne 23. října 2023</w:t>
      </w:r>
      <w:r w:rsidR="002F1B82">
        <w:t xml:space="preserve">, usnesením č. 85/2023,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EDA1AA" w14:textId="77777777" w:rsidR="00CA7BE5" w:rsidRDefault="00367D07">
      <w:pPr>
        <w:pStyle w:val="Nadpis2"/>
      </w:pPr>
      <w:r>
        <w:t>Čl. 1</w:t>
      </w:r>
      <w:r>
        <w:br/>
        <w:t>Úvodní ustanovení</w:t>
      </w:r>
    </w:p>
    <w:p w14:paraId="735FDF6E" w14:textId="77777777" w:rsidR="00CA7BE5" w:rsidRDefault="00367D07">
      <w:pPr>
        <w:pStyle w:val="Odstavec"/>
        <w:numPr>
          <w:ilvl w:val="0"/>
          <w:numId w:val="1"/>
        </w:numPr>
      </w:pPr>
      <w:r>
        <w:t>Obec Doubravy touto vyhláškou zavádí místní poplatek za obecní systém odpadového hospodářství (dále jen „poplatek“).</w:t>
      </w:r>
    </w:p>
    <w:p w14:paraId="400B75B9" w14:textId="77777777" w:rsidR="00CA7BE5" w:rsidRDefault="00367D0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2B0104D" w14:textId="77777777" w:rsidR="00CA7BE5" w:rsidRDefault="00367D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6E2880" w14:textId="77777777" w:rsidR="00CA7BE5" w:rsidRDefault="00367D07">
      <w:pPr>
        <w:pStyle w:val="Nadpis2"/>
      </w:pPr>
      <w:r>
        <w:t>Čl. 2</w:t>
      </w:r>
      <w:r>
        <w:br/>
        <w:t>Poplatník</w:t>
      </w:r>
    </w:p>
    <w:p w14:paraId="281477C4" w14:textId="77777777" w:rsidR="00CA7BE5" w:rsidRDefault="00367D0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44355B2" w14:textId="77777777" w:rsidR="00CA7BE5" w:rsidRDefault="00367D0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63B700C" w14:textId="77777777" w:rsidR="00CA7BE5" w:rsidRDefault="00367D0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4642CC" w14:textId="77777777" w:rsidR="00CA7BE5" w:rsidRDefault="00367D0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F7D35B1" w14:textId="77777777" w:rsidR="00CA7BE5" w:rsidRDefault="00367D07">
      <w:pPr>
        <w:pStyle w:val="Nadpis2"/>
      </w:pPr>
      <w:r>
        <w:t>Čl. 3</w:t>
      </w:r>
      <w:r>
        <w:br/>
        <w:t>Ohlašovací povinnost</w:t>
      </w:r>
    </w:p>
    <w:p w14:paraId="0181C03E" w14:textId="77777777" w:rsidR="00CA7BE5" w:rsidRDefault="00367D0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9B8A99E" w14:textId="77777777" w:rsidR="00CA7BE5" w:rsidRDefault="00367D0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C4FFAD9" w14:textId="77777777" w:rsidR="00CA7BE5" w:rsidRDefault="00367D07">
      <w:pPr>
        <w:pStyle w:val="Nadpis2"/>
      </w:pPr>
      <w:r>
        <w:t>Čl. 4</w:t>
      </w:r>
      <w:r>
        <w:br/>
        <w:t>Sazba poplatku</w:t>
      </w:r>
    </w:p>
    <w:p w14:paraId="53574414" w14:textId="77777777" w:rsidR="00CA7BE5" w:rsidRDefault="00367D07">
      <w:pPr>
        <w:pStyle w:val="Odstavec"/>
        <w:numPr>
          <w:ilvl w:val="0"/>
          <w:numId w:val="4"/>
        </w:numPr>
      </w:pPr>
      <w:r>
        <w:t>Sazba poplatku za kalendářní rok činí 660 Kč.</w:t>
      </w:r>
    </w:p>
    <w:p w14:paraId="55DB86CF" w14:textId="77777777" w:rsidR="00CA7BE5" w:rsidRDefault="00367D0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1CFA158" w14:textId="77777777" w:rsidR="00CA7BE5" w:rsidRDefault="00367D0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6D8741" w14:textId="77777777" w:rsidR="00CA7BE5" w:rsidRDefault="00367D0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5EAC419" w14:textId="77777777" w:rsidR="00CA7BE5" w:rsidRDefault="00367D0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71B3BF" w14:textId="77777777" w:rsidR="00CA7BE5" w:rsidRDefault="00367D0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0976DD" w14:textId="77777777" w:rsidR="00CA7BE5" w:rsidRDefault="00367D0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121B2E8" w14:textId="77777777" w:rsidR="00CA7BE5" w:rsidRDefault="00367D0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4D95814" w14:textId="77777777" w:rsidR="00CA7BE5" w:rsidRDefault="00367D07">
      <w:pPr>
        <w:pStyle w:val="Nadpis2"/>
      </w:pPr>
      <w:r>
        <w:t>Čl. 5</w:t>
      </w:r>
      <w:r>
        <w:br/>
        <w:t>Splatnost poplatku</w:t>
      </w:r>
    </w:p>
    <w:p w14:paraId="0114E364" w14:textId="77777777" w:rsidR="00CA7BE5" w:rsidRDefault="00367D07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9642AED" w14:textId="77777777" w:rsidR="00CA7BE5" w:rsidRDefault="00367D0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2CF9766" w14:textId="77777777" w:rsidR="00CA7BE5" w:rsidRDefault="00367D0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0EFE61A" w14:textId="77777777" w:rsidR="00CA7BE5" w:rsidRDefault="00367D07">
      <w:pPr>
        <w:pStyle w:val="Nadpis2"/>
      </w:pPr>
      <w:r>
        <w:t>Čl. 6</w:t>
      </w:r>
      <w:r>
        <w:br/>
        <w:t xml:space="preserve"> Osvobození</w:t>
      </w:r>
    </w:p>
    <w:p w14:paraId="6E5B64EC" w14:textId="77777777" w:rsidR="00CA7BE5" w:rsidRDefault="00367D0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33BA26D" w14:textId="77777777" w:rsidR="00CA7BE5" w:rsidRDefault="00367D0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1D310A1" w14:textId="77777777" w:rsidR="00CA7BE5" w:rsidRDefault="00367D0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931D2F1" w14:textId="77777777" w:rsidR="00CA7BE5" w:rsidRDefault="00367D0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7765B52" w14:textId="77777777" w:rsidR="00CA7BE5" w:rsidRDefault="00367D0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299FE54" w14:textId="77777777" w:rsidR="00CA7BE5" w:rsidRDefault="00367D0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8BEB66E" w14:textId="77777777" w:rsidR="00CA7BE5" w:rsidRDefault="00367D0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769729A" w14:textId="77777777" w:rsidR="00CA7BE5" w:rsidRDefault="00367D07">
      <w:pPr>
        <w:pStyle w:val="Odstavec"/>
        <w:numPr>
          <w:ilvl w:val="1"/>
          <w:numId w:val="1"/>
        </w:numPr>
      </w:pPr>
      <w:r>
        <w:t>déle než 10 měsíců v příslušném kalendářním roce se zdržuje mimo území obce,</w:t>
      </w:r>
    </w:p>
    <w:p w14:paraId="035E5338" w14:textId="77777777" w:rsidR="00CA7BE5" w:rsidRDefault="00367D07">
      <w:pPr>
        <w:pStyle w:val="Odstavec"/>
        <w:numPr>
          <w:ilvl w:val="1"/>
          <w:numId w:val="1"/>
        </w:numPr>
      </w:pPr>
      <w:r>
        <w:t>se po celý příslušný kalendářní rok nezdržuje na území obce a jejíž místo pobytu není správci poplatku známo.</w:t>
      </w:r>
    </w:p>
    <w:p w14:paraId="54AB3394" w14:textId="77777777" w:rsidR="00CA7BE5" w:rsidRDefault="00367D07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46E6A35C" w14:textId="77777777" w:rsidR="00CA7BE5" w:rsidRDefault="00367D07">
      <w:pPr>
        <w:pStyle w:val="Odstavec"/>
        <w:numPr>
          <w:ilvl w:val="1"/>
          <w:numId w:val="1"/>
        </w:numPr>
      </w:pPr>
      <w:r>
        <w:t>není obývaná, není pro ni užívaná sběrná nádoba a není požadován svoz odpadu,</w:t>
      </w:r>
    </w:p>
    <w:p w14:paraId="1915DE29" w14:textId="77777777" w:rsidR="00CA7BE5" w:rsidRDefault="00367D07">
      <w:pPr>
        <w:pStyle w:val="Odstavec"/>
        <w:numPr>
          <w:ilvl w:val="1"/>
          <w:numId w:val="1"/>
        </w:numPr>
      </w:pPr>
      <w:r>
        <w:t>má ztíženou dostupnost a nezajíždí k ní svozová technika - jedná se o rodinný dům č.p. 88 v katastrálním území Doubravy.</w:t>
      </w:r>
    </w:p>
    <w:p w14:paraId="76F88749" w14:textId="77777777" w:rsidR="00CA7BE5" w:rsidRDefault="00367D0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76AE4CB" w14:textId="77777777" w:rsidR="00CA7BE5" w:rsidRDefault="00367D07">
      <w:pPr>
        <w:pStyle w:val="Nadpis2"/>
      </w:pPr>
      <w:r>
        <w:t>Čl. 7</w:t>
      </w:r>
      <w:r>
        <w:br/>
        <w:t>Přechodné a zrušovací ustanovení</w:t>
      </w:r>
    </w:p>
    <w:p w14:paraId="1AD82188" w14:textId="77777777" w:rsidR="00CA7BE5" w:rsidRDefault="00367D0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8B1374" w14:textId="77777777" w:rsidR="00CA7BE5" w:rsidRDefault="00367D07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25. října 2021.</w:t>
      </w:r>
    </w:p>
    <w:p w14:paraId="22763A0F" w14:textId="77777777" w:rsidR="00CA7BE5" w:rsidRDefault="00367D07">
      <w:pPr>
        <w:pStyle w:val="Nadpis2"/>
      </w:pPr>
      <w:r>
        <w:t>Čl. 8</w:t>
      </w:r>
      <w:r>
        <w:br/>
        <w:t>Účinnost</w:t>
      </w:r>
    </w:p>
    <w:p w14:paraId="2C9E2119" w14:textId="77777777" w:rsidR="00CA7BE5" w:rsidRDefault="00367D0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A7BE5" w14:paraId="138CD53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689925" w14:textId="77777777" w:rsidR="002F1B82" w:rsidRDefault="002F1B82">
            <w:pPr>
              <w:pStyle w:val="PodpisovePole"/>
            </w:pPr>
          </w:p>
          <w:p w14:paraId="4CC7EAD8" w14:textId="77777777" w:rsidR="002F1B82" w:rsidRDefault="002F1B82">
            <w:pPr>
              <w:pStyle w:val="PodpisovePole"/>
            </w:pPr>
          </w:p>
          <w:p w14:paraId="2C894879" w14:textId="77777777" w:rsidR="00CA7BE5" w:rsidRDefault="00367D07">
            <w:pPr>
              <w:pStyle w:val="PodpisovePole"/>
            </w:pPr>
            <w:r>
              <w:t>Mgr. Barbora Navrátilová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E01EE" w14:textId="77777777" w:rsidR="00CA7BE5" w:rsidRDefault="00367D07">
            <w:pPr>
              <w:pStyle w:val="PodpisovePole"/>
            </w:pPr>
            <w:r>
              <w:t>Jaroslav Mikel v. r.</w:t>
            </w:r>
            <w:r>
              <w:br/>
              <w:t xml:space="preserve"> místostarosta</w:t>
            </w:r>
          </w:p>
        </w:tc>
      </w:tr>
      <w:tr w:rsidR="00CA7BE5" w14:paraId="036A597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D4D78" w14:textId="77777777" w:rsidR="00CA7BE5" w:rsidRDefault="00CA7BE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F1B2EE" w14:textId="77777777" w:rsidR="00CA7BE5" w:rsidRDefault="00CA7BE5">
            <w:pPr>
              <w:pStyle w:val="PodpisovePole"/>
            </w:pPr>
          </w:p>
        </w:tc>
      </w:tr>
    </w:tbl>
    <w:p w14:paraId="21F6C73B" w14:textId="77777777" w:rsidR="00CA7BE5" w:rsidRDefault="00CA7BE5"/>
    <w:sectPr w:rsidR="00CA7B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D90D" w14:textId="77777777" w:rsidR="00F1441D" w:rsidRDefault="00F1441D">
      <w:r>
        <w:separator/>
      </w:r>
    </w:p>
  </w:endnote>
  <w:endnote w:type="continuationSeparator" w:id="0">
    <w:p w14:paraId="7A207948" w14:textId="77777777" w:rsidR="00F1441D" w:rsidRDefault="00F1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5A475" w14:textId="77777777" w:rsidR="00F1441D" w:rsidRDefault="00F1441D">
      <w:r>
        <w:rPr>
          <w:color w:val="000000"/>
        </w:rPr>
        <w:separator/>
      </w:r>
    </w:p>
  </w:footnote>
  <w:footnote w:type="continuationSeparator" w:id="0">
    <w:p w14:paraId="729B957E" w14:textId="77777777" w:rsidR="00F1441D" w:rsidRDefault="00F1441D">
      <w:r>
        <w:continuationSeparator/>
      </w:r>
    </w:p>
  </w:footnote>
  <w:footnote w:id="1">
    <w:p w14:paraId="4FC23838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F3901D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2EC8538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6BFA9A2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1DB8219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D1AAF2D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3BF5719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7D1666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FD1295B" w14:textId="77777777" w:rsidR="00CA7BE5" w:rsidRDefault="00367D0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04F2E"/>
    <w:multiLevelType w:val="multilevel"/>
    <w:tmpl w:val="C03424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94576399">
    <w:abstractNumId w:val="0"/>
  </w:num>
  <w:num w:numId="2" w16cid:durableId="1024012647">
    <w:abstractNumId w:val="0"/>
    <w:lvlOverride w:ilvl="0">
      <w:startOverride w:val="1"/>
    </w:lvlOverride>
  </w:num>
  <w:num w:numId="3" w16cid:durableId="2048290365">
    <w:abstractNumId w:val="0"/>
    <w:lvlOverride w:ilvl="0">
      <w:startOverride w:val="1"/>
    </w:lvlOverride>
  </w:num>
  <w:num w:numId="4" w16cid:durableId="289019980">
    <w:abstractNumId w:val="0"/>
    <w:lvlOverride w:ilvl="0">
      <w:startOverride w:val="1"/>
    </w:lvlOverride>
  </w:num>
  <w:num w:numId="5" w16cid:durableId="720439852">
    <w:abstractNumId w:val="0"/>
    <w:lvlOverride w:ilvl="0">
      <w:startOverride w:val="1"/>
    </w:lvlOverride>
  </w:num>
  <w:num w:numId="6" w16cid:durableId="1087456724">
    <w:abstractNumId w:val="0"/>
    <w:lvlOverride w:ilvl="0">
      <w:startOverride w:val="1"/>
    </w:lvlOverride>
  </w:num>
  <w:num w:numId="7" w16cid:durableId="2469666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6A1"/>
    <w:rsid w:val="002F1B82"/>
    <w:rsid w:val="00367D07"/>
    <w:rsid w:val="005046A1"/>
    <w:rsid w:val="00CA7BE5"/>
    <w:rsid w:val="00F1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0EDC"/>
  <w15:docId w15:val="{92436F3C-C6A6-4D97-8CAE-EF101CC2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\Desktop\OZV%20-%20o%20m&#237;stn&#237;m%20poplatku%20za%20obecn&#237;%20syst&#233;m%20odpadov&#233;ho%20hospod&#225;&#345;stv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 - o místním poplatku za obecní systém odpadového hospodářství.dotx</Template>
  <TotalTime>0</TotalTime>
  <Pages>3</Pages>
  <Words>701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</dc:creator>
  <cp:lastModifiedBy>Podatelna - Obec Doubravy</cp:lastModifiedBy>
  <cp:revision>1</cp:revision>
  <cp:lastPrinted>2023-11-06T13:40:00Z</cp:lastPrinted>
  <dcterms:created xsi:type="dcterms:W3CDTF">2023-11-07T06:40:00Z</dcterms:created>
  <dcterms:modified xsi:type="dcterms:W3CDTF">2023-11-07T06:40:00Z</dcterms:modified>
</cp:coreProperties>
</file>