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53CCE" w14:textId="7A6903A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728E7">
        <w:rPr>
          <w:rFonts w:ascii="Arial" w:hAnsi="Arial" w:cs="Arial"/>
          <w:b/>
        </w:rPr>
        <w:t>BUTOVES</w:t>
      </w:r>
    </w:p>
    <w:p w14:paraId="285A8461" w14:textId="27CCDFE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728E7">
        <w:rPr>
          <w:rFonts w:ascii="Arial" w:hAnsi="Arial" w:cs="Arial"/>
          <w:b/>
        </w:rPr>
        <w:t>Butoves</w:t>
      </w:r>
    </w:p>
    <w:p w14:paraId="3395330A" w14:textId="1C1428C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728E7">
        <w:rPr>
          <w:rFonts w:ascii="Arial" w:hAnsi="Arial" w:cs="Arial"/>
          <w:b/>
        </w:rPr>
        <w:t>Butoves</w:t>
      </w:r>
      <w:r w:rsidRPr="002E0EAD">
        <w:rPr>
          <w:rFonts w:ascii="Arial" w:hAnsi="Arial" w:cs="Arial"/>
          <w:b/>
        </w:rPr>
        <w:t xml:space="preserve"> </w:t>
      </w:r>
    </w:p>
    <w:p w14:paraId="7DD3CA2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FEBA2B" w14:textId="5462898D" w:rsidR="0024722A" w:rsidRPr="00FB6AE5" w:rsidRDefault="00FF7DC7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738DD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94C98A" w14:textId="552FC3B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728E7">
        <w:rPr>
          <w:rFonts w:ascii="Arial" w:hAnsi="Arial" w:cs="Arial"/>
          <w:sz w:val="22"/>
          <w:szCs w:val="22"/>
        </w:rPr>
        <w:t>Butoves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728E7">
        <w:rPr>
          <w:rFonts w:ascii="Arial" w:hAnsi="Arial" w:cs="Arial"/>
          <w:sz w:val="22"/>
          <w:szCs w:val="22"/>
        </w:rPr>
        <w:t>27. 7. 2025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F7DC7" w:rsidRPr="00FF7DC7">
        <w:rPr>
          <w:rFonts w:ascii="Arial" w:hAnsi="Arial" w:cs="Arial"/>
          <w:sz w:val="22"/>
          <w:szCs w:val="22"/>
        </w:rPr>
        <w:t>5/Z16/2025</w:t>
      </w:r>
      <w:r w:rsidR="00FF7DC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6048C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8FBEE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09B960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D7A35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A168A4" w14:textId="12C94E1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728E7">
        <w:rPr>
          <w:rFonts w:ascii="Arial" w:hAnsi="Arial" w:cs="Arial"/>
          <w:sz w:val="22"/>
          <w:szCs w:val="22"/>
        </w:rPr>
        <w:t>Butoves</w:t>
      </w:r>
    </w:p>
    <w:p w14:paraId="3EFBEBD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935EA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DA3652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6BF79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9050EE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1A7C1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D17E1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3CDA6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19325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0E38D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A806F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2212B8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D8F60B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07E065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DC580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CE68DF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3E044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DB55B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176EDB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A8B4E3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D43823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E8F3862" w14:textId="4FC660A9" w:rsidR="00E66B2E" w:rsidRDefault="006F432E" w:rsidP="00F728E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772DD1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BD2FDE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64BF0B" w14:textId="38F559B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514D84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0207B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EE3DC8" w14:textId="3B320DF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2C5274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7FBD5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9036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A8E9D4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33C3F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F1D684" w14:textId="3D6841F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F728E7">
        <w:rPr>
          <w:rFonts w:ascii="Arial" w:hAnsi="Arial" w:cs="Arial"/>
          <w:iCs/>
          <w:sz w:val="22"/>
          <w:szCs w:val="22"/>
        </w:rPr>
        <w:t xml:space="preserve"> kontejnery</w:t>
      </w:r>
      <w:r w:rsidR="00F728E7">
        <w:rPr>
          <w:rFonts w:ascii="Arial" w:hAnsi="Arial" w:cs="Arial"/>
          <w:iCs/>
          <w:sz w:val="22"/>
          <w:szCs w:val="22"/>
        </w:rPr>
        <w:t xml:space="preserve"> a plastové popelnice</w:t>
      </w:r>
      <w:r w:rsidR="00F728E7" w:rsidRPr="00F728E7">
        <w:rPr>
          <w:rFonts w:ascii="Arial" w:hAnsi="Arial" w:cs="Arial"/>
          <w:iCs/>
          <w:sz w:val="22"/>
          <w:szCs w:val="22"/>
        </w:rPr>
        <w:t>.</w:t>
      </w:r>
    </w:p>
    <w:p w14:paraId="60BF3C2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3727DF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A57BE4D" w14:textId="0897D434" w:rsidR="00D736C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728E7">
        <w:rPr>
          <w:rFonts w:ascii="Arial" w:hAnsi="Arial" w:cs="Arial"/>
          <w:iCs/>
          <w:sz w:val="22"/>
          <w:szCs w:val="22"/>
        </w:rPr>
        <w:t xml:space="preserve">Sběrné nádoby na papír, sklo, </w:t>
      </w:r>
      <w:r w:rsidR="00F728E7">
        <w:rPr>
          <w:rFonts w:ascii="Arial" w:hAnsi="Arial" w:cs="Arial"/>
          <w:iCs/>
          <w:sz w:val="22"/>
          <w:szCs w:val="22"/>
        </w:rPr>
        <w:t xml:space="preserve">plasty, kov, jedlé oleje a textil </w:t>
      </w:r>
      <w:r w:rsidR="00D736CB" w:rsidRPr="00F728E7">
        <w:rPr>
          <w:rFonts w:ascii="Arial" w:hAnsi="Arial" w:cs="Arial"/>
          <w:iCs/>
          <w:sz w:val="22"/>
          <w:szCs w:val="22"/>
        </w:rPr>
        <w:t>jsou umístěny</w:t>
      </w:r>
      <w:r w:rsidR="00F728E7">
        <w:rPr>
          <w:rFonts w:ascii="Arial" w:hAnsi="Arial" w:cs="Arial"/>
          <w:iCs/>
          <w:sz w:val="22"/>
          <w:szCs w:val="22"/>
        </w:rPr>
        <w:t xml:space="preserve"> u obchodu potravin.</w:t>
      </w:r>
    </w:p>
    <w:p w14:paraId="4E9D60A7" w14:textId="2EBCBF7B" w:rsidR="00F728E7" w:rsidRDefault="00F728E7" w:rsidP="00F728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Další s</w:t>
      </w:r>
      <w:r w:rsidRPr="00F728E7">
        <w:rPr>
          <w:rFonts w:ascii="Arial" w:hAnsi="Arial" w:cs="Arial"/>
          <w:iCs/>
          <w:sz w:val="22"/>
          <w:szCs w:val="22"/>
        </w:rPr>
        <w:t xml:space="preserve">běrné nádoby na papír, sklo, </w:t>
      </w:r>
      <w:r>
        <w:rPr>
          <w:rFonts w:ascii="Arial" w:hAnsi="Arial" w:cs="Arial"/>
          <w:iCs/>
          <w:sz w:val="22"/>
          <w:szCs w:val="22"/>
        </w:rPr>
        <w:t xml:space="preserve">plasty a jedlé oleje </w:t>
      </w:r>
      <w:r w:rsidRPr="00F728E7">
        <w:rPr>
          <w:rFonts w:ascii="Arial" w:hAnsi="Arial" w:cs="Arial"/>
          <w:iCs/>
          <w:sz w:val="22"/>
          <w:szCs w:val="22"/>
        </w:rPr>
        <w:t>jsou umístěny</w:t>
      </w:r>
      <w:r>
        <w:rPr>
          <w:rFonts w:ascii="Arial" w:hAnsi="Arial" w:cs="Arial"/>
          <w:iCs/>
          <w:sz w:val="22"/>
          <w:szCs w:val="22"/>
        </w:rPr>
        <w:t xml:space="preserve"> u bytového domu čp. 59, 60, 61.</w:t>
      </w:r>
    </w:p>
    <w:p w14:paraId="7B1360AE" w14:textId="14792216" w:rsidR="00F728E7" w:rsidRPr="00F728E7" w:rsidRDefault="00F728E7" w:rsidP="00F728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Další s</w:t>
      </w:r>
      <w:r w:rsidRPr="00F728E7">
        <w:rPr>
          <w:rFonts w:ascii="Arial" w:hAnsi="Arial" w:cs="Arial"/>
          <w:iCs/>
          <w:sz w:val="22"/>
          <w:szCs w:val="22"/>
        </w:rPr>
        <w:t xml:space="preserve">běrné nádoby na papír, </w:t>
      </w:r>
      <w:r>
        <w:rPr>
          <w:rFonts w:ascii="Arial" w:hAnsi="Arial" w:cs="Arial"/>
          <w:iCs/>
          <w:sz w:val="22"/>
          <w:szCs w:val="22"/>
        </w:rPr>
        <w:t>a</w:t>
      </w:r>
      <w:r w:rsidRPr="00F728E7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plasty </w:t>
      </w:r>
      <w:r w:rsidRPr="00F728E7">
        <w:rPr>
          <w:rFonts w:ascii="Arial" w:hAnsi="Arial" w:cs="Arial"/>
          <w:iCs/>
          <w:sz w:val="22"/>
          <w:szCs w:val="22"/>
        </w:rPr>
        <w:t>jsou umístěny</w:t>
      </w:r>
      <w:r>
        <w:rPr>
          <w:rFonts w:ascii="Arial" w:hAnsi="Arial" w:cs="Arial"/>
          <w:iCs/>
          <w:sz w:val="22"/>
          <w:szCs w:val="22"/>
        </w:rPr>
        <w:t xml:space="preserve"> u bytového domu čp. 51.</w:t>
      </w:r>
    </w:p>
    <w:p w14:paraId="26D9580B" w14:textId="0DD649D7" w:rsidR="00F728E7" w:rsidRPr="00F728E7" w:rsidRDefault="00F728E7" w:rsidP="00F728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Velkoobjemový kontejner na bio</w:t>
      </w:r>
      <w:r w:rsidR="00514D84">
        <w:rPr>
          <w:rFonts w:ascii="Arial" w:hAnsi="Arial" w:cs="Arial"/>
          <w:iCs/>
          <w:sz w:val="22"/>
          <w:szCs w:val="22"/>
        </w:rPr>
        <w:t xml:space="preserve">logický </w:t>
      </w:r>
      <w:r>
        <w:rPr>
          <w:rFonts w:ascii="Arial" w:hAnsi="Arial" w:cs="Arial"/>
          <w:iCs/>
          <w:sz w:val="22"/>
          <w:szCs w:val="22"/>
        </w:rPr>
        <w:t>odpad je umístěn za multifunkčním hřištěm.</w:t>
      </w:r>
    </w:p>
    <w:p w14:paraId="2F8D26A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111A5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C2BE8C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EF307EB" w14:textId="29BAA01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F728E7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C83B0D1" w14:textId="454E097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728E7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732311DF" w14:textId="5CE3D98F" w:rsidR="0024722A" w:rsidRDefault="00F728E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Bílé 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A3AA372" w14:textId="18DC2F84" w:rsidR="00F728E7" w:rsidRPr="00AC2295" w:rsidRDefault="00F728E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Barevné sklo, barva zelená,</w:t>
      </w:r>
    </w:p>
    <w:p w14:paraId="237190F3" w14:textId="7B6873F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728E7">
        <w:rPr>
          <w:rFonts w:ascii="Arial" w:hAnsi="Arial" w:cs="Arial"/>
          <w:bCs/>
          <w:i/>
          <w:color w:val="000000"/>
        </w:rPr>
        <w:t>šedá,</w:t>
      </w:r>
    </w:p>
    <w:p w14:paraId="56D27459" w14:textId="04E8C13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728E7">
        <w:rPr>
          <w:rFonts w:ascii="Arial" w:hAnsi="Arial" w:cs="Arial"/>
          <w:i/>
          <w:iCs/>
          <w:sz w:val="22"/>
          <w:szCs w:val="22"/>
        </w:rPr>
        <w:t xml:space="preserve"> hnědá,</w:t>
      </w:r>
    </w:p>
    <w:p w14:paraId="62C64B67" w14:textId="3A6A0A4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728E7">
        <w:rPr>
          <w:rFonts w:ascii="Arial" w:hAnsi="Arial" w:cs="Arial"/>
          <w:i/>
          <w:iCs/>
          <w:sz w:val="22"/>
          <w:szCs w:val="22"/>
        </w:rPr>
        <w:t xml:space="preserve"> oranžová.</w:t>
      </w:r>
    </w:p>
    <w:p w14:paraId="6C479CC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256BA3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43298B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1A4C7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C04A102" w14:textId="77777777" w:rsidR="003A0DB1" w:rsidRDefault="003A0DB1" w:rsidP="00F728E7">
      <w:pPr>
        <w:pStyle w:val="Default"/>
      </w:pPr>
    </w:p>
    <w:p w14:paraId="58A1CDD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261FA7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D330E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08D1AF" w14:textId="3426F509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</w:t>
      </w:r>
      <w:r w:rsidR="0024722A" w:rsidRPr="00F728E7">
        <w:rPr>
          <w:rFonts w:ascii="Arial" w:hAnsi="Arial" w:cs="Arial"/>
          <w:sz w:val="22"/>
          <w:szCs w:val="22"/>
        </w:rPr>
        <w:t>ejňovány na úřední desce obecního úřadu, v místním rozhlase</w:t>
      </w:r>
      <w:r w:rsidR="00A94551" w:rsidRPr="00F728E7">
        <w:rPr>
          <w:rFonts w:ascii="Arial" w:hAnsi="Arial" w:cs="Arial"/>
          <w:sz w:val="22"/>
          <w:szCs w:val="22"/>
        </w:rPr>
        <w:t>, na internetu</w:t>
      </w:r>
      <w:r w:rsidR="0024722A" w:rsidRPr="00F728E7">
        <w:rPr>
          <w:rFonts w:ascii="Arial" w:hAnsi="Arial" w:cs="Arial"/>
          <w:sz w:val="22"/>
          <w:szCs w:val="22"/>
        </w:rPr>
        <w:t xml:space="preserve"> </w:t>
      </w:r>
      <w:r w:rsidR="00F728E7" w:rsidRPr="00F728E7">
        <w:rPr>
          <w:rFonts w:ascii="Arial" w:hAnsi="Arial" w:cs="Arial"/>
          <w:sz w:val="22"/>
          <w:szCs w:val="22"/>
        </w:rPr>
        <w:t>na webu obce</w:t>
      </w:r>
      <w:r w:rsidR="00F728E7">
        <w:rPr>
          <w:rFonts w:ascii="Arial" w:hAnsi="Arial" w:cs="Arial"/>
          <w:sz w:val="22"/>
          <w:szCs w:val="22"/>
        </w:rPr>
        <w:t xml:space="preserve"> Butoves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20F46B81" w14:textId="77777777" w:rsidR="00C94283" w:rsidRDefault="00C94283" w:rsidP="00F728E7">
      <w:pPr>
        <w:jc w:val="both"/>
        <w:rPr>
          <w:rFonts w:ascii="Arial" w:hAnsi="Arial" w:cs="Arial"/>
          <w:sz w:val="22"/>
          <w:szCs w:val="22"/>
        </w:rPr>
      </w:pPr>
    </w:p>
    <w:p w14:paraId="070BFC9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E6BF9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51ED2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E0412F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57613E" w14:textId="32352B6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</w:t>
      </w:r>
      <w:r w:rsidR="000F645D" w:rsidRPr="00F728E7">
        <w:rPr>
          <w:rFonts w:ascii="Arial" w:hAnsi="Arial" w:cs="Arial"/>
          <w:sz w:val="22"/>
          <w:szCs w:val="22"/>
        </w:rPr>
        <w:t>n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</w:t>
      </w:r>
      <w:r w:rsidR="000F645D" w:rsidRPr="00F728E7">
        <w:rPr>
          <w:rFonts w:ascii="Arial" w:hAnsi="Arial" w:cs="Arial"/>
          <w:sz w:val="22"/>
          <w:szCs w:val="22"/>
        </w:rPr>
        <w:t xml:space="preserve">rmace o </w:t>
      </w:r>
      <w:r w:rsidR="00BF3879" w:rsidRPr="00F728E7">
        <w:rPr>
          <w:rFonts w:ascii="Arial" w:hAnsi="Arial" w:cs="Arial"/>
          <w:sz w:val="22"/>
          <w:szCs w:val="22"/>
        </w:rPr>
        <w:t>svozu</w:t>
      </w:r>
      <w:r w:rsidR="000F645D" w:rsidRPr="00F728E7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F728E7">
        <w:rPr>
          <w:rFonts w:ascii="Arial" w:hAnsi="Arial" w:cs="Arial"/>
          <w:sz w:val="22"/>
          <w:szCs w:val="22"/>
        </w:rPr>
        <w:t xml:space="preserve">v místním rozhlase, na internetu </w:t>
      </w:r>
      <w:r w:rsidR="00F728E7" w:rsidRPr="00F728E7">
        <w:rPr>
          <w:rFonts w:ascii="Arial" w:hAnsi="Arial" w:cs="Arial"/>
          <w:sz w:val="22"/>
          <w:szCs w:val="22"/>
        </w:rPr>
        <w:t>na webu obce Butoves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604A5FE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4EC0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82D21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66B2D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B1E77B" w14:textId="4EF5B652" w:rsidR="0025354B" w:rsidRPr="00F728E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F728E7">
        <w:rPr>
          <w:rFonts w:ascii="Arial" w:hAnsi="Arial" w:cs="Arial"/>
          <w:sz w:val="22"/>
          <w:szCs w:val="22"/>
        </w:rPr>
        <w:t>sběrnými nádobami rozumějí:</w:t>
      </w:r>
      <w:r w:rsidR="00D736CB" w:rsidRPr="00F728E7">
        <w:rPr>
          <w:rFonts w:ascii="Arial" w:hAnsi="Arial" w:cs="Arial"/>
          <w:sz w:val="22"/>
          <w:szCs w:val="22"/>
        </w:rPr>
        <w:t xml:space="preserve"> </w:t>
      </w:r>
    </w:p>
    <w:p w14:paraId="7C0A0703" w14:textId="77777777" w:rsidR="0025354B" w:rsidRPr="00F728E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728E7">
        <w:rPr>
          <w:rFonts w:ascii="Arial" w:hAnsi="Arial" w:cs="Arial"/>
          <w:bCs/>
          <w:sz w:val="22"/>
          <w:szCs w:val="22"/>
        </w:rPr>
        <w:t>popelnice</w:t>
      </w:r>
    </w:p>
    <w:p w14:paraId="71793C07" w14:textId="0C02EAAD" w:rsidR="0025354B" w:rsidRPr="00F728E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728E7">
        <w:rPr>
          <w:rFonts w:ascii="Arial" w:hAnsi="Arial" w:cs="Arial"/>
          <w:sz w:val="22"/>
          <w:szCs w:val="22"/>
        </w:rPr>
        <w:t>velkoobjemové kontejnery</w:t>
      </w:r>
      <w:r w:rsidR="0025354B" w:rsidRPr="00F728E7">
        <w:rPr>
          <w:rFonts w:ascii="Arial" w:hAnsi="Arial" w:cs="Arial"/>
          <w:sz w:val="22"/>
          <w:szCs w:val="22"/>
        </w:rPr>
        <w:t xml:space="preserve"> </w:t>
      </w:r>
    </w:p>
    <w:p w14:paraId="5300D4C6" w14:textId="77777777" w:rsidR="00CF5BE8" w:rsidRPr="00F728E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728E7">
        <w:rPr>
          <w:rFonts w:ascii="Arial" w:hAnsi="Arial" w:cs="Arial"/>
          <w:sz w:val="22"/>
          <w:szCs w:val="22"/>
        </w:rPr>
        <w:t>odpadkové koše</w:t>
      </w:r>
      <w:r w:rsidR="0025354B" w:rsidRPr="00F728E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EEA3BF4" w14:textId="77777777" w:rsidR="00F728E7" w:rsidRDefault="00F728E7" w:rsidP="00F728E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1EF901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76916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5B3E85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5D3809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DF9200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4DCFEE" w14:textId="7EBCEB05" w:rsidR="00963A13" w:rsidRDefault="00963A13" w:rsidP="00DC1AC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C1AC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C1AC7">
        <w:rPr>
          <w:rFonts w:ascii="Arial" w:hAnsi="Arial" w:cs="Arial"/>
          <w:sz w:val="22"/>
          <w:szCs w:val="22"/>
        </w:rPr>
        <w:t xml:space="preserve">č. </w:t>
      </w:r>
      <w:r w:rsidR="00DC1AC7" w:rsidRPr="00DC1AC7">
        <w:rPr>
          <w:rFonts w:ascii="Arial" w:hAnsi="Arial" w:cs="Arial"/>
          <w:sz w:val="22"/>
          <w:szCs w:val="22"/>
        </w:rPr>
        <w:t>1</w:t>
      </w:r>
      <w:r w:rsidRPr="00DC1AC7">
        <w:rPr>
          <w:rFonts w:ascii="Arial" w:hAnsi="Arial" w:cs="Arial"/>
          <w:sz w:val="22"/>
          <w:szCs w:val="22"/>
        </w:rPr>
        <w:t>/</w:t>
      </w:r>
      <w:r w:rsidR="00DC1AC7" w:rsidRPr="00DC1AC7">
        <w:rPr>
          <w:rFonts w:ascii="Arial" w:hAnsi="Arial" w:cs="Arial"/>
          <w:sz w:val="22"/>
          <w:szCs w:val="22"/>
        </w:rPr>
        <w:t>2013 o stanovení systému shromažďování, sběru, přepravy, třídění, využívání a odstraňování komunálních odpadů a nakládání se stavebním odpadem na území obce Butoves</w:t>
      </w:r>
      <w:r w:rsidRPr="00DC1AC7">
        <w:rPr>
          <w:rFonts w:ascii="Arial" w:hAnsi="Arial" w:cs="Arial"/>
          <w:sz w:val="22"/>
          <w:szCs w:val="22"/>
        </w:rPr>
        <w:t xml:space="preserve">, ze dne </w:t>
      </w:r>
      <w:r w:rsidR="00514D84">
        <w:rPr>
          <w:rFonts w:ascii="Arial" w:hAnsi="Arial" w:cs="Arial"/>
          <w:sz w:val="22"/>
          <w:szCs w:val="22"/>
        </w:rPr>
        <w:t>25. 2</w:t>
      </w:r>
      <w:bookmarkStart w:id="1" w:name="_GoBack"/>
      <w:bookmarkEnd w:id="1"/>
      <w:r w:rsidR="00DC1AC7" w:rsidRPr="00DC1AC7">
        <w:rPr>
          <w:rFonts w:ascii="Arial" w:hAnsi="Arial" w:cs="Arial"/>
          <w:sz w:val="22"/>
          <w:szCs w:val="22"/>
        </w:rPr>
        <w:t>. 2013</w:t>
      </w:r>
    </w:p>
    <w:p w14:paraId="7B97998A" w14:textId="77777777" w:rsidR="00DC1AC7" w:rsidRPr="00DC1AC7" w:rsidRDefault="00DC1AC7" w:rsidP="00DC1AC7">
      <w:pPr>
        <w:spacing w:before="120" w:line="288" w:lineRule="auto"/>
        <w:jc w:val="both"/>
        <w:rPr>
          <w:rFonts w:ascii="Arial" w:hAnsi="Arial" w:cs="Arial"/>
        </w:rPr>
      </w:pPr>
    </w:p>
    <w:p w14:paraId="192ECA2F" w14:textId="04FDC48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C1AC7">
        <w:rPr>
          <w:rFonts w:ascii="Arial" w:hAnsi="Arial" w:cs="Arial"/>
          <w:b/>
          <w:sz w:val="22"/>
          <w:szCs w:val="22"/>
        </w:rPr>
        <w:t>8</w:t>
      </w:r>
    </w:p>
    <w:p w14:paraId="330F360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998DC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4443258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74C38E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22FD5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0E2DF8" w14:textId="12D29B86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B06446F" w14:textId="5D015CC3" w:rsidR="0024722A" w:rsidRPr="001D113B" w:rsidRDefault="00DC1AC7" w:rsidP="00DC1AC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A7C2FC8" w14:textId="1BDD0BDD" w:rsidR="0024722A" w:rsidRPr="001D113B" w:rsidRDefault="00DC1AC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Pr="00DC1AC7">
        <w:rPr>
          <w:rFonts w:ascii="Arial" w:hAnsi="Arial" w:cs="Arial"/>
          <w:bCs/>
          <w:iCs/>
          <w:sz w:val="22"/>
          <w:szCs w:val="22"/>
        </w:rPr>
        <w:t>Iveta Nyčová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Bob Šviha</w:t>
      </w:r>
    </w:p>
    <w:p w14:paraId="0941F648" w14:textId="6F2253AE" w:rsidR="0024722A" w:rsidRPr="00FB6AE5" w:rsidRDefault="00DC1AC7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C1AC7">
        <w:rPr>
          <w:rFonts w:ascii="Arial" w:hAnsi="Arial" w:cs="Arial"/>
          <w:bCs/>
          <w:sz w:val="22"/>
          <w:szCs w:val="22"/>
        </w:rPr>
        <w:t>zastupitel pověřený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291EDEA" w14:textId="72F2C8CE" w:rsidR="004D5A15" w:rsidRDefault="00DC1A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Pr="00DC1AC7">
        <w:rPr>
          <w:rFonts w:ascii="Arial" w:hAnsi="Arial" w:cs="Arial"/>
          <w:bCs/>
          <w:sz w:val="22"/>
          <w:szCs w:val="22"/>
        </w:rPr>
        <w:t>zastupováním starosty</w:t>
      </w:r>
    </w:p>
    <w:p w14:paraId="736107F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58C50E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08FAD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C835D" w14:textId="77777777" w:rsidR="00170FAD" w:rsidRDefault="00170FAD">
      <w:r>
        <w:separator/>
      </w:r>
    </w:p>
  </w:endnote>
  <w:endnote w:type="continuationSeparator" w:id="0">
    <w:p w14:paraId="4D86F761" w14:textId="77777777" w:rsidR="00170FAD" w:rsidRDefault="0017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DDEA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4D84">
      <w:rPr>
        <w:noProof/>
      </w:rPr>
      <w:t>3</w:t>
    </w:r>
    <w:r>
      <w:fldChar w:fldCharType="end"/>
    </w:r>
  </w:p>
  <w:p w14:paraId="7BC2CCA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CE270" w14:textId="77777777" w:rsidR="00170FAD" w:rsidRDefault="00170FAD">
      <w:r>
        <w:separator/>
      </w:r>
    </w:p>
  </w:footnote>
  <w:footnote w:type="continuationSeparator" w:id="0">
    <w:p w14:paraId="5BAA2B05" w14:textId="77777777" w:rsidR="00170FAD" w:rsidRDefault="00170FAD">
      <w:r>
        <w:continuationSeparator/>
      </w:r>
    </w:p>
  </w:footnote>
  <w:footnote w:id="1">
    <w:p w14:paraId="723ABF1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C2A3C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C6461382"/>
    <w:lvl w:ilvl="0" w:tplc="537A0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EBCEBDB6"/>
    <w:lvl w:ilvl="0" w:tplc="560217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8FA07F5E"/>
    <w:lvl w:ilvl="0" w:tplc="16C27C2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277AEDFA"/>
    <w:lvl w:ilvl="0" w:tplc="E3C834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9EE2AD1A"/>
    <w:lvl w:ilvl="0" w:tplc="61E89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71EE3CB6"/>
    <w:lvl w:ilvl="0" w:tplc="5EB4BC1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3836C68C"/>
    <w:lvl w:ilvl="0" w:tplc="3FF4F1BC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794495F6"/>
    <w:lvl w:ilvl="0" w:tplc="521EB0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E056EEA0"/>
    <w:lvl w:ilvl="0" w:tplc="A61879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BD02768C"/>
    <w:lvl w:ilvl="0" w:tplc="492443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A05A0B30"/>
    <w:lvl w:ilvl="0" w:tplc="B57AA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FAD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790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D8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117E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6A32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9CD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0A6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1AC7"/>
    <w:rsid w:val="00DC3C0A"/>
    <w:rsid w:val="00DE0A5F"/>
    <w:rsid w:val="00DE54A3"/>
    <w:rsid w:val="00DF28D8"/>
    <w:rsid w:val="00E039D3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3A4"/>
    <w:rsid w:val="00F67C91"/>
    <w:rsid w:val="00F71191"/>
    <w:rsid w:val="00F724DF"/>
    <w:rsid w:val="00F728E7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7B9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1A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C1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C1A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C1A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58D9-722A-47D1-8F93-568D185E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</cp:lastModifiedBy>
  <cp:revision>5</cp:revision>
  <cp:lastPrinted>2020-12-03T09:05:00Z</cp:lastPrinted>
  <dcterms:created xsi:type="dcterms:W3CDTF">2025-07-18T06:57:00Z</dcterms:created>
  <dcterms:modified xsi:type="dcterms:W3CDTF">2025-07-22T10:32:00Z</dcterms:modified>
</cp:coreProperties>
</file>